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A62" w:rsidRPr="008B52D6" w:rsidRDefault="001C0BB6" w:rsidP="00B73957">
      <w:pPr>
        <w:jc w:val="both"/>
        <w:rPr>
          <w:rFonts w:ascii="Arial" w:hAnsi="Arial" w:cs="Arial"/>
          <w:sz w:val="22"/>
          <w:szCs w:val="22"/>
        </w:rPr>
      </w:pPr>
      <w:bookmarkStart w:id="0" w:name="_GoBack"/>
      <w:bookmarkEnd w:id="0"/>
      <w:r w:rsidRPr="008B52D6">
        <w:rPr>
          <w:rFonts w:ascii="Garamond" w:hAnsi="Garamond" w:cs="Aparajita"/>
          <w:noProof/>
        </w:rPr>
        <w:drawing>
          <wp:inline distT="0" distB="0" distL="0" distR="0" wp14:anchorId="3C17E1A5" wp14:editId="7B38568C">
            <wp:extent cx="6031230" cy="936336"/>
            <wp:effectExtent l="0" t="0" r="0" b="0"/>
            <wp:docPr id="2" name="Image 2" descr="C:\Users\anastase.ndayizeye\Documents\Logo\2904016_Logo avec Slogan-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stase.ndayizeye\Documents\Logo\2904016_Logo avec Slogan-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1230" cy="936336"/>
                    </a:xfrm>
                    <a:prstGeom prst="rect">
                      <a:avLst/>
                    </a:prstGeom>
                    <a:noFill/>
                    <a:ln>
                      <a:noFill/>
                    </a:ln>
                  </pic:spPr>
                </pic:pic>
              </a:graphicData>
            </a:graphic>
          </wp:inline>
        </w:drawing>
      </w:r>
    </w:p>
    <w:p w:rsidR="00F33A62" w:rsidRPr="008B52D6" w:rsidRDefault="00F33A62" w:rsidP="00B73957">
      <w:pPr>
        <w:spacing w:line="288" w:lineRule="auto"/>
        <w:jc w:val="both"/>
        <w:rPr>
          <w:rFonts w:ascii="Arial" w:hAnsi="Arial" w:cs="Arial"/>
          <w:b/>
          <w:bCs/>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b/>
          <w:sz w:val="22"/>
          <w:szCs w:val="22"/>
          <w:u w:val="single"/>
        </w:rPr>
      </w:pPr>
    </w:p>
    <w:p w:rsidR="00F33A62" w:rsidRPr="008B52D6" w:rsidRDefault="00F33A62" w:rsidP="00B73957">
      <w:pPr>
        <w:ind w:left="4248" w:firstLine="708"/>
        <w:jc w:val="both"/>
        <w:rPr>
          <w:rFonts w:ascii="Arial" w:hAnsi="Arial" w:cs="Arial"/>
          <w:b/>
          <w:sz w:val="22"/>
          <w:szCs w:val="22"/>
        </w:rPr>
      </w:pPr>
    </w:p>
    <w:p w:rsidR="00F33A62" w:rsidRPr="008B52D6" w:rsidRDefault="00F33A62" w:rsidP="00B73957">
      <w:pPr>
        <w:jc w:val="both"/>
        <w:rPr>
          <w:rFonts w:ascii="Arial" w:hAnsi="Arial" w:cs="Arial"/>
          <w:b/>
          <w:bCs/>
          <w:sz w:val="22"/>
          <w:szCs w:val="22"/>
          <w:u w:val="single"/>
        </w:rPr>
      </w:pPr>
    </w:p>
    <w:p w:rsidR="00F33A62" w:rsidRPr="008B52D6" w:rsidRDefault="00F33A62" w:rsidP="00B73957">
      <w:pPr>
        <w:jc w:val="both"/>
        <w:rPr>
          <w:rFonts w:ascii="Arial" w:hAnsi="Arial" w:cs="Arial"/>
          <w:b/>
          <w:bCs/>
          <w:sz w:val="22"/>
          <w:szCs w:val="22"/>
          <w:u w:val="single"/>
        </w:rPr>
      </w:pPr>
    </w:p>
    <w:p w:rsidR="00F33A62" w:rsidRPr="008B52D6" w:rsidRDefault="00F33A62" w:rsidP="00B73957">
      <w:pPr>
        <w:jc w:val="both"/>
        <w:rPr>
          <w:rFonts w:ascii="Arial" w:hAnsi="Arial" w:cs="Arial"/>
          <w:b/>
          <w:bCs/>
          <w:sz w:val="22"/>
          <w:szCs w:val="22"/>
          <w:u w:val="single"/>
        </w:rPr>
      </w:pPr>
    </w:p>
    <w:p w:rsidR="00F33A62" w:rsidRPr="008B52D6" w:rsidRDefault="00F33A62" w:rsidP="00B73957">
      <w:pPr>
        <w:jc w:val="both"/>
        <w:rPr>
          <w:rFonts w:ascii="Arial" w:hAnsi="Arial" w:cs="Arial"/>
          <w:b/>
          <w:bCs/>
          <w:sz w:val="22"/>
          <w:szCs w:val="22"/>
          <w:u w:val="single"/>
        </w:rPr>
      </w:pPr>
    </w:p>
    <w:p w:rsidR="00F33A62" w:rsidRPr="008B52D6" w:rsidRDefault="00F33A62" w:rsidP="00B73957">
      <w:pPr>
        <w:jc w:val="both"/>
        <w:rPr>
          <w:rFonts w:ascii="Arial" w:hAnsi="Arial" w:cs="Arial"/>
          <w:b/>
          <w:bCs/>
          <w:sz w:val="22"/>
          <w:szCs w:val="22"/>
          <w:u w:val="single"/>
        </w:rPr>
      </w:pPr>
    </w:p>
    <w:p w:rsidR="00F33A62" w:rsidRPr="008B52D6" w:rsidRDefault="00F33A62" w:rsidP="00B73957">
      <w:pPr>
        <w:jc w:val="both"/>
        <w:rPr>
          <w:rFonts w:ascii="Arial" w:hAnsi="Arial" w:cs="Arial"/>
          <w:b/>
          <w:bCs/>
          <w:sz w:val="22"/>
          <w:szCs w:val="22"/>
          <w:u w:val="single"/>
        </w:rPr>
      </w:pPr>
    </w:p>
    <w:p w:rsidR="00F33A62" w:rsidRPr="008B52D6" w:rsidRDefault="00F33A62" w:rsidP="00B73957">
      <w:pPr>
        <w:jc w:val="both"/>
        <w:rPr>
          <w:rFonts w:ascii="Arial" w:hAnsi="Arial" w:cs="Arial"/>
          <w:b/>
          <w:bCs/>
          <w:sz w:val="22"/>
          <w:szCs w:val="22"/>
          <w:u w:val="single"/>
        </w:rPr>
      </w:pPr>
    </w:p>
    <w:p w:rsidR="00F33A62" w:rsidRPr="008B52D6" w:rsidRDefault="00F33A62" w:rsidP="00B73957">
      <w:pPr>
        <w:jc w:val="both"/>
        <w:rPr>
          <w:rFonts w:ascii="Arial" w:hAnsi="Arial" w:cs="Arial"/>
          <w:b/>
          <w:bCs/>
          <w:sz w:val="22"/>
          <w:szCs w:val="22"/>
          <w:u w:val="single"/>
        </w:rPr>
      </w:pPr>
    </w:p>
    <w:p w:rsidR="00F41E51" w:rsidRPr="008B52D6" w:rsidRDefault="00F41E51" w:rsidP="00F41E51">
      <w:pPr>
        <w:spacing w:after="360" w:line="276" w:lineRule="auto"/>
        <w:ind w:left="-142" w:hanging="425"/>
        <w:jc w:val="both"/>
        <w:rPr>
          <w:rFonts w:ascii="Arial" w:hAnsi="Arial" w:cs="Arial"/>
          <w:b/>
          <w:bCs/>
          <w:sz w:val="22"/>
          <w:szCs w:val="22"/>
        </w:rPr>
      </w:pPr>
    </w:p>
    <w:p w:rsidR="00F33A62" w:rsidRPr="008B52D6" w:rsidRDefault="00F41E51" w:rsidP="00F41E51">
      <w:pPr>
        <w:spacing w:after="360" w:line="276" w:lineRule="auto"/>
        <w:ind w:left="-142" w:hanging="425"/>
        <w:jc w:val="both"/>
        <w:rPr>
          <w:rFonts w:ascii="Arial" w:hAnsi="Arial" w:cs="Arial"/>
          <w:b/>
          <w:bCs/>
          <w:sz w:val="22"/>
          <w:szCs w:val="22"/>
        </w:rPr>
      </w:pPr>
      <w:r w:rsidRPr="008B52D6">
        <w:rPr>
          <w:rFonts w:ascii="Arial" w:hAnsi="Arial" w:cs="Arial"/>
          <w:b/>
          <w:bCs/>
          <w:sz w:val="22"/>
          <w:szCs w:val="22"/>
        </w:rPr>
        <w:t xml:space="preserve">       </w:t>
      </w:r>
      <w:r w:rsidR="00F33A62" w:rsidRPr="008B52D6">
        <w:rPr>
          <w:rFonts w:ascii="Arial" w:hAnsi="Arial" w:cs="Arial"/>
          <w:b/>
          <w:bCs/>
          <w:sz w:val="22"/>
          <w:szCs w:val="22"/>
        </w:rPr>
        <w:t xml:space="preserve">DOSSIER D’APPEL D’OFFRES OUVERT NATIONAL </w:t>
      </w:r>
      <w:r w:rsidR="00C912CF">
        <w:rPr>
          <w:rFonts w:ascii="Arial" w:hAnsi="Arial" w:cs="Arial"/>
          <w:b/>
          <w:bCs/>
          <w:sz w:val="22"/>
          <w:szCs w:val="22"/>
        </w:rPr>
        <w:t xml:space="preserve">N° </w:t>
      </w:r>
      <w:r w:rsidR="00183828" w:rsidRPr="008B52D6">
        <w:rPr>
          <w:rFonts w:ascii="Arial" w:hAnsi="Arial" w:cs="Arial"/>
          <w:b/>
          <w:bCs/>
          <w:sz w:val="22"/>
          <w:szCs w:val="22"/>
        </w:rPr>
        <w:t>OBR</w:t>
      </w:r>
      <w:r w:rsidR="00D56FC7" w:rsidRPr="008B52D6">
        <w:rPr>
          <w:rFonts w:ascii="Arial" w:hAnsi="Arial" w:cs="Arial"/>
          <w:b/>
          <w:bCs/>
          <w:sz w:val="22"/>
          <w:szCs w:val="22"/>
        </w:rPr>
        <w:t>/</w:t>
      </w:r>
      <w:r w:rsidR="00C912CF">
        <w:rPr>
          <w:rFonts w:ascii="Arial" w:hAnsi="Arial" w:cs="Arial"/>
          <w:b/>
          <w:bCs/>
          <w:sz w:val="22"/>
          <w:szCs w:val="22"/>
        </w:rPr>
        <w:t xml:space="preserve"> </w:t>
      </w:r>
      <w:r w:rsidR="00FC5C42">
        <w:rPr>
          <w:rFonts w:ascii="Arial" w:hAnsi="Arial" w:cs="Arial"/>
          <w:b/>
          <w:bCs/>
          <w:sz w:val="22"/>
          <w:szCs w:val="22"/>
        </w:rPr>
        <w:t>08 /</w:t>
      </w:r>
      <w:r w:rsidRPr="008B52D6">
        <w:rPr>
          <w:rFonts w:ascii="Arial" w:hAnsi="Arial" w:cs="Arial"/>
          <w:b/>
          <w:bCs/>
          <w:sz w:val="22"/>
          <w:szCs w:val="22"/>
        </w:rPr>
        <w:t>F/</w:t>
      </w:r>
      <w:r w:rsidR="00D56FC7" w:rsidRPr="008B52D6">
        <w:rPr>
          <w:rFonts w:ascii="Arial" w:hAnsi="Arial" w:cs="Arial"/>
          <w:b/>
          <w:bCs/>
          <w:sz w:val="22"/>
          <w:szCs w:val="22"/>
        </w:rPr>
        <w:t>2019-2020</w:t>
      </w:r>
      <w:r w:rsidR="00F33A62" w:rsidRPr="008B52D6">
        <w:rPr>
          <w:rFonts w:ascii="Arial" w:hAnsi="Arial" w:cs="Arial"/>
          <w:b/>
          <w:bCs/>
          <w:sz w:val="22"/>
          <w:szCs w:val="22"/>
        </w:rPr>
        <w:t xml:space="preserve"> POUR LA </w:t>
      </w:r>
      <w:r w:rsidR="00183828" w:rsidRPr="008B52D6">
        <w:rPr>
          <w:rFonts w:ascii="Arial" w:hAnsi="Arial" w:cs="Arial"/>
          <w:b/>
          <w:bCs/>
          <w:sz w:val="22"/>
          <w:szCs w:val="22"/>
        </w:rPr>
        <w:t>FOURNITURE DES OUTILS DE COMMUNICATION PROMOTIONNELS.</w:t>
      </w:r>
    </w:p>
    <w:p w:rsidR="00F33A62" w:rsidRPr="008B52D6" w:rsidRDefault="00F33A62" w:rsidP="00B73957">
      <w:pPr>
        <w:jc w:val="both"/>
        <w:rPr>
          <w:rFonts w:ascii="Arial" w:hAnsi="Arial" w:cs="Arial"/>
          <w:b/>
          <w:bCs/>
          <w:sz w:val="22"/>
          <w:szCs w:val="22"/>
          <w:u w:val="single"/>
        </w:rPr>
      </w:pPr>
    </w:p>
    <w:p w:rsidR="00F33A62" w:rsidRPr="008B52D6" w:rsidRDefault="00F33A62" w:rsidP="00B73957">
      <w:pPr>
        <w:jc w:val="both"/>
        <w:rPr>
          <w:rFonts w:ascii="Arial" w:hAnsi="Arial" w:cs="Arial"/>
          <w:b/>
          <w:bCs/>
          <w:sz w:val="22"/>
          <w:szCs w:val="22"/>
          <w:u w:val="single"/>
        </w:rPr>
      </w:pPr>
    </w:p>
    <w:p w:rsidR="00F33A62" w:rsidRPr="008B52D6" w:rsidRDefault="00F33A62" w:rsidP="00B73957">
      <w:pPr>
        <w:jc w:val="both"/>
        <w:rPr>
          <w:rFonts w:ascii="Arial" w:hAnsi="Arial" w:cs="Arial"/>
          <w:b/>
          <w:bCs/>
          <w:sz w:val="22"/>
          <w:szCs w:val="22"/>
          <w:u w:val="single"/>
        </w:rPr>
      </w:pPr>
    </w:p>
    <w:p w:rsidR="00F33A62" w:rsidRPr="008B52D6" w:rsidRDefault="00F33A62" w:rsidP="00B73957">
      <w:pPr>
        <w:jc w:val="both"/>
        <w:rPr>
          <w:rFonts w:ascii="Arial" w:hAnsi="Arial" w:cs="Arial"/>
          <w:b/>
          <w:bCs/>
          <w:sz w:val="22"/>
          <w:szCs w:val="22"/>
          <w:u w:val="single"/>
        </w:rPr>
      </w:pPr>
    </w:p>
    <w:p w:rsidR="00F33A62" w:rsidRPr="008B52D6" w:rsidRDefault="00F33A62" w:rsidP="00B73957">
      <w:pPr>
        <w:jc w:val="both"/>
        <w:rPr>
          <w:rFonts w:ascii="Arial" w:hAnsi="Arial" w:cs="Arial"/>
          <w:b/>
          <w:bCs/>
          <w:sz w:val="22"/>
          <w:szCs w:val="22"/>
          <w:u w:val="single"/>
        </w:rPr>
      </w:pPr>
    </w:p>
    <w:p w:rsidR="00F33A62" w:rsidRPr="008B52D6" w:rsidRDefault="00F33A62" w:rsidP="00B73957">
      <w:pPr>
        <w:jc w:val="both"/>
        <w:rPr>
          <w:rFonts w:ascii="Arial" w:hAnsi="Arial" w:cs="Arial"/>
          <w:b/>
          <w:bCs/>
          <w:sz w:val="22"/>
          <w:szCs w:val="22"/>
          <w:u w:val="single"/>
        </w:rPr>
      </w:pPr>
    </w:p>
    <w:p w:rsidR="00F33A62" w:rsidRPr="008B52D6" w:rsidRDefault="00F33A62" w:rsidP="00B73957">
      <w:pPr>
        <w:jc w:val="both"/>
        <w:rPr>
          <w:rFonts w:ascii="Arial" w:hAnsi="Arial" w:cs="Arial"/>
          <w:b/>
          <w:bCs/>
          <w:sz w:val="22"/>
          <w:szCs w:val="22"/>
          <w:u w:val="single"/>
        </w:rPr>
      </w:pPr>
    </w:p>
    <w:p w:rsidR="00F33A62" w:rsidRPr="008B52D6" w:rsidRDefault="00F33A62" w:rsidP="00B73957">
      <w:pPr>
        <w:jc w:val="both"/>
        <w:rPr>
          <w:rFonts w:ascii="Arial" w:hAnsi="Arial" w:cs="Arial"/>
          <w:b/>
          <w:bCs/>
          <w:sz w:val="22"/>
          <w:szCs w:val="22"/>
        </w:rPr>
      </w:pPr>
    </w:p>
    <w:p w:rsidR="00F33A62" w:rsidRPr="008B52D6" w:rsidRDefault="00F33A62" w:rsidP="00B73957">
      <w:pPr>
        <w:spacing w:after="360"/>
        <w:jc w:val="both"/>
        <w:rPr>
          <w:rFonts w:ascii="Arial" w:hAnsi="Arial" w:cs="Arial"/>
          <w:b/>
          <w:bCs/>
          <w:sz w:val="22"/>
          <w:szCs w:val="22"/>
          <w:u w:val="single"/>
        </w:rPr>
      </w:pPr>
    </w:p>
    <w:p w:rsidR="00F33A62" w:rsidRPr="008B52D6" w:rsidRDefault="00E8059E" w:rsidP="00B73957">
      <w:pPr>
        <w:spacing w:after="360"/>
        <w:ind w:left="2832" w:firstLine="708"/>
        <w:jc w:val="both"/>
        <w:rPr>
          <w:rFonts w:ascii="Arial" w:hAnsi="Arial" w:cs="Arial"/>
          <w:b/>
          <w:bCs/>
          <w:sz w:val="22"/>
          <w:szCs w:val="22"/>
        </w:rPr>
      </w:pPr>
      <w:r>
        <w:rPr>
          <w:rFonts w:ascii="Arial" w:hAnsi="Arial" w:cs="Arial"/>
          <w:b/>
          <w:bCs/>
          <w:sz w:val="22"/>
          <w:szCs w:val="22"/>
        </w:rPr>
        <w:t xml:space="preserve">Date de Publication : </w:t>
      </w:r>
      <w:r w:rsidR="00FC5C42">
        <w:rPr>
          <w:rFonts w:ascii="Arial" w:hAnsi="Arial" w:cs="Arial"/>
          <w:b/>
          <w:bCs/>
          <w:sz w:val="22"/>
          <w:szCs w:val="22"/>
        </w:rPr>
        <w:t>30</w:t>
      </w:r>
      <w:r w:rsidR="00F33A62" w:rsidRPr="008B52D6">
        <w:rPr>
          <w:rFonts w:ascii="Arial" w:hAnsi="Arial" w:cs="Arial"/>
          <w:b/>
          <w:bCs/>
          <w:sz w:val="22"/>
          <w:szCs w:val="22"/>
        </w:rPr>
        <w:t xml:space="preserve"> /</w:t>
      </w:r>
      <w:r w:rsidR="00FC5C42">
        <w:rPr>
          <w:rFonts w:ascii="Arial" w:hAnsi="Arial" w:cs="Arial"/>
          <w:b/>
          <w:bCs/>
          <w:sz w:val="22"/>
          <w:szCs w:val="22"/>
        </w:rPr>
        <w:t xml:space="preserve"> 08</w:t>
      </w:r>
      <w:r w:rsidR="00D56FC7" w:rsidRPr="008B52D6">
        <w:rPr>
          <w:rFonts w:ascii="Arial" w:hAnsi="Arial" w:cs="Arial"/>
          <w:b/>
          <w:bCs/>
          <w:sz w:val="22"/>
          <w:szCs w:val="22"/>
        </w:rPr>
        <w:t xml:space="preserve"> /2019</w:t>
      </w:r>
    </w:p>
    <w:p w:rsidR="00F33A62" w:rsidRPr="008B52D6" w:rsidRDefault="00F33A62" w:rsidP="00B73957">
      <w:pPr>
        <w:pStyle w:val="Titre2"/>
        <w:spacing w:before="0" w:after="360"/>
        <w:jc w:val="both"/>
        <w:rPr>
          <w:rFonts w:ascii="Arial" w:hAnsi="Arial" w:cs="Arial"/>
          <w:bCs w:val="0"/>
          <w:color w:val="auto"/>
          <w:sz w:val="22"/>
          <w:szCs w:val="22"/>
        </w:rPr>
      </w:pPr>
      <w:r w:rsidRPr="008B52D6">
        <w:rPr>
          <w:rFonts w:ascii="Arial" w:hAnsi="Arial" w:cs="Arial"/>
          <w:b w:val="0"/>
          <w:bCs w:val="0"/>
          <w:color w:val="auto"/>
          <w:sz w:val="22"/>
          <w:szCs w:val="22"/>
        </w:rPr>
        <w:tab/>
      </w:r>
      <w:r w:rsidRPr="008B52D6">
        <w:rPr>
          <w:rFonts w:ascii="Arial" w:hAnsi="Arial" w:cs="Arial"/>
          <w:b w:val="0"/>
          <w:bCs w:val="0"/>
          <w:color w:val="auto"/>
          <w:sz w:val="22"/>
          <w:szCs w:val="22"/>
        </w:rPr>
        <w:tab/>
      </w:r>
      <w:r w:rsidRPr="008B52D6">
        <w:rPr>
          <w:rFonts w:ascii="Arial" w:hAnsi="Arial" w:cs="Arial"/>
          <w:b w:val="0"/>
          <w:bCs w:val="0"/>
          <w:color w:val="auto"/>
          <w:sz w:val="22"/>
          <w:szCs w:val="22"/>
        </w:rPr>
        <w:tab/>
      </w:r>
      <w:r w:rsidRPr="008B52D6">
        <w:rPr>
          <w:rFonts w:ascii="Arial" w:hAnsi="Arial" w:cs="Arial"/>
          <w:b w:val="0"/>
          <w:bCs w:val="0"/>
          <w:color w:val="auto"/>
          <w:sz w:val="22"/>
          <w:szCs w:val="22"/>
        </w:rPr>
        <w:tab/>
      </w:r>
      <w:r w:rsidRPr="008B52D6">
        <w:rPr>
          <w:rFonts w:ascii="Arial" w:hAnsi="Arial" w:cs="Arial"/>
          <w:b w:val="0"/>
          <w:bCs w:val="0"/>
          <w:color w:val="auto"/>
          <w:sz w:val="22"/>
          <w:szCs w:val="22"/>
        </w:rPr>
        <w:tab/>
      </w:r>
      <w:r w:rsidR="00C912CF">
        <w:rPr>
          <w:rFonts w:ascii="Arial" w:hAnsi="Arial" w:cs="Arial"/>
          <w:bCs w:val="0"/>
          <w:color w:val="auto"/>
          <w:sz w:val="22"/>
          <w:szCs w:val="22"/>
        </w:rPr>
        <w:t xml:space="preserve">Date d’ouverture      : </w:t>
      </w:r>
      <w:r w:rsidR="00FC5C42">
        <w:rPr>
          <w:rFonts w:ascii="Arial" w:hAnsi="Arial" w:cs="Arial"/>
          <w:bCs w:val="0"/>
          <w:color w:val="auto"/>
          <w:sz w:val="22"/>
          <w:szCs w:val="22"/>
        </w:rPr>
        <w:t>20</w:t>
      </w:r>
      <w:r w:rsidRPr="008B52D6">
        <w:rPr>
          <w:rFonts w:ascii="Arial" w:hAnsi="Arial" w:cs="Arial"/>
          <w:bCs w:val="0"/>
          <w:color w:val="auto"/>
          <w:sz w:val="22"/>
          <w:szCs w:val="22"/>
        </w:rPr>
        <w:t xml:space="preserve"> / </w:t>
      </w:r>
      <w:r w:rsidR="00FC5C42">
        <w:rPr>
          <w:rFonts w:ascii="Arial" w:hAnsi="Arial" w:cs="Arial"/>
          <w:bCs w:val="0"/>
          <w:color w:val="auto"/>
          <w:sz w:val="22"/>
          <w:szCs w:val="22"/>
        </w:rPr>
        <w:t>09</w:t>
      </w:r>
      <w:r w:rsidR="00D56FC7" w:rsidRPr="008B52D6">
        <w:rPr>
          <w:rFonts w:ascii="Arial" w:hAnsi="Arial" w:cs="Arial"/>
          <w:bCs w:val="0"/>
          <w:color w:val="auto"/>
          <w:sz w:val="22"/>
          <w:szCs w:val="22"/>
        </w:rPr>
        <w:t xml:space="preserve"> /2019</w:t>
      </w:r>
    </w:p>
    <w:p w:rsidR="00F33A62" w:rsidRPr="008B52D6" w:rsidRDefault="00F33A62" w:rsidP="00B73957">
      <w:pPr>
        <w:jc w:val="both"/>
        <w:rPr>
          <w:rFonts w:ascii="Arial" w:hAnsi="Arial" w:cs="Arial"/>
          <w:b/>
          <w:bCs/>
          <w:sz w:val="22"/>
          <w:szCs w:val="22"/>
          <w:u w:val="single"/>
        </w:rPr>
      </w:pPr>
    </w:p>
    <w:p w:rsidR="00F33A62" w:rsidRPr="008B52D6" w:rsidRDefault="00F33A62" w:rsidP="00B73957">
      <w:pPr>
        <w:jc w:val="both"/>
        <w:rPr>
          <w:rFonts w:ascii="Arial" w:hAnsi="Arial" w:cs="Arial"/>
          <w:b/>
          <w:bCs/>
          <w:sz w:val="22"/>
          <w:szCs w:val="22"/>
          <w:u w:val="single"/>
        </w:rPr>
      </w:pPr>
    </w:p>
    <w:p w:rsidR="00F33A62" w:rsidRPr="008B52D6" w:rsidRDefault="00F33A62" w:rsidP="00B73957">
      <w:pPr>
        <w:jc w:val="both"/>
        <w:rPr>
          <w:rFonts w:ascii="Arial" w:hAnsi="Arial" w:cs="Arial"/>
          <w:b/>
          <w:bCs/>
          <w:sz w:val="22"/>
          <w:szCs w:val="22"/>
        </w:rPr>
      </w:pPr>
      <w:r w:rsidRPr="008B52D6">
        <w:rPr>
          <w:rFonts w:ascii="Arial" w:hAnsi="Arial" w:cs="Arial"/>
          <w:b/>
          <w:bCs/>
          <w:sz w:val="22"/>
          <w:szCs w:val="22"/>
        </w:rPr>
        <w:t xml:space="preserve">                                                               </w:t>
      </w:r>
    </w:p>
    <w:p w:rsidR="00F33A62" w:rsidRPr="008B52D6" w:rsidRDefault="00F33A62" w:rsidP="00B73957">
      <w:pPr>
        <w:jc w:val="both"/>
        <w:rPr>
          <w:rFonts w:ascii="Arial" w:hAnsi="Arial" w:cs="Arial"/>
          <w:b/>
          <w:bCs/>
          <w:sz w:val="22"/>
          <w:szCs w:val="22"/>
        </w:rPr>
      </w:pPr>
    </w:p>
    <w:p w:rsidR="00F33A62" w:rsidRPr="008B52D6" w:rsidRDefault="00F33A62" w:rsidP="00B73957">
      <w:pPr>
        <w:jc w:val="both"/>
        <w:rPr>
          <w:rFonts w:ascii="Arial" w:hAnsi="Arial" w:cs="Arial"/>
          <w:b/>
          <w:bCs/>
          <w:sz w:val="22"/>
          <w:szCs w:val="22"/>
        </w:rPr>
      </w:pPr>
    </w:p>
    <w:p w:rsidR="00F33A62" w:rsidRPr="008B52D6" w:rsidRDefault="00F33A62" w:rsidP="00B73957">
      <w:pPr>
        <w:jc w:val="both"/>
        <w:rPr>
          <w:rFonts w:ascii="Arial" w:hAnsi="Arial" w:cs="Arial"/>
          <w:b/>
          <w:bCs/>
          <w:sz w:val="22"/>
          <w:szCs w:val="22"/>
        </w:rPr>
      </w:pPr>
    </w:p>
    <w:p w:rsidR="00F33A62" w:rsidRPr="008B52D6" w:rsidRDefault="00F33A62" w:rsidP="00B73957">
      <w:pPr>
        <w:jc w:val="both"/>
        <w:rPr>
          <w:rFonts w:ascii="Arial" w:hAnsi="Arial" w:cs="Arial"/>
          <w:b/>
          <w:bCs/>
          <w:sz w:val="22"/>
          <w:szCs w:val="22"/>
        </w:rPr>
      </w:pPr>
      <w:r w:rsidRPr="008B52D6">
        <w:rPr>
          <w:rFonts w:ascii="Arial" w:hAnsi="Arial" w:cs="Arial"/>
          <w:b/>
          <w:bCs/>
          <w:sz w:val="22"/>
          <w:szCs w:val="22"/>
        </w:rPr>
        <w:t xml:space="preserve">                                                                 </w:t>
      </w:r>
      <w:r w:rsidR="00D56FC7" w:rsidRPr="008B52D6">
        <w:rPr>
          <w:rFonts w:ascii="Arial" w:hAnsi="Arial" w:cs="Arial"/>
          <w:b/>
          <w:bCs/>
          <w:sz w:val="22"/>
          <w:szCs w:val="22"/>
        </w:rPr>
        <w:t xml:space="preserve">Août </w:t>
      </w:r>
      <w:r w:rsidRPr="008B52D6">
        <w:rPr>
          <w:rFonts w:ascii="Arial" w:hAnsi="Arial" w:cs="Arial"/>
          <w:b/>
          <w:bCs/>
          <w:sz w:val="22"/>
          <w:szCs w:val="22"/>
        </w:rPr>
        <w:t xml:space="preserve"> </w:t>
      </w:r>
      <w:r w:rsidR="00D56FC7" w:rsidRPr="008B52D6">
        <w:rPr>
          <w:rFonts w:ascii="Arial" w:hAnsi="Arial" w:cs="Arial"/>
          <w:b/>
          <w:bCs/>
          <w:sz w:val="22"/>
          <w:szCs w:val="22"/>
        </w:rPr>
        <w:t>2019</w:t>
      </w:r>
    </w:p>
    <w:p w:rsidR="00F33A62" w:rsidRPr="008B52D6" w:rsidRDefault="00F33A62" w:rsidP="00B73957">
      <w:pPr>
        <w:jc w:val="both"/>
        <w:rPr>
          <w:rFonts w:ascii="Arial" w:hAnsi="Arial" w:cs="Arial"/>
          <w:b/>
          <w:bCs/>
          <w:sz w:val="22"/>
          <w:szCs w:val="22"/>
        </w:rPr>
      </w:pPr>
    </w:p>
    <w:p w:rsidR="00F33A62" w:rsidRPr="008B52D6" w:rsidRDefault="00F33A62" w:rsidP="00B73957">
      <w:pPr>
        <w:jc w:val="both"/>
        <w:rPr>
          <w:rFonts w:ascii="Arial" w:hAnsi="Arial" w:cs="Arial"/>
          <w:b/>
          <w:bCs/>
          <w:sz w:val="22"/>
          <w:szCs w:val="22"/>
        </w:rPr>
      </w:pPr>
    </w:p>
    <w:p w:rsidR="00F33A62" w:rsidRPr="008B52D6" w:rsidRDefault="00F33A62" w:rsidP="00B73957">
      <w:pPr>
        <w:jc w:val="both"/>
        <w:rPr>
          <w:rFonts w:ascii="Arial" w:hAnsi="Arial" w:cs="Arial"/>
          <w:b/>
          <w:bCs/>
          <w:sz w:val="22"/>
          <w:szCs w:val="22"/>
        </w:rPr>
      </w:pPr>
    </w:p>
    <w:p w:rsidR="00F33A62" w:rsidRPr="008B52D6" w:rsidRDefault="00F33A62" w:rsidP="00B73957">
      <w:pPr>
        <w:jc w:val="both"/>
        <w:rPr>
          <w:rFonts w:ascii="Arial" w:hAnsi="Arial" w:cs="Arial"/>
          <w:b/>
          <w:bCs/>
          <w:sz w:val="22"/>
          <w:szCs w:val="22"/>
        </w:rPr>
      </w:pPr>
    </w:p>
    <w:p w:rsidR="00F33A62" w:rsidRPr="008B52D6" w:rsidRDefault="00F33A62" w:rsidP="00B73957">
      <w:pPr>
        <w:jc w:val="both"/>
        <w:rPr>
          <w:rFonts w:ascii="Arial" w:hAnsi="Arial" w:cs="Arial"/>
          <w:b/>
          <w:bCs/>
          <w:sz w:val="22"/>
          <w:szCs w:val="22"/>
        </w:rPr>
      </w:pPr>
    </w:p>
    <w:p w:rsidR="00F33A62" w:rsidRPr="008B52D6" w:rsidRDefault="00F33A62" w:rsidP="00B73957">
      <w:pPr>
        <w:jc w:val="both"/>
        <w:rPr>
          <w:rFonts w:ascii="Arial" w:hAnsi="Arial" w:cs="Arial"/>
          <w:b/>
          <w:bCs/>
          <w:sz w:val="22"/>
          <w:szCs w:val="22"/>
        </w:rPr>
      </w:pPr>
    </w:p>
    <w:p w:rsidR="00F33A62" w:rsidRPr="008B52D6" w:rsidRDefault="00F33A62" w:rsidP="00B73957">
      <w:pPr>
        <w:jc w:val="both"/>
        <w:rPr>
          <w:rFonts w:ascii="Arial" w:hAnsi="Arial" w:cs="Arial"/>
          <w:b/>
          <w:bCs/>
          <w:sz w:val="22"/>
          <w:szCs w:val="22"/>
        </w:rPr>
      </w:pPr>
    </w:p>
    <w:p w:rsidR="00F33A62" w:rsidRPr="008B52D6" w:rsidRDefault="00F33A62" w:rsidP="00B73957">
      <w:pPr>
        <w:jc w:val="both"/>
        <w:rPr>
          <w:rFonts w:ascii="Arial" w:hAnsi="Arial" w:cs="Arial"/>
          <w:b/>
          <w:bCs/>
          <w:sz w:val="22"/>
          <w:szCs w:val="22"/>
        </w:rPr>
      </w:pPr>
    </w:p>
    <w:p w:rsidR="00F33A62" w:rsidRPr="008B52D6" w:rsidRDefault="00F33A62" w:rsidP="00B73957">
      <w:pPr>
        <w:pBdr>
          <w:top w:val="double" w:sz="4" w:space="1" w:color="auto"/>
          <w:left w:val="double" w:sz="4" w:space="4" w:color="auto"/>
          <w:bottom w:val="double" w:sz="4" w:space="7" w:color="auto"/>
          <w:right w:val="double" w:sz="4" w:space="4" w:color="auto"/>
        </w:pBdr>
        <w:suppressAutoHyphens/>
        <w:jc w:val="both"/>
        <w:rPr>
          <w:rFonts w:ascii="Arial" w:hAnsi="Arial" w:cs="Arial"/>
          <w:b/>
          <w:sz w:val="22"/>
          <w:szCs w:val="22"/>
        </w:rPr>
      </w:pPr>
      <w:r w:rsidRPr="008B52D6">
        <w:rPr>
          <w:rFonts w:ascii="Arial" w:hAnsi="Arial" w:cs="Arial"/>
          <w:b/>
          <w:sz w:val="22"/>
          <w:szCs w:val="22"/>
        </w:rPr>
        <w:lastRenderedPageBreak/>
        <w:t>PREMIERE PARTIE : PROCEDURES D’APPEL D’OFFRES</w:t>
      </w:r>
    </w:p>
    <w:p w:rsidR="00F33A62" w:rsidRPr="008B52D6" w:rsidRDefault="00F33A62" w:rsidP="00B73957">
      <w:pPr>
        <w:tabs>
          <w:tab w:val="left" w:pos="825"/>
        </w:tabs>
        <w:jc w:val="both"/>
        <w:rPr>
          <w:rFonts w:ascii="Arial" w:hAnsi="Arial" w:cs="Arial"/>
          <w:b/>
          <w:i/>
          <w:sz w:val="22"/>
          <w:szCs w:val="22"/>
          <w:u w:val="single"/>
        </w:rPr>
      </w:pPr>
    </w:p>
    <w:p w:rsidR="00183828" w:rsidRPr="008B52D6" w:rsidRDefault="00F33A62" w:rsidP="003E3E2F">
      <w:pPr>
        <w:spacing w:after="120" w:line="276" w:lineRule="auto"/>
        <w:ind w:left="-567"/>
        <w:jc w:val="both"/>
        <w:rPr>
          <w:rFonts w:ascii="Arial" w:hAnsi="Arial" w:cs="Arial"/>
          <w:b/>
          <w:bCs/>
          <w:sz w:val="22"/>
          <w:szCs w:val="22"/>
        </w:rPr>
      </w:pPr>
      <w:r w:rsidRPr="008B52D6">
        <w:rPr>
          <w:rFonts w:ascii="Arial" w:hAnsi="Arial" w:cs="Arial"/>
          <w:b/>
          <w:bCs/>
          <w:sz w:val="22"/>
          <w:szCs w:val="22"/>
        </w:rPr>
        <w:t xml:space="preserve">AVIS D’APPEL D’OFFRES OUVERT NATIONAL </w:t>
      </w:r>
      <w:r w:rsidR="00FC5C42">
        <w:rPr>
          <w:rFonts w:ascii="Arial" w:hAnsi="Arial" w:cs="Arial"/>
          <w:b/>
          <w:bCs/>
          <w:sz w:val="22"/>
          <w:szCs w:val="22"/>
        </w:rPr>
        <w:t xml:space="preserve">DU N° OBR/ 08 </w:t>
      </w:r>
      <w:r w:rsidRPr="008B52D6">
        <w:rPr>
          <w:rFonts w:ascii="Arial" w:hAnsi="Arial" w:cs="Arial"/>
          <w:b/>
          <w:bCs/>
          <w:sz w:val="22"/>
          <w:szCs w:val="22"/>
        </w:rPr>
        <w:t>/F</w:t>
      </w:r>
      <w:r w:rsidR="00D56FC7" w:rsidRPr="008B52D6">
        <w:rPr>
          <w:rFonts w:ascii="Arial" w:hAnsi="Arial" w:cs="Arial"/>
          <w:b/>
          <w:bCs/>
          <w:sz w:val="22"/>
          <w:szCs w:val="22"/>
        </w:rPr>
        <w:t>/2019-2020</w:t>
      </w:r>
      <w:r w:rsidRPr="008B52D6">
        <w:rPr>
          <w:rFonts w:ascii="Arial" w:hAnsi="Arial" w:cs="Arial"/>
          <w:b/>
          <w:bCs/>
          <w:sz w:val="22"/>
          <w:szCs w:val="22"/>
        </w:rPr>
        <w:t xml:space="preserve"> </w:t>
      </w:r>
      <w:r w:rsidR="00183828" w:rsidRPr="008B52D6">
        <w:rPr>
          <w:rFonts w:ascii="Arial" w:hAnsi="Arial" w:cs="Arial"/>
          <w:b/>
          <w:bCs/>
          <w:sz w:val="22"/>
          <w:szCs w:val="22"/>
        </w:rPr>
        <w:t>POUR LA FOURNITURE DES OUTILS DE COMMUNICATION PROMOTIONNELS.</w:t>
      </w:r>
    </w:p>
    <w:p w:rsidR="00F33A62" w:rsidRPr="008B52D6" w:rsidRDefault="00F33A62" w:rsidP="003E3E2F">
      <w:pPr>
        <w:spacing w:after="120"/>
        <w:jc w:val="both"/>
        <w:rPr>
          <w:rFonts w:ascii="Arial" w:hAnsi="Arial" w:cs="Arial"/>
          <w:b/>
          <w:bCs/>
          <w:sz w:val="22"/>
          <w:szCs w:val="22"/>
        </w:rPr>
      </w:pPr>
      <w:r w:rsidRPr="008B52D6">
        <w:rPr>
          <w:rFonts w:ascii="Arial" w:hAnsi="Arial" w:cs="Arial"/>
          <w:sz w:val="22"/>
          <w:szCs w:val="22"/>
        </w:rPr>
        <w:tab/>
      </w:r>
      <w:r w:rsidRPr="008B52D6">
        <w:rPr>
          <w:rFonts w:ascii="Arial" w:hAnsi="Arial" w:cs="Arial"/>
          <w:sz w:val="22"/>
          <w:szCs w:val="22"/>
        </w:rPr>
        <w:tab/>
      </w:r>
      <w:r w:rsidRPr="008B52D6">
        <w:rPr>
          <w:rFonts w:ascii="Arial" w:hAnsi="Arial" w:cs="Arial"/>
          <w:sz w:val="22"/>
          <w:szCs w:val="22"/>
        </w:rPr>
        <w:tab/>
      </w:r>
      <w:r w:rsidRPr="008B52D6">
        <w:rPr>
          <w:rFonts w:ascii="Arial" w:hAnsi="Arial" w:cs="Arial"/>
          <w:sz w:val="22"/>
          <w:szCs w:val="22"/>
        </w:rPr>
        <w:tab/>
      </w:r>
      <w:r w:rsidRPr="008B52D6">
        <w:rPr>
          <w:rFonts w:ascii="Arial" w:hAnsi="Arial" w:cs="Arial"/>
          <w:sz w:val="22"/>
          <w:szCs w:val="22"/>
        </w:rPr>
        <w:tab/>
      </w:r>
      <w:r w:rsidRPr="008B52D6">
        <w:rPr>
          <w:rFonts w:ascii="Arial" w:hAnsi="Arial" w:cs="Arial"/>
          <w:b/>
          <w:bCs/>
          <w:sz w:val="22"/>
          <w:szCs w:val="22"/>
        </w:rPr>
        <w:t xml:space="preserve">Date de Publication :   </w:t>
      </w:r>
      <w:r w:rsidR="00F41E51" w:rsidRPr="008B52D6">
        <w:rPr>
          <w:rFonts w:ascii="Arial" w:hAnsi="Arial" w:cs="Arial"/>
          <w:b/>
          <w:bCs/>
          <w:sz w:val="22"/>
          <w:szCs w:val="22"/>
        </w:rPr>
        <w:t xml:space="preserve"> </w:t>
      </w:r>
      <w:r w:rsidR="00FC5C42">
        <w:rPr>
          <w:rFonts w:ascii="Arial" w:hAnsi="Arial" w:cs="Arial"/>
          <w:b/>
          <w:bCs/>
          <w:sz w:val="22"/>
          <w:szCs w:val="22"/>
        </w:rPr>
        <w:t>30</w:t>
      </w:r>
      <w:r w:rsidR="00F41E51" w:rsidRPr="008B52D6">
        <w:rPr>
          <w:rFonts w:ascii="Arial" w:hAnsi="Arial" w:cs="Arial"/>
          <w:b/>
          <w:bCs/>
          <w:sz w:val="22"/>
          <w:szCs w:val="22"/>
        </w:rPr>
        <w:t xml:space="preserve"> </w:t>
      </w:r>
      <w:r w:rsidRPr="008B52D6">
        <w:rPr>
          <w:rFonts w:ascii="Arial" w:hAnsi="Arial" w:cs="Arial"/>
          <w:b/>
          <w:bCs/>
          <w:sz w:val="22"/>
          <w:szCs w:val="22"/>
        </w:rPr>
        <w:t xml:space="preserve">  / </w:t>
      </w:r>
      <w:r w:rsidR="00FC5C42">
        <w:rPr>
          <w:rFonts w:ascii="Arial" w:hAnsi="Arial" w:cs="Arial"/>
          <w:b/>
          <w:bCs/>
          <w:sz w:val="22"/>
          <w:szCs w:val="22"/>
        </w:rPr>
        <w:t>08</w:t>
      </w:r>
      <w:r w:rsidR="00F41E51" w:rsidRPr="008B52D6">
        <w:rPr>
          <w:rFonts w:ascii="Arial" w:hAnsi="Arial" w:cs="Arial"/>
          <w:b/>
          <w:bCs/>
          <w:sz w:val="22"/>
          <w:szCs w:val="22"/>
        </w:rPr>
        <w:t xml:space="preserve"> </w:t>
      </w:r>
      <w:r w:rsidR="00D56FC7" w:rsidRPr="008B52D6">
        <w:rPr>
          <w:rFonts w:ascii="Arial" w:hAnsi="Arial" w:cs="Arial"/>
          <w:b/>
          <w:bCs/>
          <w:sz w:val="22"/>
          <w:szCs w:val="22"/>
        </w:rPr>
        <w:t xml:space="preserve"> /2019</w:t>
      </w:r>
    </w:p>
    <w:p w:rsidR="00F33A62" w:rsidRPr="008B52D6" w:rsidRDefault="00F33A62" w:rsidP="003E3E2F">
      <w:pPr>
        <w:pStyle w:val="Titre2"/>
        <w:spacing w:before="0" w:after="120"/>
        <w:jc w:val="both"/>
        <w:rPr>
          <w:rFonts w:ascii="Arial" w:hAnsi="Arial" w:cs="Arial"/>
          <w:bCs w:val="0"/>
          <w:color w:val="auto"/>
          <w:sz w:val="22"/>
          <w:szCs w:val="22"/>
        </w:rPr>
      </w:pPr>
      <w:r w:rsidRPr="008B52D6">
        <w:rPr>
          <w:rFonts w:ascii="Arial" w:hAnsi="Arial" w:cs="Arial"/>
          <w:b w:val="0"/>
          <w:bCs w:val="0"/>
          <w:color w:val="auto"/>
          <w:sz w:val="22"/>
          <w:szCs w:val="22"/>
        </w:rPr>
        <w:tab/>
      </w:r>
      <w:r w:rsidRPr="008B52D6">
        <w:rPr>
          <w:rFonts w:ascii="Arial" w:hAnsi="Arial" w:cs="Arial"/>
          <w:b w:val="0"/>
          <w:bCs w:val="0"/>
          <w:color w:val="auto"/>
          <w:sz w:val="22"/>
          <w:szCs w:val="22"/>
        </w:rPr>
        <w:tab/>
      </w:r>
      <w:r w:rsidRPr="008B52D6">
        <w:rPr>
          <w:rFonts w:ascii="Arial" w:hAnsi="Arial" w:cs="Arial"/>
          <w:b w:val="0"/>
          <w:bCs w:val="0"/>
          <w:color w:val="auto"/>
          <w:sz w:val="22"/>
          <w:szCs w:val="22"/>
        </w:rPr>
        <w:tab/>
      </w:r>
      <w:r w:rsidRPr="008B52D6">
        <w:rPr>
          <w:rFonts w:ascii="Arial" w:hAnsi="Arial" w:cs="Arial"/>
          <w:b w:val="0"/>
          <w:bCs w:val="0"/>
          <w:color w:val="auto"/>
          <w:sz w:val="22"/>
          <w:szCs w:val="22"/>
        </w:rPr>
        <w:tab/>
      </w:r>
      <w:r w:rsidRPr="008B52D6">
        <w:rPr>
          <w:rFonts w:ascii="Arial" w:hAnsi="Arial" w:cs="Arial"/>
          <w:b w:val="0"/>
          <w:bCs w:val="0"/>
          <w:color w:val="auto"/>
          <w:sz w:val="22"/>
          <w:szCs w:val="22"/>
        </w:rPr>
        <w:tab/>
      </w:r>
      <w:r w:rsidRPr="008B52D6">
        <w:rPr>
          <w:rFonts w:ascii="Arial" w:hAnsi="Arial" w:cs="Arial"/>
          <w:bCs w:val="0"/>
          <w:color w:val="auto"/>
          <w:sz w:val="22"/>
          <w:szCs w:val="22"/>
        </w:rPr>
        <w:t xml:space="preserve">Date d’ouverture      :  </w:t>
      </w:r>
      <w:r w:rsidR="00243517">
        <w:rPr>
          <w:rFonts w:ascii="Arial" w:hAnsi="Arial" w:cs="Arial"/>
          <w:bCs w:val="0"/>
          <w:color w:val="auto"/>
          <w:sz w:val="22"/>
          <w:szCs w:val="22"/>
        </w:rPr>
        <w:t xml:space="preserve">  </w:t>
      </w:r>
      <w:r w:rsidR="00FC5C42">
        <w:rPr>
          <w:rFonts w:ascii="Arial" w:hAnsi="Arial" w:cs="Arial"/>
          <w:bCs w:val="0"/>
          <w:color w:val="auto"/>
          <w:sz w:val="22"/>
          <w:szCs w:val="22"/>
        </w:rPr>
        <w:t>20</w:t>
      </w:r>
      <w:r w:rsidRPr="008B52D6">
        <w:rPr>
          <w:rFonts w:ascii="Arial" w:hAnsi="Arial" w:cs="Arial"/>
          <w:bCs w:val="0"/>
          <w:color w:val="auto"/>
          <w:sz w:val="22"/>
          <w:szCs w:val="22"/>
        </w:rPr>
        <w:t xml:space="preserve">  /</w:t>
      </w:r>
      <w:r w:rsidR="00FC5C42">
        <w:rPr>
          <w:rFonts w:ascii="Arial" w:hAnsi="Arial" w:cs="Arial"/>
          <w:bCs w:val="0"/>
          <w:color w:val="auto"/>
          <w:sz w:val="22"/>
          <w:szCs w:val="22"/>
        </w:rPr>
        <w:t xml:space="preserve"> 09</w:t>
      </w:r>
      <w:r w:rsidRPr="008B52D6">
        <w:rPr>
          <w:rFonts w:ascii="Arial" w:hAnsi="Arial" w:cs="Arial"/>
          <w:bCs w:val="0"/>
          <w:color w:val="auto"/>
          <w:sz w:val="22"/>
          <w:szCs w:val="22"/>
        </w:rPr>
        <w:t xml:space="preserve"> </w:t>
      </w:r>
      <w:r w:rsidR="00D56FC7" w:rsidRPr="008B52D6">
        <w:rPr>
          <w:rFonts w:ascii="Arial" w:hAnsi="Arial" w:cs="Arial"/>
          <w:bCs w:val="0"/>
          <w:color w:val="auto"/>
          <w:sz w:val="22"/>
          <w:szCs w:val="22"/>
        </w:rPr>
        <w:t>/2019</w:t>
      </w:r>
    </w:p>
    <w:p w:rsidR="00F33A62" w:rsidRPr="008B52D6" w:rsidRDefault="00F33A62" w:rsidP="00B73957">
      <w:pPr>
        <w:pStyle w:val="Corpsdetexte2"/>
        <w:spacing w:after="120"/>
        <w:jc w:val="both"/>
        <w:rPr>
          <w:rFonts w:ascii="Arial" w:hAnsi="Arial" w:cs="Arial"/>
          <w:sz w:val="22"/>
          <w:szCs w:val="22"/>
        </w:rPr>
      </w:pPr>
      <w:r w:rsidRPr="008B52D6">
        <w:rPr>
          <w:rFonts w:ascii="Arial" w:hAnsi="Arial" w:cs="Arial"/>
          <w:sz w:val="22"/>
          <w:szCs w:val="22"/>
          <w:lang w:val="fr-BE"/>
        </w:rPr>
        <w:t>L’Office Burundais des Recettes (OBR) lance un Avis d’Appel d’Offres Ouvert</w:t>
      </w:r>
      <w:r w:rsidR="004E56BC" w:rsidRPr="008B52D6">
        <w:rPr>
          <w:rFonts w:ascii="Arial" w:hAnsi="Arial" w:cs="Arial"/>
          <w:sz w:val="22"/>
          <w:szCs w:val="22"/>
          <w:lang w:val="fr-BE"/>
        </w:rPr>
        <w:t xml:space="preserve"> National </w:t>
      </w:r>
      <w:r w:rsidRPr="008B52D6">
        <w:rPr>
          <w:rFonts w:ascii="Arial" w:hAnsi="Arial" w:cs="Arial"/>
          <w:sz w:val="22"/>
          <w:szCs w:val="22"/>
          <w:lang w:val="fr-BE"/>
        </w:rPr>
        <w:t xml:space="preserve">pour </w:t>
      </w:r>
      <w:r w:rsidR="00183828" w:rsidRPr="008B52D6">
        <w:rPr>
          <w:rFonts w:ascii="Arial" w:hAnsi="Arial" w:cs="Arial"/>
          <w:b/>
          <w:sz w:val="22"/>
          <w:szCs w:val="22"/>
          <w:lang w:val="fr-BE"/>
        </w:rPr>
        <w:t>la fournit</w:t>
      </w:r>
      <w:r w:rsidR="004E56BC" w:rsidRPr="008B52D6">
        <w:rPr>
          <w:rFonts w:ascii="Arial" w:hAnsi="Arial" w:cs="Arial"/>
          <w:b/>
          <w:sz w:val="22"/>
          <w:szCs w:val="22"/>
          <w:lang w:val="fr-BE"/>
        </w:rPr>
        <w:t xml:space="preserve">ure des outils de communication </w:t>
      </w:r>
      <w:r w:rsidR="00183828" w:rsidRPr="008B52D6">
        <w:rPr>
          <w:rFonts w:ascii="Arial" w:hAnsi="Arial" w:cs="Arial"/>
          <w:b/>
          <w:sz w:val="22"/>
          <w:szCs w:val="22"/>
          <w:lang w:val="fr-BE"/>
        </w:rPr>
        <w:t>promotionnels</w:t>
      </w:r>
      <w:r w:rsidRPr="008B52D6">
        <w:rPr>
          <w:rFonts w:ascii="Arial" w:hAnsi="Arial" w:cs="Arial"/>
          <w:sz w:val="22"/>
          <w:szCs w:val="22"/>
          <w:lang w:val="fr-BE"/>
        </w:rPr>
        <w:t xml:space="preserve"> dont</w:t>
      </w:r>
      <w:r w:rsidRPr="008B52D6">
        <w:rPr>
          <w:rFonts w:ascii="Arial" w:hAnsi="Arial" w:cs="Arial"/>
          <w:sz w:val="22"/>
          <w:szCs w:val="22"/>
        </w:rPr>
        <w:t xml:space="preserve"> les quantités et les spécifications techniques détaillées se trouvent dans la deuxième partie du présent Dossier d’Appel d’Offres.</w:t>
      </w:r>
      <w:r w:rsidR="00F41E51" w:rsidRPr="008B52D6">
        <w:rPr>
          <w:rFonts w:ascii="Arial" w:hAnsi="Arial" w:cs="Arial"/>
          <w:sz w:val="22"/>
          <w:szCs w:val="22"/>
        </w:rPr>
        <w:t xml:space="preserve"> </w:t>
      </w:r>
    </w:p>
    <w:p w:rsidR="00F33A62" w:rsidRPr="008B52D6" w:rsidRDefault="00F33A62" w:rsidP="00B73957">
      <w:pPr>
        <w:numPr>
          <w:ilvl w:val="0"/>
          <w:numId w:val="1"/>
        </w:numPr>
        <w:spacing w:after="120"/>
        <w:jc w:val="both"/>
        <w:rPr>
          <w:rFonts w:ascii="Arial" w:hAnsi="Arial" w:cs="Arial"/>
          <w:b/>
          <w:bCs/>
          <w:sz w:val="22"/>
          <w:szCs w:val="22"/>
        </w:rPr>
      </w:pPr>
      <w:r w:rsidRPr="008B52D6">
        <w:rPr>
          <w:rFonts w:ascii="Arial" w:hAnsi="Arial" w:cs="Arial"/>
          <w:b/>
          <w:bCs/>
          <w:sz w:val="22"/>
          <w:szCs w:val="22"/>
        </w:rPr>
        <w:t>Objet</w:t>
      </w:r>
    </w:p>
    <w:p w:rsidR="00F33A62" w:rsidRPr="008B52D6" w:rsidRDefault="00F33A62" w:rsidP="003E3E2F">
      <w:pPr>
        <w:pStyle w:val="Retraitcorpsdetexte"/>
        <w:spacing w:before="120" w:after="0"/>
        <w:ind w:left="0"/>
        <w:jc w:val="both"/>
        <w:rPr>
          <w:rFonts w:ascii="Arial" w:hAnsi="Arial" w:cs="Arial"/>
          <w:sz w:val="22"/>
          <w:szCs w:val="22"/>
        </w:rPr>
      </w:pPr>
      <w:r w:rsidRPr="008B52D6">
        <w:rPr>
          <w:rFonts w:ascii="Arial" w:hAnsi="Arial" w:cs="Arial"/>
          <w:sz w:val="22"/>
          <w:szCs w:val="22"/>
        </w:rPr>
        <w:t xml:space="preserve">Le présent marché à commande consiste en la conception, impression, et livraison </w:t>
      </w:r>
      <w:r w:rsidR="00183828" w:rsidRPr="008B52D6">
        <w:rPr>
          <w:rFonts w:ascii="Arial" w:hAnsi="Arial" w:cs="Arial"/>
          <w:sz w:val="22"/>
          <w:szCs w:val="22"/>
          <w:lang w:val="fr-BE"/>
        </w:rPr>
        <w:t xml:space="preserve">des outils de communication </w:t>
      </w:r>
      <w:r w:rsidR="004640F3" w:rsidRPr="008B52D6">
        <w:rPr>
          <w:rFonts w:ascii="Arial" w:hAnsi="Arial" w:cs="Arial"/>
          <w:sz w:val="22"/>
          <w:szCs w:val="22"/>
          <w:lang w:val="fr-BE"/>
        </w:rPr>
        <w:t>promotionnels</w:t>
      </w:r>
      <w:r w:rsidRPr="008B52D6">
        <w:rPr>
          <w:rFonts w:ascii="Arial" w:hAnsi="Arial" w:cs="Arial"/>
          <w:sz w:val="22"/>
          <w:szCs w:val="22"/>
          <w:lang w:val="fr-BE"/>
        </w:rPr>
        <w:t>.</w:t>
      </w:r>
    </w:p>
    <w:p w:rsidR="00F33A62" w:rsidRPr="008B52D6" w:rsidRDefault="00F33A62" w:rsidP="003E3E2F">
      <w:pPr>
        <w:pStyle w:val="C2"/>
        <w:numPr>
          <w:ilvl w:val="0"/>
          <w:numId w:val="1"/>
        </w:numPr>
        <w:tabs>
          <w:tab w:val="left" w:pos="426"/>
        </w:tabs>
        <w:spacing w:before="120"/>
        <w:rPr>
          <w:rFonts w:ascii="Arial" w:hAnsi="Arial" w:cs="Arial"/>
          <w:sz w:val="22"/>
          <w:szCs w:val="22"/>
        </w:rPr>
      </w:pPr>
      <w:r w:rsidRPr="008B52D6">
        <w:rPr>
          <w:rFonts w:ascii="Arial" w:hAnsi="Arial" w:cs="Arial"/>
          <w:sz w:val="22"/>
          <w:szCs w:val="22"/>
        </w:rPr>
        <w:t>Financement</w:t>
      </w:r>
    </w:p>
    <w:p w:rsidR="00F33A62" w:rsidRPr="008B52D6" w:rsidRDefault="00F33A62" w:rsidP="003E3E2F">
      <w:pPr>
        <w:pStyle w:val="Paragraphedeliste"/>
        <w:spacing w:before="120" w:line="276" w:lineRule="auto"/>
        <w:ind w:left="0"/>
        <w:jc w:val="both"/>
        <w:rPr>
          <w:rFonts w:ascii="Arial" w:hAnsi="Arial" w:cs="Arial"/>
          <w:sz w:val="22"/>
          <w:szCs w:val="22"/>
        </w:rPr>
      </w:pPr>
      <w:r w:rsidRPr="008B52D6">
        <w:rPr>
          <w:rFonts w:ascii="Arial" w:hAnsi="Arial" w:cs="Arial"/>
          <w:sz w:val="22"/>
          <w:szCs w:val="22"/>
          <w:lang w:val="fr-BE"/>
        </w:rPr>
        <w:t xml:space="preserve">Le marché est financé à 100 % par le </w:t>
      </w:r>
      <w:r w:rsidRPr="008B52D6">
        <w:rPr>
          <w:rFonts w:ascii="Arial" w:hAnsi="Arial" w:cs="Arial"/>
          <w:sz w:val="22"/>
          <w:szCs w:val="22"/>
        </w:rPr>
        <w:t>budget o</w:t>
      </w:r>
      <w:r w:rsidR="00D56FC7" w:rsidRPr="008B52D6">
        <w:rPr>
          <w:rFonts w:ascii="Arial" w:hAnsi="Arial" w:cs="Arial"/>
          <w:sz w:val="22"/>
          <w:szCs w:val="22"/>
        </w:rPr>
        <w:t>rdinaire de l’OBR, exercice 2019-2020</w:t>
      </w:r>
      <w:r w:rsidRPr="008B52D6">
        <w:rPr>
          <w:rFonts w:ascii="Arial" w:hAnsi="Arial" w:cs="Arial"/>
          <w:sz w:val="22"/>
          <w:szCs w:val="22"/>
        </w:rPr>
        <w:t xml:space="preserve">. </w:t>
      </w:r>
    </w:p>
    <w:p w:rsidR="00F33A62" w:rsidRPr="008B52D6" w:rsidRDefault="00F33A62" w:rsidP="003E3E2F">
      <w:pPr>
        <w:pStyle w:val="C2"/>
        <w:numPr>
          <w:ilvl w:val="0"/>
          <w:numId w:val="1"/>
        </w:numPr>
        <w:tabs>
          <w:tab w:val="left" w:pos="426"/>
        </w:tabs>
        <w:spacing w:before="120"/>
        <w:rPr>
          <w:rFonts w:ascii="Arial" w:hAnsi="Arial" w:cs="Arial"/>
          <w:bCs/>
          <w:sz w:val="22"/>
          <w:szCs w:val="22"/>
        </w:rPr>
      </w:pPr>
      <w:r w:rsidRPr="008B52D6">
        <w:rPr>
          <w:rStyle w:val="lev"/>
          <w:rFonts w:ascii="Arial" w:hAnsi="Arial" w:cs="Arial"/>
          <w:b/>
          <w:sz w:val="22"/>
          <w:szCs w:val="22"/>
        </w:rPr>
        <w:t>Spécification du marché</w:t>
      </w:r>
    </w:p>
    <w:p w:rsidR="00F33A62" w:rsidRPr="008B52D6" w:rsidRDefault="00F33A62" w:rsidP="003E3E2F">
      <w:pPr>
        <w:spacing w:before="120"/>
        <w:jc w:val="both"/>
        <w:rPr>
          <w:rFonts w:ascii="Arial" w:hAnsi="Arial" w:cs="Arial"/>
          <w:sz w:val="22"/>
          <w:szCs w:val="22"/>
        </w:rPr>
      </w:pPr>
      <w:r w:rsidRPr="008B52D6">
        <w:rPr>
          <w:rFonts w:ascii="Arial" w:hAnsi="Arial" w:cs="Arial"/>
          <w:sz w:val="22"/>
          <w:szCs w:val="22"/>
        </w:rPr>
        <w:t xml:space="preserve">La passation du Marché sera conduite par Appel d’Offres Ouvert National tel que défini dans le Code des Marchés Publics du Burundi. </w:t>
      </w:r>
    </w:p>
    <w:p w:rsidR="00F33A62" w:rsidRPr="008B52D6" w:rsidRDefault="00F33A62" w:rsidP="003E3E2F">
      <w:pPr>
        <w:jc w:val="both"/>
        <w:rPr>
          <w:rFonts w:ascii="Arial" w:hAnsi="Arial" w:cs="Arial"/>
          <w:sz w:val="22"/>
          <w:szCs w:val="22"/>
        </w:rPr>
      </w:pPr>
      <w:r w:rsidRPr="008B52D6">
        <w:rPr>
          <w:rFonts w:ascii="Arial" w:hAnsi="Arial" w:cs="Arial"/>
          <w:sz w:val="22"/>
          <w:szCs w:val="22"/>
        </w:rPr>
        <w:t xml:space="preserve">Les </w:t>
      </w:r>
      <w:r w:rsidR="00183828" w:rsidRPr="008B52D6">
        <w:rPr>
          <w:rFonts w:ascii="Arial" w:hAnsi="Arial" w:cs="Arial"/>
          <w:sz w:val="22"/>
          <w:szCs w:val="22"/>
        </w:rPr>
        <w:t>outils promotionnels prévus</w:t>
      </w:r>
      <w:r w:rsidRPr="008B52D6">
        <w:rPr>
          <w:rFonts w:ascii="Arial" w:hAnsi="Arial" w:cs="Arial"/>
          <w:sz w:val="22"/>
          <w:szCs w:val="22"/>
        </w:rPr>
        <w:t xml:space="preserve"> dans le cadre de ce marché sont </w:t>
      </w:r>
      <w:r w:rsidR="00183828" w:rsidRPr="008B52D6">
        <w:rPr>
          <w:rFonts w:ascii="Arial" w:hAnsi="Arial" w:cs="Arial"/>
          <w:sz w:val="22"/>
          <w:szCs w:val="22"/>
        </w:rPr>
        <w:t>constitués d’un lot unique</w:t>
      </w:r>
    </w:p>
    <w:p w:rsidR="00183828" w:rsidRPr="008B52D6" w:rsidRDefault="00183828" w:rsidP="003E3E2F">
      <w:pPr>
        <w:tabs>
          <w:tab w:val="left" w:pos="9010"/>
          <w:tab w:val="left" w:pos="9223"/>
        </w:tabs>
        <w:jc w:val="both"/>
        <w:rPr>
          <w:rFonts w:ascii="Arial" w:hAnsi="Arial" w:cs="Arial"/>
          <w:sz w:val="22"/>
          <w:szCs w:val="22"/>
        </w:rPr>
      </w:pPr>
      <w:r w:rsidRPr="008B52D6">
        <w:rPr>
          <w:rFonts w:ascii="Arial" w:hAnsi="Arial" w:cs="Arial"/>
          <w:sz w:val="22"/>
          <w:szCs w:val="22"/>
        </w:rPr>
        <w:t>Les outils promotionnels à</w:t>
      </w:r>
      <w:r w:rsidR="00F33A62" w:rsidRPr="008B52D6">
        <w:rPr>
          <w:rFonts w:ascii="Arial" w:hAnsi="Arial" w:cs="Arial"/>
          <w:sz w:val="22"/>
          <w:szCs w:val="22"/>
        </w:rPr>
        <w:t xml:space="preserve"> livrer devront être conformes aux spécifications techniques du Dossier </w:t>
      </w:r>
      <w:r w:rsidRPr="008B52D6">
        <w:rPr>
          <w:rFonts w:ascii="Arial" w:hAnsi="Arial" w:cs="Arial"/>
          <w:sz w:val="22"/>
          <w:szCs w:val="22"/>
        </w:rPr>
        <w:t xml:space="preserve">d’Appel </w:t>
      </w:r>
      <w:r w:rsidR="00E33C57" w:rsidRPr="008B52D6">
        <w:rPr>
          <w:rFonts w:ascii="Arial" w:hAnsi="Arial" w:cs="Arial"/>
          <w:sz w:val="22"/>
          <w:szCs w:val="22"/>
        </w:rPr>
        <w:t>d’Offres.</w:t>
      </w:r>
      <w:r w:rsidR="00F33A62" w:rsidRPr="008B52D6">
        <w:rPr>
          <w:rFonts w:ascii="Arial" w:hAnsi="Arial" w:cs="Arial"/>
          <w:sz w:val="22"/>
          <w:szCs w:val="22"/>
        </w:rPr>
        <w:t xml:space="preserve">  </w:t>
      </w:r>
    </w:p>
    <w:p w:rsidR="00F33A62" w:rsidRPr="008B52D6" w:rsidRDefault="00183828" w:rsidP="00B73957">
      <w:pPr>
        <w:autoSpaceDE w:val="0"/>
        <w:autoSpaceDN w:val="0"/>
        <w:adjustRightInd w:val="0"/>
        <w:jc w:val="both"/>
        <w:rPr>
          <w:rFonts w:ascii="Arial" w:hAnsi="Arial" w:cs="Arial"/>
          <w:sz w:val="22"/>
          <w:szCs w:val="22"/>
        </w:rPr>
      </w:pPr>
      <w:r w:rsidRPr="008B52D6">
        <w:rPr>
          <w:rFonts w:ascii="Arial" w:hAnsi="Arial" w:cs="Arial"/>
          <w:sz w:val="22"/>
          <w:szCs w:val="22"/>
        </w:rPr>
        <w:t>Le délai de</w:t>
      </w:r>
      <w:r w:rsidR="00F33A62" w:rsidRPr="008B52D6">
        <w:rPr>
          <w:rFonts w:ascii="Arial" w:hAnsi="Arial" w:cs="Arial"/>
          <w:sz w:val="22"/>
          <w:szCs w:val="22"/>
        </w:rPr>
        <w:t xml:space="preserve"> livraison </w:t>
      </w:r>
      <w:r w:rsidRPr="008B52D6">
        <w:rPr>
          <w:rFonts w:ascii="Arial" w:hAnsi="Arial" w:cs="Arial"/>
          <w:sz w:val="22"/>
          <w:szCs w:val="22"/>
        </w:rPr>
        <w:t>des outils promotionnels</w:t>
      </w:r>
      <w:r w:rsidR="00F33A62" w:rsidRPr="008B52D6">
        <w:rPr>
          <w:rFonts w:ascii="Arial" w:hAnsi="Arial" w:cs="Arial"/>
          <w:sz w:val="22"/>
          <w:szCs w:val="22"/>
        </w:rPr>
        <w:t xml:space="preserve"> est de </w:t>
      </w:r>
      <w:r w:rsidRPr="008B52D6">
        <w:rPr>
          <w:rFonts w:ascii="Arial" w:hAnsi="Arial" w:cs="Arial"/>
          <w:sz w:val="22"/>
          <w:szCs w:val="22"/>
        </w:rPr>
        <w:t>90 jours</w:t>
      </w:r>
      <w:r w:rsidR="00D56FC7" w:rsidRPr="008B52D6">
        <w:rPr>
          <w:rFonts w:ascii="Arial" w:hAnsi="Arial" w:cs="Arial"/>
          <w:sz w:val="22"/>
          <w:szCs w:val="22"/>
        </w:rPr>
        <w:t xml:space="preserve"> comptés à pa</w:t>
      </w:r>
      <w:r w:rsidR="00F41E51" w:rsidRPr="008B52D6">
        <w:rPr>
          <w:rFonts w:ascii="Arial" w:hAnsi="Arial" w:cs="Arial"/>
          <w:sz w:val="22"/>
          <w:szCs w:val="22"/>
        </w:rPr>
        <w:t>rtir de la date de validation des</w:t>
      </w:r>
      <w:r w:rsidR="00D56FC7" w:rsidRPr="008B52D6">
        <w:rPr>
          <w:rFonts w:ascii="Arial" w:hAnsi="Arial" w:cs="Arial"/>
          <w:sz w:val="22"/>
          <w:szCs w:val="22"/>
        </w:rPr>
        <w:t xml:space="preserve"> Bon-à-Tirer</w:t>
      </w:r>
      <w:r w:rsidRPr="008B52D6">
        <w:rPr>
          <w:rFonts w:ascii="Arial" w:hAnsi="Arial" w:cs="Arial"/>
          <w:sz w:val="22"/>
          <w:szCs w:val="22"/>
        </w:rPr>
        <w:t>.</w:t>
      </w:r>
      <w:r w:rsidR="00F33A62" w:rsidRPr="008B52D6">
        <w:rPr>
          <w:rFonts w:ascii="Arial" w:hAnsi="Arial" w:cs="Arial"/>
          <w:sz w:val="22"/>
          <w:szCs w:val="22"/>
        </w:rPr>
        <w:t xml:space="preserve"> </w:t>
      </w:r>
      <w:r w:rsidR="00F41E51" w:rsidRPr="008B52D6">
        <w:rPr>
          <w:rFonts w:ascii="Arial" w:hAnsi="Arial" w:cs="Arial"/>
          <w:sz w:val="22"/>
          <w:szCs w:val="22"/>
        </w:rPr>
        <w:t>Cependant, u</w:t>
      </w:r>
      <w:r w:rsidR="00F33A62" w:rsidRPr="008B52D6">
        <w:rPr>
          <w:rFonts w:ascii="Arial" w:hAnsi="Arial" w:cs="Arial"/>
          <w:sz w:val="22"/>
          <w:szCs w:val="22"/>
        </w:rPr>
        <w:t>n soumissionnaire p</w:t>
      </w:r>
      <w:r w:rsidRPr="008B52D6">
        <w:rPr>
          <w:rFonts w:ascii="Arial" w:hAnsi="Arial" w:cs="Arial"/>
          <w:sz w:val="22"/>
          <w:szCs w:val="22"/>
        </w:rPr>
        <w:t>eut proposer un délai plus court</w:t>
      </w:r>
      <w:r w:rsidR="00F33A62" w:rsidRPr="008B52D6">
        <w:rPr>
          <w:rFonts w:ascii="Arial" w:hAnsi="Arial" w:cs="Arial"/>
          <w:sz w:val="22"/>
          <w:szCs w:val="22"/>
        </w:rPr>
        <w:t xml:space="preserve">. </w:t>
      </w:r>
    </w:p>
    <w:p w:rsidR="00E33C57" w:rsidRPr="008B52D6" w:rsidRDefault="00E33C57" w:rsidP="00B73957">
      <w:pPr>
        <w:autoSpaceDE w:val="0"/>
        <w:autoSpaceDN w:val="0"/>
        <w:adjustRightInd w:val="0"/>
        <w:jc w:val="both"/>
        <w:rPr>
          <w:rFonts w:ascii="Arial" w:hAnsi="Arial" w:cs="Arial"/>
          <w:sz w:val="22"/>
          <w:szCs w:val="22"/>
        </w:rPr>
      </w:pPr>
    </w:p>
    <w:p w:rsidR="00F33A62" w:rsidRPr="008B52D6" w:rsidRDefault="00183828" w:rsidP="003E3E2F">
      <w:pPr>
        <w:autoSpaceDE w:val="0"/>
        <w:autoSpaceDN w:val="0"/>
        <w:adjustRightInd w:val="0"/>
        <w:spacing w:after="120"/>
        <w:jc w:val="both"/>
        <w:rPr>
          <w:rFonts w:ascii="Arial" w:hAnsi="Arial" w:cs="Arial"/>
          <w:b/>
          <w:sz w:val="22"/>
          <w:szCs w:val="22"/>
        </w:rPr>
      </w:pPr>
      <w:r w:rsidRPr="008B52D6">
        <w:rPr>
          <w:rFonts w:ascii="Arial" w:hAnsi="Arial" w:cs="Arial"/>
          <w:b/>
          <w:sz w:val="22"/>
          <w:szCs w:val="22"/>
        </w:rPr>
        <w:t>NB. Les Bo</w:t>
      </w:r>
      <w:r w:rsidR="00D56FC7" w:rsidRPr="008B52D6">
        <w:rPr>
          <w:rFonts w:ascii="Arial" w:hAnsi="Arial" w:cs="Arial"/>
          <w:b/>
          <w:sz w:val="22"/>
          <w:szCs w:val="22"/>
        </w:rPr>
        <w:t xml:space="preserve">ns à tirer </w:t>
      </w:r>
      <w:r w:rsidR="00F41E51" w:rsidRPr="008B52D6">
        <w:rPr>
          <w:rFonts w:ascii="Arial" w:hAnsi="Arial" w:cs="Arial"/>
          <w:b/>
          <w:sz w:val="22"/>
          <w:szCs w:val="22"/>
        </w:rPr>
        <w:t xml:space="preserve">seront </w:t>
      </w:r>
      <w:r w:rsidRPr="008B52D6">
        <w:rPr>
          <w:rFonts w:ascii="Arial" w:hAnsi="Arial" w:cs="Arial"/>
          <w:b/>
          <w:sz w:val="22"/>
          <w:szCs w:val="22"/>
        </w:rPr>
        <w:t>validé</w:t>
      </w:r>
      <w:r w:rsidR="00D56FC7" w:rsidRPr="008B52D6">
        <w:rPr>
          <w:rFonts w:ascii="Arial" w:hAnsi="Arial" w:cs="Arial"/>
          <w:b/>
          <w:sz w:val="22"/>
          <w:szCs w:val="22"/>
        </w:rPr>
        <w:t>s</w:t>
      </w:r>
      <w:r w:rsidRPr="008B52D6">
        <w:rPr>
          <w:rFonts w:ascii="Arial" w:hAnsi="Arial" w:cs="Arial"/>
          <w:b/>
          <w:sz w:val="22"/>
          <w:szCs w:val="22"/>
        </w:rPr>
        <w:t xml:space="preserve"> </w:t>
      </w:r>
      <w:r w:rsidR="00E33C57" w:rsidRPr="008B52D6">
        <w:rPr>
          <w:rFonts w:ascii="Arial" w:hAnsi="Arial" w:cs="Arial"/>
          <w:b/>
          <w:sz w:val="22"/>
          <w:szCs w:val="22"/>
        </w:rPr>
        <w:t>par la</w:t>
      </w:r>
      <w:r w:rsidRPr="008B52D6">
        <w:rPr>
          <w:rFonts w:ascii="Arial" w:hAnsi="Arial" w:cs="Arial"/>
          <w:b/>
          <w:sz w:val="22"/>
          <w:szCs w:val="22"/>
        </w:rPr>
        <w:t xml:space="preserve"> Direction de la Communication et des services aux contribuables</w:t>
      </w:r>
      <w:r w:rsidR="00F41E51" w:rsidRPr="008B52D6">
        <w:rPr>
          <w:rFonts w:ascii="Arial" w:hAnsi="Arial" w:cs="Arial"/>
          <w:b/>
          <w:sz w:val="22"/>
          <w:szCs w:val="22"/>
        </w:rPr>
        <w:t xml:space="preserve">. </w:t>
      </w:r>
    </w:p>
    <w:p w:rsidR="00F33A62" w:rsidRPr="008B52D6" w:rsidRDefault="00F33A62" w:rsidP="003E3E2F">
      <w:pPr>
        <w:pStyle w:val="C2"/>
        <w:numPr>
          <w:ilvl w:val="0"/>
          <w:numId w:val="1"/>
        </w:numPr>
        <w:tabs>
          <w:tab w:val="left" w:pos="426"/>
        </w:tabs>
        <w:spacing w:after="120"/>
        <w:rPr>
          <w:rFonts w:ascii="Arial" w:hAnsi="Arial" w:cs="Arial"/>
          <w:bCs/>
          <w:sz w:val="22"/>
          <w:szCs w:val="22"/>
        </w:rPr>
      </w:pPr>
      <w:r w:rsidRPr="008B52D6">
        <w:rPr>
          <w:rStyle w:val="lev"/>
          <w:rFonts w:ascii="Arial" w:hAnsi="Arial" w:cs="Arial"/>
          <w:b/>
          <w:sz w:val="22"/>
          <w:szCs w:val="22"/>
        </w:rPr>
        <w:t>Condition de participation</w:t>
      </w:r>
    </w:p>
    <w:p w:rsidR="00F33A62" w:rsidRPr="008B52D6" w:rsidRDefault="00F33A62" w:rsidP="003E3E2F">
      <w:pPr>
        <w:spacing w:after="120"/>
        <w:jc w:val="both"/>
        <w:rPr>
          <w:rFonts w:ascii="Arial" w:hAnsi="Arial" w:cs="Arial"/>
          <w:sz w:val="22"/>
          <w:szCs w:val="22"/>
        </w:rPr>
      </w:pPr>
      <w:r w:rsidRPr="008B52D6">
        <w:rPr>
          <w:rFonts w:ascii="Arial" w:hAnsi="Arial" w:cs="Arial"/>
          <w:sz w:val="22"/>
          <w:szCs w:val="22"/>
        </w:rPr>
        <w:t>La participation au marché est ouverte, à égalité de conditions, à toutes les personnes physiques et morales [qu’elles participent à titre individuel ou dans le cadre d’un groupement (consortium) de soumissionnaires] et possédant les conditions juridiques, techniques et les capacités financières nécessaires à l’exécution du marché.</w:t>
      </w:r>
    </w:p>
    <w:p w:rsidR="00F33A62" w:rsidRPr="008B52D6" w:rsidRDefault="00F33A62" w:rsidP="00B73957">
      <w:pPr>
        <w:pStyle w:val="Titre1"/>
        <w:numPr>
          <w:ilvl w:val="0"/>
          <w:numId w:val="1"/>
        </w:numPr>
        <w:autoSpaceDE/>
        <w:spacing w:after="120"/>
        <w:jc w:val="both"/>
        <w:rPr>
          <w:rStyle w:val="lev"/>
          <w:rFonts w:ascii="Arial" w:hAnsi="Arial" w:cs="Arial"/>
          <w:spacing w:val="-3"/>
          <w:sz w:val="22"/>
          <w:szCs w:val="22"/>
          <w:lang w:eastAsia="en-US"/>
        </w:rPr>
      </w:pPr>
      <w:r w:rsidRPr="008B52D6">
        <w:rPr>
          <w:rStyle w:val="lev"/>
          <w:rFonts w:ascii="Arial" w:hAnsi="Arial" w:cs="Arial"/>
          <w:spacing w:val="-3"/>
          <w:sz w:val="22"/>
          <w:szCs w:val="22"/>
        </w:rPr>
        <w:t>Consultation et acquisition du dossier d’appel d’offres</w:t>
      </w:r>
    </w:p>
    <w:p w:rsidR="00F33A62" w:rsidRPr="008B52D6" w:rsidRDefault="00F33A62" w:rsidP="00CE7614">
      <w:pPr>
        <w:spacing w:after="120"/>
        <w:jc w:val="both"/>
        <w:rPr>
          <w:rFonts w:ascii="Arial" w:hAnsi="Arial" w:cs="Arial"/>
          <w:sz w:val="22"/>
          <w:szCs w:val="22"/>
        </w:rPr>
      </w:pPr>
      <w:r w:rsidRPr="008B52D6">
        <w:rPr>
          <w:rFonts w:ascii="Arial" w:hAnsi="Arial" w:cs="Arial"/>
          <w:sz w:val="22"/>
          <w:szCs w:val="22"/>
        </w:rPr>
        <w:t xml:space="preserve">Le Dossier d’Appel d’Offres peut être consulté sur le site de l’OBR : </w:t>
      </w:r>
      <w:hyperlink r:id="rId8" w:history="1">
        <w:r w:rsidRPr="008B52D6">
          <w:rPr>
            <w:rStyle w:val="Lienhypertexte"/>
            <w:rFonts w:ascii="Arial" w:hAnsi="Arial" w:cs="Arial"/>
            <w:color w:val="auto"/>
            <w:sz w:val="22"/>
            <w:szCs w:val="22"/>
          </w:rPr>
          <w:t>www.obr.bi</w:t>
        </w:r>
      </w:hyperlink>
      <w:r w:rsidRPr="008B52D6">
        <w:rPr>
          <w:rFonts w:ascii="Arial" w:hAnsi="Arial" w:cs="Arial"/>
          <w:sz w:val="22"/>
          <w:szCs w:val="22"/>
        </w:rPr>
        <w:t xml:space="preserve">. Il peut aussi être consulté physiquement tous les jours ouvrables de 7h30’ à 17h30’, heure locale, au </w:t>
      </w:r>
      <w:r w:rsidRPr="008B52D6">
        <w:rPr>
          <w:rFonts w:ascii="Arial" w:hAnsi="Arial" w:cs="Arial"/>
          <w:bCs/>
          <w:i/>
          <w:iCs/>
          <w:sz w:val="22"/>
          <w:szCs w:val="22"/>
        </w:rPr>
        <w:t>Commissariat des Services Généraux de l’OBR</w:t>
      </w:r>
      <w:r w:rsidRPr="008B52D6">
        <w:rPr>
          <w:rFonts w:ascii="Arial" w:hAnsi="Arial" w:cs="Arial"/>
          <w:sz w:val="22"/>
          <w:szCs w:val="22"/>
        </w:rPr>
        <w:t xml:space="preserve">, </w:t>
      </w:r>
      <w:r w:rsidRPr="008B52D6">
        <w:rPr>
          <w:rFonts w:ascii="Arial" w:hAnsi="Arial" w:cs="Arial"/>
          <w:bCs/>
          <w:i/>
          <w:iCs/>
          <w:sz w:val="22"/>
          <w:szCs w:val="22"/>
        </w:rPr>
        <w:t>Immeuble VIRAGO, 3</w:t>
      </w:r>
      <w:r w:rsidRPr="008B52D6">
        <w:rPr>
          <w:rFonts w:ascii="Arial" w:hAnsi="Arial" w:cs="Arial"/>
          <w:bCs/>
          <w:i/>
          <w:iCs/>
          <w:sz w:val="22"/>
          <w:szCs w:val="22"/>
          <w:vertAlign w:val="superscript"/>
        </w:rPr>
        <w:t>ème</w:t>
      </w:r>
      <w:r w:rsidRPr="008B52D6">
        <w:rPr>
          <w:rFonts w:ascii="Arial" w:hAnsi="Arial" w:cs="Arial"/>
          <w:bCs/>
          <w:i/>
          <w:iCs/>
          <w:sz w:val="22"/>
          <w:szCs w:val="22"/>
        </w:rPr>
        <w:t xml:space="preserve"> étage</w:t>
      </w:r>
      <w:r w:rsidRPr="008B52D6">
        <w:rPr>
          <w:rFonts w:ascii="Arial" w:hAnsi="Arial" w:cs="Arial"/>
          <w:sz w:val="22"/>
          <w:szCs w:val="22"/>
        </w:rPr>
        <w:t xml:space="preserve">, </w:t>
      </w:r>
      <w:r w:rsidRPr="008B52D6">
        <w:rPr>
          <w:rFonts w:ascii="Arial" w:hAnsi="Arial" w:cs="Arial"/>
          <w:bCs/>
          <w:i/>
          <w:iCs/>
          <w:sz w:val="22"/>
          <w:szCs w:val="22"/>
        </w:rPr>
        <w:t>B.P. 3465 Bujumbura</w:t>
      </w:r>
      <w:r w:rsidRPr="008B52D6">
        <w:rPr>
          <w:rFonts w:ascii="Arial" w:hAnsi="Arial" w:cs="Arial"/>
          <w:sz w:val="22"/>
          <w:szCs w:val="22"/>
        </w:rPr>
        <w:t xml:space="preserve">, </w:t>
      </w:r>
      <w:r w:rsidRPr="008B52D6">
        <w:rPr>
          <w:rFonts w:ascii="Arial" w:hAnsi="Arial" w:cs="Arial"/>
          <w:bCs/>
          <w:i/>
          <w:iCs/>
          <w:sz w:val="22"/>
          <w:szCs w:val="22"/>
        </w:rPr>
        <w:t>Tél. 22282146/ 22282216.</w:t>
      </w:r>
    </w:p>
    <w:p w:rsidR="00F33A62" w:rsidRPr="008B52D6" w:rsidRDefault="00F33A62" w:rsidP="00CE7614">
      <w:pPr>
        <w:spacing w:after="120"/>
        <w:jc w:val="both"/>
        <w:rPr>
          <w:rFonts w:ascii="Arial" w:hAnsi="Arial" w:cs="Arial"/>
          <w:sz w:val="22"/>
          <w:szCs w:val="22"/>
        </w:rPr>
      </w:pPr>
      <w:r w:rsidRPr="008B52D6">
        <w:rPr>
          <w:rFonts w:ascii="Arial" w:hAnsi="Arial" w:cs="Arial"/>
          <w:sz w:val="22"/>
          <w:szCs w:val="22"/>
        </w:rPr>
        <w:t xml:space="preserve">Il sera obtenu physiquement au Service des Approvisionnements de l’OBR, sise Quartier Industriel, Avenue de la Tanzanie, N°936a/A, B.P 3465 Bujumbura II, Tél :22 282457 sur présentation d’un bordereau de versement de cinquante mille francs burundais (50.000 </w:t>
      </w:r>
      <w:r w:rsidR="00F41E51" w:rsidRPr="008B52D6">
        <w:rPr>
          <w:rFonts w:ascii="Arial" w:hAnsi="Arial" w:cs="Arial"/>
          <w:sz w:val="22"/>
          <w:szCs w:val="22"/>
        </w:rPr>
        <w:t>BIF</w:t>
      </w:r>
      <w:r w:rsidRPr="008B52D6">
        <w:rPr>
          <w:rFonts w:ascii="Arial" w:hAnsi="Arial" w:cs="Arial"/>
          <w:sz w:val="22"/>
          <w:szCs w:val="22"/>
        </w:rPr>
        <w:t xml:space="preserve">) non remboursables au compte N° 1101/001.04 ouvert à </w:t>
      </w:r>
      <w:r w:rsidRPr="008B52D6">
        <w:rPr>
          <w:rFonts w:ascii="Arial" w:hAnsi="Arial" w:cs="Arial"/>
          <w:bCs/>
          <w:sz w:val="22"/>
          <w:szCs w:val="22"/>
        </w:rPr>
        <w:t xml:space="preserve">la </w:t>
      </w:r>
      <w:r w:rsidR="00F41E51" w:rsidRPr="008B52D6">
        <w:rPr>
          <w:rFonts w:ascii="Arial" w:hAnsi="Arial" w:cs="Arial"/>
          <w:bCs/>
          <w:sz w:val="22"/>
          <w:szCs w:val="22"/>
        </w:rPr>
        <w:t>banque de la république du</w:t>
      </w:r>
      <w:r w:rsidR="00F41E51" w:rsidRPr="008B52D6">
        <w:rPr>
          <w:rFonts w:ascii="Arial" w:hAnsi="Arial" w:cs="Arial"/>
          <w:sz w:val="22"/>
          <w:szCs w:val="22"/>
        </w:rPr>
        <w:t xml:space="preserve"> </w:t>
      </w:r>
      <w:r w:rsidR="00F41E51" w:rsidRPr="008B52D6">
        <w:rPr>
          <w:rFonts w:ascii="Arial" w:hAnsi="Arial" w:cs="Arial"/>
          <w:bCs/>
          <w:sz w:val="22"/>
          <w:szCs w:val="22"/>
        </w:rPr>
        <w:t>Burundi</w:t>
      </w:r>
      <w:r w:rsidRPr="008B52D6">
        <w:rPr>
          <w:rFonts w:ascii="Arial" w:hAnsi="Arial" w:cs="Arial"/>
          <w:sz w:val="22"/>
          <w:szCs w:val="22"/>
        </w:rPr>
        <w:t>.</w:t>
      </w:r>
    </w:p>
    <w:p w:rsidR="00CE7614" w:rsidRPr="008B52D6" w:rsidRDefault="00F33A62" w:rsidP="00CE7614">
      <w:pPr>
        <w:spacing w:after="120"/>
        <w:jc w:val="both"/>
        <w:rPr>
          <w:rFonts w:ascii="Arial" w:hAnsi="Arial" w:cs="Arial"/>
          <w:sz w:val="22"/>
          <w:szCs w:val="22"/>
        </w:rPr>
      </w:pPr>
      <w:r w:rsidRPr="008B52D6">
        <w:rPr>
          <w:rFonts w:ascii="Arial" w:hAnsi="Arial" w:cs="Arial"/>
          <w:sz w:val="22"/>
          <w:szCs w:val="22"/>
        </w:rPr>
        <w:t xml:space="preserve">Toute question concernant le présent appel d’offres doit être adressée par écrit au Commissaire des Services Généraux de l’OBR et envoyée à l’adresse de l’Office Burundais des Recettes sise </w:t>
      </w:r>
      <w:r w:rsidRPr="008B52D6">
        <w:rPr>
          <w:rFonts w:ascii="Arial" w:hAnsi="Arial" w:cs="Arial"/>
          <w:bCs/>
          <w:iCs/>
          <w:sz w:val="22"/>
          <w:szCs w:val="22"/>
        </w:rPr>
        <w:t>immeuble VIRAGO, 3</w:t>
      </w:r>
      <w:r w:rsidRPr="008B52D6">
        <w:rPr>
          <w:rFonts w:ascii="Arial" w:hAnsi="Arial" w:cs="Arial"/>
          <w:bCs/>
          <w:iCs/>
          <w:sz w:val="22"/>
          <w:szCs w:val="22"/>
          <w:vertAlign w:val="superscript"/>
        </w:rPr>
        <w:t>ème</w:t>
      </w:r>
      <w:r w:rsidRPr="008B52D6">
        <w:rPr>
          <w:rFonts w:ascii="Arial" w:hAnsi="Arial" w:cs="Arial"/>
          <w:bCs/>
          <w:iCs/>
          <w:sz w:val="22"/>
          <w:szCs w:val="22"/>
        </w:rPr>
        <w:t xml:space="preserve"> étage, B.P. 3465 Bujumbura, Tél. 22282146</w:t>
      </w:r>
      <w:r w:rsidRPr="008B52D6">
        <w:rPr>
          <w:rFonts w:ascii="Arial" w:hAnsi="Arial" w:cs="Arial"/>
          <w:sz w:val="22"/>
          <w:szCs w:val="22"/>
        </w:rPr>
        <w:t xml:space="preserve">, en mentionnant la référence de publication indiquée en haut de page, au moins 10 jours avant la date limite de remise des offres. </w:t>
      </w:r>
    </w:p>
    <w:p w:rsidR="00CE7614" w:rsidRPr="008B52D6" w:rsidRDefault="00F33A62" w:rsidP="00CE7614">
      <w:pPr>
        <w:spacing w:after="120"/>
        <w:jc w:val="both"/>
        <w:rPr>
          <w:rFonts w:ascii="Arial" w:hAnsi="Arial" w:cs="Arial"/>
          <w:sz w:val="22"/>
          <w:szCs w:val="22"/>
        </w:rPr>
      </w:pPr>
      <w:r w:rsidRPr="008B52D6">
        <w:rPr>
          <w:rFonts w:ascii="Arial" w:hAnsi="Arial" w:cs="Arial"/>
          <w:sz w:val="22"/>
          <w:szCs w:val="22"/>
        </w:rPr>
        <w:t xml:space="preserve">L’Office Burundais des Recettes répondra par écrit à toute demande d’éclaircissements relatifs au Dossier d’Appel d’Offres, qu’il aura reçue au plus tard dans les dix (10) jours précédant la date limite de dépôt des offres.  </w:t>
      </w:r>
    </w:p>
    <w:p w:rsidR="00F33A62" w:rsidRPr="008B52D6" w:rsidRDefault="00F33A62" w:rsidP="00CE7614">
      <w:pPr>
        <w:spacing w:after="120"/>
        <w:jc w:val="both"/>
        <w:rPr>
          <w:rFonts w:ascii="Arial" w:hAnsi="Arial" w:cs="Arial"/>
          <w:sz w:val="22"/>
          <w:szCs w:val="22"/>
        </w:rPr>
      </w:pPr>
      <w:r w:rsidRPr="008B52D6">
        <w:rPr>
          <w:rFonts w:ascii="Arial" w:hAnsi="Arial" w:cs="Arial"/>
          <w:sz w:val="22"/>
          <w:szCs w:val="22"/>
        </w:rPr>
        <w:lastRenderedPageBreak/>
        <w:t>Une copie de la réponse de l’Office Burundais des Recettes indiquant la question posée, sera adressée à tous les soumissionnaires qui auront déjà reçu le Dossier d’Appel d’Offres.</w:t>
      </w:r>
    </w:p>
    <w:p w:rsidR="00F33A62" w:rsidRPr="008B52D6" w:rsidRDefault="00F33A62" w:rsidP="00B73957">
      <w:pPr>
        <w:numPr>
          <w:ilvl w:val="0"/>
          <w:numId w:val="1"/>
        </w:numPr>
        <w:spacing w:after="120"/>
        <w:jc w:val="both"/>
        <w:rPr>
          <w:rStyle w:val="lev"/>
          <w:rFonts w:ascii="Arial" w:hAnsi="Arial" w:cs="Arial"/>
          <w:sz w:val="22"/>
          <w:szCs w:val="22"/>
        </w:rPr>
      </w:pPr>
      <w:r w:rsidRPr="008B52D6">
        <w:rPr>
          <w:rStyle w:val="lev"/>
          <w:rFonts w:ascii="Arial" w:hAnsi="Arial" w:cs="Arial"/>
          <w:sz w:val="22"/>
          <w:szCs w:val="22"/>
        </w:rPr>
        <w:t>Présentation de l’offre</w:t>
      </w:r>
    </w:p>
    <w:p w:rsidR="00F33A62" w:rsidRPr="008B52D6" w:rsidRDefault="00F33A62" w:rsidP="00B73957">
      <w:pPr>
        <w:spacing w:after="120"/>
        <w:jc w:val="both"/>
        <w:rPr>
          <w:rFonts w:ascii="Arial" w:hAnsi="Arial" w:cs="Arial"/>
          <w:sz w:val="22"/>
          <w:szCs w:val="22"/>
        </w:rPr>
      </w:pPr>
      <w:r w:rsidRPr="008B52D6">
        <w:rPr>
          <w:rFonts w:ascii="Arial" w:hAnsi="Arial" w:cs="Arial"/>
          <w:bCs/>
          <w:sz w:val="22"/>
          <w:szCs w:val="22"/>
        </w:rPr>
        <w:t xml:space="preserve">Les offres sous enveloppes fermées devront parvenir au </w:t>
      </w:r>
      <w:r w:rsidRPr="008B52D6">
        <w:rPr>
          <w:rFonts w:ascii="Arial" w:hAnsi="Arial" w:cs="Arial"/>
          <w:bCs/>
          <w:iCs/>
          <w:sz w:val="22"/>
          <w:szCs w:val="22"/>
        </w:rPr>
        <w:t>Commissariat des Services Généraux</w:t>
      </w:r>
      <w:r w:rsidRPr="008B52D6">
        <w:rPr>
          <w:rFonts w:ascii="Arial" w:hAnsi="Arial" w:cs="Arial"/>
          <w:b/>
          <w:bCs/>
          <w:i/>
          <w:iCs/>
          <w:sz w:val="22"/>
          <w:szCs w:val="22"/>
        </w:rPr>
        <w:t xml:space="preserve"> </w:t>
      </w:r>
      <w:r w:rsidRPr="008B52D6">
        <w:rPr>
          <w:rFonts w:ascii="Arial" w:hAnsi="Arial" w:cs="Arial"/>
          <w:bCs/>
          <w:sz w:val="22"/>
          <w:szCs w:val="22"/>
        </w:rPr>
        <w:t xml:space="preserve">de l’OBR au plus tard </w:t>
      </w:r>
      <w:r w:rsidR="00DC2E75" w:rsidRPr="008B52D6">
        <w:rPr>
          <w:rFonts w:ascii="Arial" w:hAnsi="Arial" w:cs="Arial"/>
          <w:b/>
          <w:bCs/>
          <w:sz w:val="22"/>
          <w:szCs w:val="22"/>
        </w:rPr>
        <w:t xml:space="preserve">le   </w:t>
      </w:r>
      <w:r w:rsidRPr="008B52D6">
        <w:rPr>
          <w:rFonts w:ascii="Arial" w:hAnsi="Arial" w:cs="Arial"/>
          <w:b/>
          <w:bCs/>
          <w:sz w:val="22"/>
          <w:szCs w:val="22"/>
        </w:rPr>
        <w:t xml:space="preserve">  </w:t>
      </w:r>
      <w:r w:rsidR="00FC5C42">
        <w:rPr>
          <w:rFonts w:ascii="Arial" w:hAnsi="Arial" w:cs="Arial"/>
          <w:b/>
          <w:bCs/>
          <w:sz w:val="22"/>
          <w:szCs w:val="22"/>
        </w:rPr>
        <w:t>20</w:t>
      </w:r>
      <w:r w:rsidRPr="008B52D6">
        <w:rPr>
          <w:rFonts w:ascii="Arial" w:hAnsi="Arial" w:cs="Arial"/>
          <w:b/>
          <w:bCs/>
          <w:sz w:val="22"/>
          <w:szCs w:val="22"/>
        </w:rPr>
        <w:t xml:space="preserve"> /</w:t>
      </w:r>
      <w:r w:rsidR="00FC5C42">
        <w:rPr>
          <w:rFonts w:ascii="Arial" w:hAnsi="Arial" w:cs="Arial"/>
          <w:b/>
          <w:bCs/>
          <w:sz w:val="22"/>
          <w:szCs w:val="22"/>
        </w:rPr>
        <w:t>09</w:t>
      </w:r>
      <w:r w:rsidR="0068578D" w:rsidRPr="008B52D6">
        <w:rPr>
          <w:rFonts w:ascii="Arial" w:hAnsi="Arial" w:cs="Arial"/>
          <w:b/>
          <w:sz w:val="22"/>
          <w:szCs w:val="22"/>
        </w:rPr>
        <w:t xml:space="preserve"> /2019</w:t>
      </w:r>
      <w:r w:rsidRPr="008B52D6">
        <w:rPr>
          <w:rFonts w:ascii="Arial" w:hAnsi="Arial" w:cs="Arial"/>
          <w:sz w:val="22"/>
          <w:szCs w:val="22"/>
        </w:rPr>
        <w:t xml:space="preserve"> </w:t>
      </w:r>
      <w:r w:rsidRPr="008B52D6">
        <w:rPr>
          <w:rFonts w:ascii="Arial" w:hAnsi="Arial" w:cs="Arial"/>
          <w:b/>
          <w:bCs/>
          <w:sz w:val="22"/>
          <w:szCs w:val="22"/>
        </w:rPr>
        <w:t>à 10h 00</w:t>
      </w:r>
      <w:r w:rsidRPr="008B52D6">
        <w:rPr>
          <w:rFonts w:ascii="Arial" w:hAnsi="Arial" w:cs="Arial"/>
          <w:sz w:val="22"/>
          <w:szCs w:val="22"/>
        </w:rPr>
        <w:t xml:space="preserve">. Elles porteront la mention suivante: </w:t>
      </w:r>
      <w:r w:rsidRPr="008B52D6">
        <w:rPr>
          <w:rFonts w:ascii="Arial" w:hAnsi="Arial" w:cs="Arial"/>
          <w:b/>
          <w:bCs/>
          <w:sz w:val="22"/>
          <w:szCs w:val="22"/>
        </w:rPr>
        <w:t xml:space="preserve">«Offre pour </w:t>
      </w:r>
      <w:r w:rsidRPr="008B52D6">
        <w:rPr>
          <w:rFonts w:ascii="Arial" w:hAnsi="Arial" w:cs="Arial"/>
          <w:b/>
          <w:sz w:val="22"/>
          <w:szCs w:val="22"/>
          <w:lang w:val="fr-BE"/>
        </w:rPr>
        <w:t>la</w:t>
      </w:r>
      <w:r w:rsidR="00DC2E75" w:rsidRPr="008B52D6">
        <w:rPr>
          <w:rFonts w:ascii="Arial" w:hAnsi="Arial" w:cs="Arial"/>
          <w:b/>
          <w:sz w:val="22"/>
          <w:szCs w:val="22"/>
          <w:lang w:val="fr-BE"/>
        </w:rPr>
        <w:t xml:space="preserve"> fourniture des outils de communication  promotionnels</w:t>
      </w:r>
      <w:r w:rsidRPr="008B52D6">
        <w:rPr>
          <w:rFonts w:ascii="Arial" w:hAnsi="Arial" w:cs="Arial"/>
          <w:b/>
          <w:bCs/>
          <w:sz w:val="22"/>
          <w:szCs w:val="22"/>
        </w:rPr>
        <w:t>,</w:t>
      </w:r>
      <w:r w:rsidRPr="008B52D6">
        <w:rPr>
          <w:rFonts w:ascii="Arial" w:hAnsi="Arial" w:cs="Arial"/>
          <w:sz w:val="22"/>
          <w:szCs w:val="22"/>
        </w:rPr>
        <w:t xml:space="preserve"> </w:t>
      </w:r>
      <w:r w:rsidRPr="008B52D6">
        <w:rPr>
          <w:rFonts w:ascii="Arial" w:hAnsi="Arial" w:cs="Arial"/>
          <w:b/>
          <w:bCs/>
          <w:sz w:val="22"/>
          <w:szCs w:val="22"/>
        </w:rPr>
        <w:t xml:space="preserve">DAO </w:t>
      </w:r>
      <w:r w:rsidR="004640F3" w:rsidRPr="008B52D6">
        <w:rPr>
          <w:rFonts w:ascii="Arial" w:hAnsi="Arial" w:cs="Arial"/>
          <w:b/>
          <w:bCs/>
          <w:sz w:val="22"/>
          <w:szCs w:val="22"/>
        </w:rPr>
        <w:t>N°OBR</w:t>
      </w:r>
      <w:r w:rsidR="00DC2E75" w:rsidRPr="008B52D6">
        <w:rPr>
          <w:rFonts w:ascii="Arial" w:hAnsi="Arial" w:cs="Arial"/>
          <w:b/>
          <w:bCs/>
          <w:sz w:val="22"/>
          <w:szCs w:val="22"/>
        </w:rPr>
        <w:t>/</w:t>
      </w:r>
      <w:r w:rsidRPr="008B52D6">
        <w:rPr>
          <w:rFonts w:ascii="Arial" w:hAnsi="Arial" w:cs="Arial"/>
          <w:b/>
          <w:bCs/>
          <w:sz w:val="22"/>
          <w:szCs w:val="22"/>
        </w:rPr>
        <w:t xml:space="preserve"> </w:t>
      </w:r>
      <w:r w:rsidR="00FC5C42">
        <w:rPr>
          <w:rFonts w:ascii="Arial" w:hAnsi="Arial" w:cs="Arial"/>
          <w:b/>
          <w:bCs/>
          <w:sz w:val="22"/>
          <w:szCs w:val="22"/>
        </w:rPr>
        <w:t>08</w:t>
      </w:r>
      <w:r w:rsidR="0068578D" w:rsidRPr="008B52D6">
        <w:rPr>
          <w:rFonts w:ascii="Arial" w:hAnsi="Arial" w:cs="Arial"/>
          <w:b/>
          <w:bCs/>
          <w:sz w:val="22"/>
          <w:szCs w:val="22"/>
        </w:rPr>
        <w:t>/F/2019-2020</w:t>
      </w:r>
      <w:r w:rsidRPr="008B52D6">
        <w:rPr>
          <w:rFonts w:ascii="Arial" w:hAnsi="Arial" w:cs="Arial"/>
          <w:b/>
          <w:bCs/>
          <w:sz w:val="22"/>
          <w:szCs w:val="22"/>
          <w:lang w:val="fr-BE"/>
        </w:rPr>
        <w:t>»</w:t>
      </w:r>
      <w:r w:rsidRPr="008B52D6">
        <w:rPr>
          <w:rFonts w:ascii="Arial" w:hAnsi="Arial" w:cs="Arial"/>
          <w:b/>
          <w:bCs/>
          <w:sz w:val="22"/>
          <w:szCs w:val="22"/>
        </w:rPr>
        <w:t>, à n’ouvrir</w:t>
      </w:r>
      <w:r w:rsidR="00DC2E75" w:rsidRPr="008B52D6">
        <w:rPr>
          <w:rFonts w:ascii="Arial" w:hAnsi="Arial" w:cs="Arial"/>
          <w:b/>
          <w:bCs/>
          <w:sz w:val="22"/>
          <w:szCs w:val="22"/>
        </w:rPr>
        <w:t xml:space="preserve"> qu’en séance publique du</w:t>
      </w:r>
      <w:r w:rsidR="0068578D" w:rsidRPr="008B52D6">
        <w:rPr>
          <w:rFonts w:ascii="Arial" w:hAnsi="Arial" w:cs="Arial"/>
          <w:b/>
          <w:bCs/>
          <w:sz w:val="22"/>
          <w:szCs w:val="22"/>
        </w:rPr>
        <w:t xml:space="preserve"> </w:t>
      </w:r>
      <w:r w:rsidR="00FC5C42">
        <w:rPr>
          <w:rFonts w:ascii="Arial" w:hAnsi="Arial" w:cs="Arial"/>
          <w:b/>
          <w:bCs/>
          <w:sz w:val="22"/>
          <w:szCs w:val="22"/>
        </w:rPr>
        <w:t>20</w:t>
      </w:r>
      <w:r w:rsidR="00F41E51" w:rsidRPr="008B52D6">
        <w:rPr>
          <w:rFonts w:ascii="Arial" w:hAnsi="Arial" w:cs="Arial"/>
          <w:b/>
          <w:bCs/>
          <w:sz w:val="22"/>
          <w:szCs w:val="22"/>
        </w:rPr>
        <w:t xml:space="preserve"> </w:t>
      </w:r>
      <w:r w:rsidR="00DC2E75" w:rsidRPr="008B52D6">
        <w:rPr>
          <w:rFonts w:ascii="Arial" w:hAnsi="Arial" w:cs="Arial"/>
          <w:b/>
          <w:sz w:val="22"/>
          <w:szCs w:val="22"/>
        </w:rPr>
        <w:t>/</w:t>
      </w:r>
      <w:r w:rsidR="00443981">
        <w:rPr>
          <w:rFonts w:ascii="Arial" w:hAnsi="Arial" w:cs="Arial"/>
          <w:b/>
          <w:sz w:val="22"/>
          <w:szCs w:val="22"/>
        </w:rPr>
        <w:t xml:space="preserve"> </w:t>
      </w:r>
      <w:r w:rsidR="00FC5C42">
        <w:rPr>
          <w:rFonts w:ascii="Arial" w:hAnsi="Arial" w:cs="Arial"/>
          <w:b/>
          <w:sz w:val="22"/>
          <w:szCs w:val="22"/>
        </w:rPr>
        <w:t>09</w:t>
      </w:r>
      <w:r w:rsidR="00F41E51" w:rsidRPr="008B52D6">
        <w:rPr>
          <w:rFonts w:ascii="Arial" w:hAnsi="Arial" w:cs="Arial"/>
          <w:b/>
          <w:sz w:val="22"/>
          <w:szCs w:val="22"/>
        </w:rPr>
        <w:t xml:space="preserve"> </w:t>
      </w:r>
      <w:r w:rsidR="0068578D" w:rsidRPr="008B52D6">
        <w:rPr>
          <w:rFonts w:ascii="Arial" w:hAnsi="Arial" w:cs="Arial"/>
          <w:b/>
          <w:sz w:val="22"/>
          <w:szCs w:val="22"/>
        </w:rPr>
        <w:t>/2019</w:t>
      </w:r>
      <w:r w:rsidRPr="008B52D6">
        <w:rPr>
          <w:rFonts w:ascii="Arial" w:hAnsi="Arial" w:cs="Arial"/>
          <w:sz w:val="22"/>
          <w:szCs w:val="22"/>
        </w:rPr>
        <w:t xml:space="preserve"> </w:t>
      </w:r>
      <w:r w:rsidRPr="008B52D6">
        <w:rPr>
          <w:rFonts w:ascii="Arial" w:hAnsi="Arial" w:cs="Arial"/>
          <w:b/>
          <w:bCs/>
          <w:sz w:val="22"/>
          <w:szCs w:val="22"/>
        </w:rPr>
        <w:t>à 10</w:t>
      </w:r>
      <w:r w:rsidRPr="008B52D6">
        <w:rPr>
          <w:rFonts w:ascii="Arial" w:hAnsi="Arial" w:cs="Arial"/>
          <w:b/>
          <w:bCs/>
          <w:sz w:val="22"/>
          <w:szCs w:val="22"/>
          <w:lang w:val="fr-BE"/>
        </w:rPr>
        <w:t>h 30’.</w:t>
      </w:r>
    </w:p>
    <w:p w:rsidR="00F33A62" w:rsidRPr="008B52D6" w:rsidRDefault="00F33A62" w:rsidP="00B73957">
      <w:pPr>
        <w:spacing w:after="120"/>
        <w:jc w:val="both"/>
        <w:rPr>
          <w:rFonts w:ascii="Arial" w:hAnsi="Arial" w:cs="Arial"/>
          <w:sz w:val="22"/>
          <w:szCs w:val="22"/>
        </w:rPr>
      </w:pPr>
      <w:r w:rsidRPr="008B52D6">
        <w:rPr>
          <w:rFonts w:ascii="Arial" w:hAnsi="Arial" w:cs="Arial"/>
          <w:sz w:val="22"/>
          <w:szCs w:val="22"/>
        </w:rPr>
        <w:t xml:space="preserve">L’ouverture des offres aura lieu </w:t>
      </w:r>
      <w:r w:rsidRPr="008B52D6">
        <w:rPr>
          <w:rFonts w:ascii="Arial" w:hAnsi="Arial" w:cs="Arial"/>
          <w:b/>
          <w:bCs/>
          <w:sz w:val="22"/>
          <w:szCs w:val="22"/>
        </w:rPr>
        <w:t xml:space="preserve">le    </w:t>
      </w:r>
      <w:r w:rsidR="00FC5C42">
        <w:rPr>
          <w:rFonts w:ascii="Arial" w:hAnsi="Arial" w:cs="Arial"/>
          <w:b/>
          <w:bCs/>
          <w:sz w:val="22"/>
          <w:szCs w:val="22"/>
        </w:rPr>
        <w:t>20</w:t>
      </w:r>
      <w:r w:rsidRPr="008B52D6">
        <w:rPr>
          <w:rFonts w:ascii="Arial" w:hAnsi="Arial" w:cs="Arial"/>
          <w:b/>
          <w:bCs/>
          <w:sz w:val="22"/>
          <w:szCs w:val="22"/>
        </w:rPr>
        <w:t xml:space="preserve"> </w:t>
      </w:r>
      <w:r w:rsidR="00DC2E75" w:rsidRPr="008B52D6">
        <w:rPr>
          <w:rFonts w:ascii="Arial" w:hAnsi="Arial" w:cs="Arial"/>
          <w:b/>
          <w:sz w:val="22"/>
          <w:szCs w:val="22"/>
        </w:rPr>
        <w:t>/</w:t>
      </w:r>
      <w:r w:rsidR="00443981">
        <w:rPr>
          <w:rFonts w:ascii="Arial" w:hAnsi="Arial" w:cs="Arial"/>
          <w:b/>
          <w:sz w:val="22"/>
          <w:szCs w:val="22"/>
        </w:rPr>
        <w:t xml:space="preserve"> </w:t>
      </w:r>
      <w:r w:rsidR="00FC5C42">
        <w:rPr>
          <w:rFonts w:ascii="Arial" w:hAnsi="Arial" w:cs="Arial"/>
          <w:b/>
          <w:sz w:val="22"/>
          <w:szCs w:val="22"/>
        </w:rPr>
        <w:t>09</w:t>
      </w:r>
      <w:r w:rsidR="0068578D" w:rsidRPr="008B52D6">
        <w:rPr>
          <w:rFonts w:ascii="Arial" w:hAnsi="Arial" w:cs="Arial"/>
          <w:b/>
          <w:sz w:val="22"/>
          <w:szCs w:val="22"/>
        </w:rPr>
        <w:t xml:space="preserve"> /2019</w:t>
      </w:r>
      <w:r w:rsidRPr="008B52D6">
        <w:rPr>
          <w:rFonts w:ascii="Arial" w:hAnsi="Arial" w:cs="Arial"/>
          <w:sz w:val="22"/>
          <w:szCs w:val="22"/>
        </w:rPr>
        <w:t xml:space="preserve"> </w:t>
      </w:r>
      <w:r w:rsidRPr="008B52D6">
        <w:rPr>
          <w:rFonts w:ascii="Arial" w:hAnsi="Arial" w:cs="Arial"/>
          <w:b/>
          <w:sz w:val="22"/>
          <w:szCs w:val="22"/>
        </w:rPr>
        <w:t>à 10h 30’</w:t>
      </w:r>
      <w:r w:rsidRPr="008B52D6">
        <w:rPr>
          <w:rFonts w:ascii="Arial" w:hAnsi="Arial" w:cs="Arial"/>
          <w:sz w:val="22"/>
          <w:szCs w:val="22"/>
        </w:rPr>
        <w:t xml:space="preserve"> au 1</w:t>
      </w:r>
      <w:r w:rsidRPr="008B52D6">
        <w:rPr>
          <w:rFonts w:ascii="Arial" w:hAnsi="Arial" w:cs="Arial"/>
          <w:sz w:val="22"/>
          <w:szCs w:val="22"/>
          <w:vertAlign w:val="superscript"/>
        </w:rPr>
        <w:t>er</w:t>
      </w:r>
      <w:r w:rsidRPr="008B52D6">
        <w:rPr>
          <w:rFonts w:ascii="Arial" w:hAnsi="Arial" w:cs="Arial"/>
          <w:sz w:val="22"/>
          <w:szCs w:val="22"/>
        </w:rPr>
        <w:t xml:space="preserve"> étage de l’Immeuble VIRAGO COMPLEX, sise Quartier Industriel, Avenue de la Tanzanie, N°936a/A, B.P 3465 Bujumbura II, Tél : 22 282457. Les offres remises en retard ne seront pas acceptées. </w:t>
      </w:r>
    </w:p>
    <w:p w:rsidR="00F33A62" w:rsidRPr="008B52D6" w:rsidRDefault="00F33A62" w:rsidP="00B73957">
      <w:pPr>
        <w:spacing w:after="120"/>
        <w:jc w:val="both"/>
        <w:rPr>
          <w:rFonts w:ascii="Arial" w:hAnsi="Arial" w:cs="Arial"/>
          <w:sz w:val="22"/>
          <w:szCs w:val="22"/>
        </w:rPr>
      </w:pPr>
      <w:r w:rsidRPr="008B52D6">
        <w:rPr>
          <w:rFonts w:ascii="Arial" w:hAnsi="Arial" w:cs="Arial"/>
          <w:sz w:val="22"/>
          <w:szCs w:val="22"/>
        </w:rPr>
        <w:t>Les offres doivent être paginées, paraphées et comprendre une table des matières.</w:t>
      </w:r>
    </w:p>
    <w:p w:rsidR="00F33A62" w:rsidRPr="008B52D6" w:rsidRDefault="00F33A62" w:rsidP="00B73957">
      <w:pPr>
        <w:numPr>
          <w:ilvl w:val="0"/>
          <w:numId w:val="1"/>
        </w:numPr>
        <w:spacing w:after="120"/>
        <w:jc w:val="both"/>
        <w:rPr>
          <w:rStyle w:val="lev"/>
          <w:rFonts w:ascii="Arial" w:hAnsi="Arial" w:cs="Arial"/>
          <w:sz w:val="22"/>
          <w:szCs w:val="22"/>
        </w:rPr>
      </w:pPr>
      <w:r w:rsidRPr="008B52D6">
        <w:rPr>
          <w:rStyle w:val="lev"/>
          <w:rFonts w:ascii="Arial" w:hAnsi="Arial" w:cs="Arial"/>
          <w:sz w:val="22"/>
          <w:szCs w:val="22"/>
        </w:rPr>
        <w:t>Validité des offres</w:t>
      </w:r>
    </w:p>
    <w:p w:rsidR="00F33A62" w:rsidRPr="008B52D6" w:rsidRDefault="00F33A62" w:rsidP="00B73957">
      <w:pPr>
        <w:spacing w:after="120"/>
        <w:jc w:val="both"/>
        <w:rPr>
          <w:rFonts w:ascii="Arial" w:hAnsi="Arial" w:cs="Arial"/>
          <w:sz w:val="22"/>
          <w:szCs w:val="22"/>
        </w:rPr>
      </w:pPr>
      <w:r w:rsidRPr="008B52D6">
        <w:rPr>
          <w:rFonts w:ascii="Arial" w:hAnsi="Arial" w:cs="Arial"/>
          <w:sz w:val="22"/>
          <w:szCs w:val="22"/>
        </w:rPr>
        <w:t>Les offres sont va</w:t>
      </w:r>
      <w:r w:rsidR="00DC2E75" w:rsidRPr="008B52D6">
        <w:rPr>
          <w:rFonts w:ascii="Arial" w:hAnsi="Arial" w:cs="Arial"/>
          <w:sz w:val="22"/>
          <w:szCs w:val="22"/>
        </w:rPr>
        <w:t xml:space="preserve">lables pendant une période de </w:t>
      </w:r>
      <w:r w:rsidR="00F41E51" w:rsidRPr="008B52D6">
        <w:rPr>
          <w:rFonts w:ascii="Arial" w:hAnsi="Arial" w:cs="Arial"/>
          <w:sz w:val="22"/>
          <w:szCs w:val="22"/>
        </w:rPr>
        <w:t>9</w:t>
      </w:r>
      <w:r w:rsidR="00DC2E75" w:rsidRPr="008B52D6">
        <w:rPr>
          <w:rFonts w:ascii="Arial" w:hAnsi="Arial" w:cs="Arial"/>
          <w:sz w:val="22"/>
          <w:szCs w:val="22"/>
        </w:rPr>
        <w:t>0</w:t>
      </w:r>
      <w:r w:rsidRPr="008B52D6">
        <w:rPr>
          <w:rFonts w:ascii="Arial" w:hAnsi="Arial" w:cs="Arial"/>
          <w:sz w:val="22"/>
          <w:szCs w:val="22"/>
        </w:rPr>
        <w:t> jours à compter de la date limite de remise des offres.</w:t>
      </w:r>
    </w:p>
    <w:p w:rsidR="00B3235C" w:rsidRPr="00B3235C" w:rsidRDefault="00F33A62" w:rsidP="003E3E2F">
      <w:pPr>
        <w:numPr>
          <w:ilvl w:val="0"/>
          <w:numId w:val="1"/>
        </w:numPr>
        <w:spacing w:after="120"/>
        <w:jc w:val="both"/>
        <w:rPr>
          <w:rStyle w:val="lev"/>
          <w:rFonts w:ascii="Arial" w:hAnsi="Arial" w:cs="Arial"/>
          <w:b w:val="0"/>
          <w:i/>
          <w:sz w:val="22"/>
          <w:szCs w:val="22"/>
        </w:rPr>
      </w:pPr>
      <w:r w:rsidRPr="008B52D6">
        <w:rPr>
          <w:rStyle w:val="lev"/>
          <w:rFonts w:ascii="Arial" w:hAnsi="Arial" w:cs="Arial"/>
          <w:sz w:val="22"/>
          <w:szCs w:val="22"/>
        </w:rPr>
        <w:t>Date limite de dépôt des offres</w:t>
      </w:r>
    </w:p>
    <w:p w:rsidR="00F33A62" w:rsidRPr="008B52D6" w:rsidRDefault="00B3235C" w:rsidP="00B3235C">
      <w:pPr>
        <w:spacing w:after="120"/>
        <w:ind w:left="720"/>
        <w:jc w:val="both"/>
        <w:rPr>
          <w:rStyle w:val="lev"/>
          <w:rFonts w:ascii="Arial" w:hAnsi="Arial" w:cs="Arial"/>
          <w:b w:val="0"/>
          <w:i/>
          <w:sz w:val="22"/>
          <w:szCs w:val="22"/>
        </w:rPr>
      </w:pPr>
      <w:r>
        <w:rPr>
          <w:rStyle w:val="lev"/>
          <w:rFonts w:ascii="Arial" w:hAnsi="Arial" w:cs="Arial"/>
          <w:sz w:val="22"/>
          <w:szCs w:val="22"/>
        </w:rPr>
        <w:t xml:space="preserve"> </w:t>
      </w:r>
      <w:r w:rsidR="00F33A62" w:rsidRPr="008B52D6">
        <w:rPr>
          <w:rFonts w:ascii="Arial" w:hAnsi="Arial" w:cs="Arial"/>
          <w:sz w:val="22"/>
          <w:szCs w:val="22"/>
        </w:rPr>
        <w:t>Toutes les offres doivent être déposées à l’adresse indiquée ci-dessus au plus tard</w:t>
      </w:r>
      <w:r w:rsidR="00F33A62" w:rsidRPr="008B52D6">
        <w:rPr>
          <w:rFonts w:ascii="Arial" w:hAnsi="Arial" w:cs="Arial"/>
          <w:b/>
          <w:sz w:val="22"/>
          <w:szCs w:val="22"/>
        </w:rPr>
        <w:t xml:space="preserve"> </w:t>
      </w:r>
      <w:r w:rsidR="00DC2E75" w:rsidRPr="008B52D6">
        <w:rPr>
          <w:rFonts w:ascii="Arial" w:hAnsi="Arial" w:cs="Arial"/>
          <w:b/>
          <w:bCs/>
          <w:sz w:val="22"/>
          <w:szCs w:val="22"/>
        </w:rPr>
        <w:t xml:space="preserve">le </w:t>
      </w:r>
      <w:r w:rsidR="00DD60E4" w:rsidRPr="008B52D6">
        <w:rPr>
          <w:rFonts w:ascii="Arial" w:hAnsi="Arial" w:cs="Arial"/>
          <w:b/>
          <w:bCs/>
          <w:sz w:val="22"/>
          <w:szCs w:val="22"/>
        </w:rPr>
        <w:t xml:space="preserve"> </w:t>
      </w:r>
      <w:r>
        <w:rPr>
          <w:rFonts w:ascii="Arial" w:hAnsi="Arial" w:cs="Arial"/>
          <w:b/>
          <w:bCs/>
          <w:sz w:val="22"/>
          <w:szCs w:val="22"/>
        </w:rPr>
        <w:t xml:space="preserve"> 20</w:t>
      </w:r>
      <w:r w:rsidR="00F33A62" w:rsidRPr="008B52D6">
        <w:rPr>
          <w:rFonts w:ascii="Arial" w:hAnsi="Arial" w:cs="Arial"/>
          <w:b/>
          <w:sz w:val="22"/>
          <w:szCs w:val="22"/>
        </w:rPr>
        <w:t>/</w:t>
      </w:r>
      <w:r>
        <w:rPr>
          <w:rFonts w:ascii="Arial" w:hAnsi="Arial" w:cs="Arial"/>
          <w:b/>
          <w:sz w:val="22"/>
          <w:szCs w:val="22"/>
        </w:rPr>
        <w:t>09</w:t>
      </w:r>
      <w:r w:rsidR="00DC2E75" w:rsidRPr="008B52D6">
        <w:rPr>
          <w:rFonts w:ascii="Arial" w:hAnsi="Arial" w:cs="Arial"/>
          <w:b/>
          <w:sz w:val="22"/>
          <w:szCs w:val="22"/>
        </w:rPr>
        <w:t xml:space="preserve"> </w:t>
      </w:r>
      <w:r w:rsidR="0068578D" w:rsidRPr="008B52D6">
        <w:rPr>
          <w:rFonts w:ascii="Arial" w:hAnsi="Arial" w:cs="Arial"/>
          <w:b/>
          <w:sz w:val="22"/>
          <w:szCs w:val="22"/>
        </w:rPr>
        <w:t>/2019</w:t>
      </w:r>
      <w:r w:rsidR="00F33A62" w:rsidRPr="008B52D6">
        <w:rPr>
          <w:rFonts w:ascii="Arial" w:hAnsi="Arial" w:cs="Arial"/>
          <w:sz w:val="22"/>
          <w:szCs w:val="22"/>
        </w:rPr>
        <w:t xml:space="preserve"> à </w:t>
      </w:r>
      <w:r w:rsidR="00F33A62" w:rsidRPr="008B52D6">
        <w:rPr>
          <w:rFonts w:ascii="Arial" w:hAnsi="Arial" w:cs="Arial"/>
          <w:b/>
          <w:sz w:val="22"/>
          <w:szCs w:val="22"/>
        </w:rPr>
        <w:t>10h 00</w:t>
      </w:r>
      <w:r w:rsidR="00F33A62" w:rsidRPr="008B52D6">
        <w:rPr>
          <w:rFonts w:ascii="Arial" w:hAnsi="Arial" w:cs="Arial"/>
          <w:sz w:val="22"/>
          <w:szCs w:val="22"/>
        </w:rPr>
        <w:t>.</w:t>
      </w:r>
      <w:r w:rsidR="00F33A62" w:rsidRPr="008B52D6">
        <w:rPr>
          <w:rFonts w:ascii="Arial" w:hAnsi="Arial" w:cs="Arial"/>
          <w:b/>
          <w:sz w:val="22"/>
          <w:szCs w:val="22"/>
        </w:rPr>
        <w:t xml:space="preserve"> </w:t>
      </w:r>
      <w:r w:rsidR="00F33A62" w:rsidRPr="008B52D6">
        <w:rPr>
          <w:rFonts w:ascii="Arial" w:hAnsi="Arial" w:cs="Arial"/>
          <w:sz w:val="22"/>
          <w:szCs w:val="22"/>
        </w:rPr>
        <w:t>Toute offre reçue après la date et l’heure limite ne s</w:t>
      </w:r>
      <w:r w:rsidR="003E3E2F" w:rsidRPr="008B52D6">
        <w:rPr>
          <w:rFonts w:ascii="Arial" w:hAnsi="Arial" w:cs="Arial"/>
          <w:sz w:val="22"/>
          <w:szCs w:val="22"/>
        </w:rPr>
        <w:t>era pas prise en considération.</w:t>
      </w:r>
    </w:p>
    <w:p w:rsidR="00F33A62" w:rsidRPr="008B52D6" w:rsidRDefault="00F33A62" w:rsidP="003E3E2F">
      <w:pPr>
        <w:numPr>
          <w:ilvl w:val="0"/>
          <w:numId w:val="1"/>
        </w:numPr>
        <w:spacing w:after="120"/>
        <w:jc w:val="both"/>
        <w:outlineLvl w:val="0"/>
        <w:rPr>
          <w:rStyle w:val="lev"/>
          <w:rFonts w:ascii="Arial" w:hAnsi="Arial" w:cs="Arial"/>
          <w:sz w:val="22"/>
          <w:szCs w:val="22"/>
        </w:rPr>
      </w:pPr>
      <w:r w:rsidRPr="008B52D6">
        <w:rPr>
          <w:rStyle w:val="lev"/>
          <w:rFonts w:ascii="Arial" w:hAnsi="Arial" w:cs="Arial"/>
          <w:sz w:val="22"/>
          <w:szCs w:val="22"/>
        </w:rPr>
        <w:t>Séance d’ouverture des offres</w:t>
      </w:r>
    </w:p>
    <w:p w:rsidR="00F33A62" w:rsidRPr="008B52D6" w:rsidRDefault="00F33A62" w:rsidP="003E3E2F">
      <w:pPr>
        <w:pStyle w:val="Paragraphedeliste"/>
        <w:spacing w:after="120" w:line="276" w:lineRule="auto"/>
        <w:ind w:left="0"/>
        <w:jc w:val="both"/>
        <w:rPr>
          <w:rFonts w:ascii="Arial" w:hAnsi="Arial" w:cs="Arial"/>
          <w:sz w:val="22"/>
          <w:szCs w:val="22"/>
        </w:rPr>
      </w:pPr>
      <w:r w:rsidRPr="008B52D6">
        <w:rPr>
          <w:rFonts w:ascii="Arial" w:hAnsi="Arial" w:cs="Arial"/>
          <w:sz w:val="22"/>
          <w:szCs w:val="22"/>
        </w:rPr>
        <w:t xml:space="preserve">Les offres seront ouvertes en présence des soumissionnaires qui souhaitent assister à la séance d’ouverture ou de leurs représentants, </w:t>
      </w:r>
      <w:r w:rsidR="00F41E51" w:rsidRPr="008B52D6">
        <w:rPr>
          <w:rFonts w:ascii="Arial" w:hAnsi="Arial" w:cs="Arial"/>
          <w:sz w:val="22"/>
          <w:szCs w:val="22"/>
        </w:rPr>
        <w:t>dans l’une des salles de</w:t>
      </w:r>
      <w:r w:rsidRPr="008B52D6">
        <w:rPr>
          <w:rFonts w:ascii="Arial" w:hAnsi="Arial" w:cs="Arial"/>
          <w:sz w:val="22"/>
          <w:szCs w:val="22"/>
        </w:rPr>
        <w:t xml:space="preserve"> l’Immeuble VIRAGO COMPLEX, sise Quartier Industriel, Avenue de la Tanzanie, N°936a/A</w:t>
      </w:r>
      <w:r w:rsidR="003E3E2F" w:rsidRPr="008B52D6">
        <w:rPr>
          <w:rFonts w:ascii="Arial" w:hAnsi="Arial" w:cs="Arial"/>
          <w:sz w:val="22"/>
          <w:szCs w:val="22"/>
        </w:rPr>
        <w:t xml:space="preserve">, </w:t>
      </w:r>
      <w:r w:rsidR="00A64A68" w:rsidRPr="008B52D6">
        <w:rPr>
          <w:rFonts w:ascii="Arial" w:hAnsi="Arial" w:cs="Arial"/>
          <w:sz w:val="22"/>
          <w:szCs w:val="22"/>
        </w:rPr>
        <w:t xml:space="preserve"> </w:t>
      </w:r>
      <w:r w:rsidRPr="008B52D6">
        <w:rPr>
          <w:rFonts w:ascii="Arial" w:hAnsi="Arial" w:cs="Arial"/>
          <w:b/>
          <w:sz w:val="22"/>
          <w:szCs w:val="22"/>
        </w:rPr>
        <w:t xml:space="preserve">le </w:t>
      </w:r>
      <w:r w:rsidR="00B3235C">
        <w:rPr>
          <w:rFonts w:ascii="Arial" w:hAnsi="Arial" w:cs="Arial"/>
          <w:b/>
          <w:sz w:val="22"/>
          <w:szCs w:val="22"/>
        </w:rPr>
        <w:t>20</w:t>
      </w:r>
      <w:r w:rsidRPr="008B52D6">
        <w:rPr>
          <w:rFonts w:ascii="Arial" w:hAnsi="Arial" w:cs="Arial"/>
          <w:b/>
          <w:sz w:val="22"/>
          <w:szCs w:val="22"/>
        </w:rPr>
        <w:t>/</w:t>
      </w:r>
      <w:r w:rsidR="00DC2E75" w:rsidRPr="008B52D6">
        <w:rPr>
          <w:rFonts w:ascii="Arial" w:hAnsi="Arial" w:cs="Arial"/>
          <w:b/>
          <w:sz w:val="22"/>
          <w:szCs w:val="22"/>
        </w:rPr>
        <w:t xml:space="preserve"> </w:t>
      </w:r>
      <w:r w:rsidR="00B3235C">
        <w:rPr>
          <w:rFonts w:ascii="Arial" w:hAnsi="Arial" w:cs="Arial"/>
          <w:b/>
          <w:sz w:val="22"/>
          <w:szCs w:val="22"/>
        </w:rPr>
        <w:t>09</w:t>
      </w:r>
      <w:r w:rsidR="00DC2E75" w:rsidRPr="008B52D6">
        <w:rPr>
          <w:rFonts w:ascii="Arial" w:hAnsi="Arial" w:cs="Arial"/>
          <w:b/>
          <w:sz w:val="22"/>
          <w:szCs w:val="22"/>
        </w:rPr>
        <w:t xml:space="preserve"> </w:t>
      </w:r>
      <w:r w:rsidR="00983C1D" w:rsidRPr="008B52D6">
        <w:rPr>
          <w:rFonts w:ascii="Arial" w:hAnsi="Arial" w:cs="Arial"/>
          <w:b/>
          <w:sz w:val="22"/>
          <w:szCs w:val="22"/>
        </w:rPr>
        <w:t>/2019</w:t>
      </w:r>
      <w:r w:rsidRPr="008B52D6">
        <w:rPr>
          <w:rFonts w:ascii="Arial" w:hAnsi="Arial" w:cs="Arial"/>
          <w:sz w:val="22"/>
          <w:szCs w:val="22"/>
        </w:rPr>
        <w:t xml:space="preserve">  </w:t>
      </w:r>
      <w:r w:rsidRPr="008B52D6">
        <w:rPr>
          <w:rFonts w:ascii="Arial" w:hAnsi="Arial" w:cs="Arial"/>
          <w:b/>
          <w:sz w:val="22"/>
          <w:szCs w:val="22"/>
        </w:rPr>
        <w:t>à 10h 30’.</w:t>
      </w:r>
      <w:r w:rsidRPr="008B52D6">
        <w:rPr>
          <w:rFonts w:ascii="Arial" w:hAnsi="Arial" w:cs="Arial"/>
          <w:sz w:val="22"/>
          <w:szCs w:val="22"/>
        </w:rPr>
        <w:t xml:space="preserve"> </w:t>
      </w:r>
    </w:p>
    <w:p w:rsidR="00F33A62" w:rsidRPr="008B52D6" w:rsidRDefault="00F33A62" w:rsidP="00B73957">
      <w:pPr>
        <w:spacing w:after="120"/>
        <w:jc w:val="both"/>
        <w:rPr>
          <w:rFonts w:ascii="Arial" w:hAnsi="Arial" w:cs="Arial"/>
          <w:b/>
          <w:bCs/>
          <w:sz w:val="22"/>
          <w:szCs w:val="22"/>
        </w:rPr>
      </w:pPr>
      <w:r w:rsidRPr="008B52D6">
        <w:rPr>
          <w:rStyle w:val="lev"/>
          <w:rFonts w:ascii="Arial" w:hAnsi="Arial" w:cs="Arial"/>
          <w:sz w:val="22"/>
          <w:szCs w:val="22"/>
        </w:rPr>
        <w:t xml:space="preserve">     10. Délais d’engagement</w:t>
      </w:r>
    </w:p>
    <w:p w:rsidR="00DA10EC" w:rsidRPr="008B52D6" w:rsidRDefault="00F33A62" w:rsidP="00867217">
      <w:pPr>
        <w:spacing w:after="120"/>
        <w:jc w:val="both"/>
        <w:rPr>
          <w:rFonts w:ascii="Arial" w:hAnsi="Arial" w:cs="Arial"/>
          <w:sz w:val="22"/>
          <w:szCs w:val="22"/>
        </w:rPr>
      </w:pPr>
      <w:r w:rsidRPr="008B52D6">
        <w:rPr>
          <w:rFonts w:ascii="Arial" w:hAnsi="Arial" w:cs="Arial"/>
          <w:sz w:val="22"/>
          <w:szCs w:val="22"/>
        </w:rPr>
        <w:t>Les soumissionnaires restent engagés par leurs offres pendant un délai de</w:t>
      </w:r>
      <w:r w:rsidR="00F41E51" w:rsidRPr="008B52D6">
        <w:rPr>
          <w:rFonts w:ascii="Arial" w:hAnsi="Arial" w:cs="Arial"/>
          <w:sz w:val="22"/>
          <w:szCs w:val="22"/>
        </w:rPr>
        <w:t xml:space="preserve"> nonante</w:t>
      </w:r>
      <w:r w:rsidRPr="008B52D6">
        <w:rPr>
          <w:rFonts w:ascii="Arial" w:hAnsi="Arial" w:cs="Arial"/>
          <w:sz w:val="22"/>
          <w:szCs w:val="22"/>
        </w:rPr>
        <w:t xml:space="preserve"> (</w:t>
      </w:r>
      <w:r w:rsidR="00F41E51" w:rsidRPr="008B52D6">
        <w:rPr>
          <w:rFonts w:ascii="Arial" w:hAnsi="Arial" w:cs="Arial"/>
          <w:sz w:val="22"/>
          <w:szCs w:val="22"/>
        </w:rPr>
        <w:t>9</w:t>
      </w:r>
      <w:r w:rsidRPr="008B52D6">
        <w:rPr>
          <w:rFonts w:ascii="Arial" w:hAnsi="Arial" w:cs="Arial"/>
          <w:sz w:val="22"/>
          <w:szCs w:val="22"/>
        </w:rPr>
        <w:t>0) jours calendaires à compter de la date limite de remise des offres.</w:t>
      </w:r>
    </w:p>
    <w:p w:rsidR="00F33A62" w:rsidRPr="008B52D6" w:rsidRDefault="00F33A62" w:rsidP="00867217">
      <w:pPr>
        <w:pStyle w:val="Paragraphedeliste"/>
        <w:numPr>
          <w:ilvl w:val="0"/>
          <w:numId w:val="1"/>
        </w:numPr>
        <w:spacing w:after="120" w:line="276" w:lineRule="auto"/>
        <w:jc w:val="both"/>
        <w:rPr>
          <w:rFonts w:ascii="Arial" w:hAnsi="Arial" w:cs="Arial"/>
          <w:b/>
          <w:sz w:val="22"/>
          <w:szCs w:val="22"/>
        </w:rPr>
      </w:pPr>
      <w:r w:rsidRPr="008B52D6">
        <w:rPr>
          <w:rStyle w:val="lev"/>
          <w:rFonts w:ascii="Arial" w:hAnsi="Arial" w:cs="Arial"/>
          <w:bCs w:val="0"/>
          <w:sz w:val="22"/>
          <w:szCs w:val="22"/>
        </w:rPr>
        <w:t>Garantie bancaire de soumission</w:t>
      </w:r>
    </w:p>
    <w:p w:rsidR="00F33A62" w:rsidRPr="008B52D6" w:rsidRDefault="00E33C57" w:rsidP="003E3E2F">
      <w:pPr>
        <w:spacing w:after="120"/>
        <w:jc w:val="both"/>
        <w:rPr>
          <w:rFonts w:ascii="Arial" w:hAnsi="Arial" w:cs="Arial"/>
          <w:b/>
          <w:sz w:val="22"/>
          <w:szCs w:val="22"/>
        </w:rPr>
      </w:pPr>
      <w:r w:rsidRPr="008B52D6">
        <w:rPr>
          <w:rFonts w:ascii="Arial" w:hAnsi="Arial" w:cs="Arial"/>
          <w:sz w:val="22"/>
          <w:szCs w:val="22"/>
        </w:rPr>
        <w:t>Une garantie bancaire de soumission</w:t>
      </w:r>
      <w:r w:rsidR="00F41E51" w:rsidRPr="008B52D6">
        <w:rPr>
          <w:rFonts w:ascii="Arial" w:hAnsi="Arial" w:cs="Arial"/>
          <w:sz w:val="22"/>
          <w:szCs w:val="22"/>
        </w:rPr>
        <w:t xml:space="preserve"> exigée est de </w:t>
      </w:r>
      <w:r w:rsidR="00983C1D" w:rsidRPr="008B52D6">
        <w:rPr>
          <w:rFonts w:ascii="Arial" w:hAnsi="Arial" w:cs="Arial"/>
          <w:b/>
          <w:sz w:val="22"/>
          <w:szCs w:val="22"/>
        </w:rPr>
        <w:t>quatre</w:t>
      </w:r>
      <w:r w:rsidR="00DC2E75" w:rsidRPr="008B52D6">
        <w:rPr>
          <w:rFonts w:ascii="Arial" w:hAnsi="Arial" w:cs="Arial"/>
          <w:b/>
          <w:sz w:val="22"/>
          <w:szCs w:val="22"/>
        </w:rPr>
        <w:t xml:space="preserve"> </w:t>
      </w:r>
      <w:r w:rsidR="00F33A62" w:rsidRPr="008B52D6">
        <w:rPr>
          <w:rFonts w:ascii="Arial" w:hAnsi="Arial" w:cs="Arial"/>
          <w:b/>
          <w:sz w:val="22"/>
          <w:szCs w:val="22"/>
        </w:rPr>
        <w:t>cent mill</w:t>
      </w:r>
      <w:r w:rsidR="00983C1D" w:rsidRPr="008B52D6">
        <w:rPr>
          <w:rFonts w:ascii="Arial" w:hAnsi="Arial" w:cs="Arial"/>
          <w:b/>
          <w:sz w:val="22"/>
          <w:szCs w:val="22"/>
        </w:rPr>
        <w:t>e francs burundais (4</w:t>
      </w:r>
      <w:r w:rsidR="00F33A62" w:rsidRPr="008B52D6">
        <w:rPr>
          <w:rFonts w:ascii="Arial" w:hAnsi="Arial" w:cs="Arial"/>
          <w:b/>
          <w:sz w:val="22"/>
          <w:szCs w:val="22"/>
        </w:rPr>
        <w:t>00.000 BIF)</w:t>
      </w:r>
      <w:r w:rsidR="00867217" w:rsidRPr="008B52D6">
        <w:rPr>
          <w:rFonts w:ascii="Arial" w:hAnsi="Arial" w:cs="Arial"/>
          <w:b/>
          <w:sz w:val="22"/>
          <w:szCs w:val="22"/>
        </w:rPr>
        <w:t>.</w:t>
      </w:r>
      <w:r w:rsidR="00F33A62" w:rsidRPr="008B52D6">
        <w:rPr>
          <w:rFonts w:ascii="Arial" w:hAnsi="Arial" w:cs="Arial"/>
          <w:sz w:val="22"/>
          <w:szCs w:val="22"/>
        </w:rPr>
        <w:tab/>
      </w:r>
    </w:p>
    <w:p w:rsidR="00F33A62" w:rsidRPr="008B52D6" w:rsidRDefault="00DA10EC" w:rsidP="003E3E2F">
      <w:pPr>
        <w:spacing w:after="120"/>
        <w:jc w:val="both"/>
        <w:outlineLvl w:val="0"/>
        <w:rPr>
          <w:rStyle w:val="lev"/>
          <w:rFonts w:ascii="Arial" w:hAnsi="Arial" w:cs="Arial"/>
          <w:sz w:val="22"/>
          <w:szCs w:val="22"/>
        </w:rPr>
      </w:pPr>
      <w:r w:rsidRPr="008B52D6">
        <w:rPr>
          <w:rStyle w:val="lev"/>
          <w:rFonts w:ascii="Arial" w:hAnsi="Arial" w:cs="Arial"/>
          <w:sz w:val="22"/>
          <w:szCs w:val="22"/>
        </w:rPr>
        <w:t>12</w:t>
      </w:r>
      <w:r w:rsidR="00F33A62" w:rsidRPr="008B52D6">
        <w:rPr>
          <w:rStyle w:val="lev"/>
          <w:rFonts w:ascii="Arial" w:hAnsi="Arial" w:cs="Arial"/>
          <w:sz w:val="22"/>
          <w:szCs w:val="22"/>
        </w:rPr>
        <w:t>. Critères de qualification</w:t>
      </w:r>
    </w:p>
    <w:p w:rsidR="00DA10EC" w:rsidRPr="008B52D6" w:rsidRDefault="00F33A62" w:rsidP="003E3E2F">
      <w:pPr>
        <w:spacing w:after="120" w:line="276" w:lineRule="auto"/>
        <w:jc w:val="both"/>
        <w:rPr>
          <w:rFonts w:ascii="Arial" w:hAnsi="Arial" w:cs="Arial"/>
          <w:sz w:val="22"/>
          <w:szCs w:val="22"/>
          <w:lang w:eastAsia="en-US"/>
        </w:rPr>
      </w:pPr>
      <w:r w:rsidRPr="008B52D6">
        <w:rPr>
          <w:rFonts w:ascii="Arial" w:hAnsi="Arial" w:cs="Arial"/>
          <w:sz w:val="22"/>
          <w:szCs w:val="22"/>
          <w:lang w:eastAsia="en-US"/>
        </w:rPr>
        <w:t xml:space="preserve">Les offres techniquement conformes au Dossier d’Appel d’Offres et financièrement </w:t>
      </w:r>
      <w:r w:rsidR="00DD60E4" w:rsidRPr="008B52D6">
        <w:rPr>
          <w:rFonts w:ascii="Arial" w:hAnsi="Arial" w:cs="Arial"/>
          <w:sz w:val="22"/>
          <w:szCs w:val="22"/>
          <w:lang w:eastAsia="en-US"/>
        </w:rPr>
        <w:t>moins disante</w:t>
      </w:r>
      <w:r w:rsidR="00DA10EC" w:rsidRPr="008B52D6">
        <w:rPr>
          <w:rFonts w:ascii="Arial" w:hAnsi="Arial" w:cs="Arial"/>
          <w:sz w:val="22"/>
          <w:szCs w:val="22"/>
          <w:lang w:eastAsia="en-US"/>
        </w:rPr>
        <w:t xml:space="preserve"> seront retenues.</w:t>
      </w:r>
    </w:p>
    <w:p w:rsidR="00F33A62" w:rsidRPr="008B52D6" w:rsidRDefault="00DA10EC" w:rsidP="00867217">
      <w:pPr>
        <w:spacing w:after="200" w:line="276" w:lineRule="auto"/>
        <w:jc w:val="both"/>
        <w:rPr>
          <w:rFonts w:ascii="Arial" w:hAnsi="Arial" w:cs="Arial"/>
          <w:sz w:val="22"/>
          <w:szCs w:val="22"/>
          <w:lang w:eastAsia="en-US"/>
        </w:rPr>
      </w:pPr>
      <w:r w:rsidRPr="008B52D6">
        <w:rPr>
          <w:rFonts w:ascii="Arial" w:hAnsi="Arial" w:cs="Arial"/>
          <w:b/>
          <w:sz w:val="22"/>
          <w:szCs w:val="22"/>
        </w:rPr>
        <w:t>13</w:t>
      </w:r>
      <w:r w:rsidR="00F33A62" w:rsidRPr="008B52D6">
        <w:rPr>
          <w:rFonts w:ascii="Arial" w:hAnsi="Arial" w:cs="Arial"/>
          <w:b/>
          <w:sz w:val="22"/>
          <w:szCs w:val="22"/>
        </w:rPr>
        <w:t>. Adresse</w:t>
      </w:r>
    </w:p>
    <w:p w:rsidR="00F33A62" w:rsidRPr="008B52D6" w:rsidRDefault="00F33A62" w:rsidP="00B73957">
      <w:pPr>
        <w:jc w:val="both"/>
        <w:rPr>
          <w:rFonts w:ascii="Arial" w:hAnsi="Arial" w:cs="Arial"/>
          <w:sz w:val="22"/>
          <w:szCs w:val="22"/>
        </w:rPr>
      </w:pPr>
      <w:r w:rsidRPr="008B52D6">
        <w:rPr>
          <w:rFonts w:ascii="Arial" w:hAnsi="Arial" w:cs="Arial"/>
          <w:sz w:val="22"/>
          <w:szCs w:val="22"/>
        </w:rPr>
        <w:t>L’adresse à laquelle il est fait référence ci-dessus est:</w:t>
      </w:r>
    </w:p>
    <w:p w:rsidR="00F33A62" w:rsidRPr="008B52D6" w:rsidRDefault="00F33A62" w:rsidP="00B73957">
      <w:pPr>
        <w:ind w:firstLine="708"/>
        <w:jc w:val="both"/>
        <w:rPr>
          <w:rFonts w:ascii="Arial" w:hAnsi="Arial" w:cs="Arial"/>
          <w:bCs/>
          <w:i/>
          <w:iCs/>
          <w:sz w:val="22"/>
          <w:szCs w:val="22"/>
        </w:rPr>
      </w:pPr>
      <w:r w:rsidRPr="008B52D6">
        <w:rPr>
          <w:rFonts w:ascii="Arial" w:hAnsi="Arial" w:cs="Arial"/>
          <w:bCs/>
          <w:i/>
          <w:iCs/>
          <w:sz w:val="22"/>
          <w:szCs w:val="22"/>
        </w:rPr>
        <w:t>Commissariat des Services Généraux de l’OBR</w:t>
      </w:r>
    </w:p>
    <w:p w:rsidR="00F33A62" w:rsidRPr="008B52D6" w:rsidRDefault="00F33A62" w:rsidP="00B73957">
      <w:pPr>
        <w:ind w:firstLine="708"/>
        <w:jc w:val="both"/>
        <w:rPr>
          <w:rFonts w:ascii="Arial" w:hAnsi="Arial" w:cs="Arial"/>
          <w:bCs/>
          <w:i/>
          <w:iCs/>
          <w:sz w:val="22"/>
          <w:szCs w:val="22"/>
        </w:rPr>
      </w:pPr>
      <w:r w:rsidRPr="008B52D6">
        <w:rPr>
          <w:rFonts w:ascii="Arial" w:hAnsi="Arial" w:cs="Arial"/>
          <w:bCs/>
          <w:i/>
          <w:iCs/>
          <w:sz w:val="22"/>
          <w:szCs w:val="22"/>
        </w:rPr>
        <w:t>Immeuble VIRAGO, 3</w:t>
      </w:r>
      <w:r w:rsidRPr="008B52D6">
        <w:rPr>
          <w:rFonts w:ascii="Arial" w:hAnsi="Arial" w:cs="Arial"/>
          <w:bCs/>
          <w:i/>
          <w:iCs/>
          <w:sz w:val="22"/>
          <w:szCs w:val="22"/>
          <w:vertAlign w:val="superscript"/>
        </w:rPr>
        <w:t>ème</w:t>
      </w:r>
      <w:r w:rsidRPr="008B52D6">
        <w:rPr>
          <w:rFonts w:ascii="Arial" w:hAnsi="Arial" w:cs="Arial"/>
          <w:bCs/>
          <w:i/>
          <w:iCs/>
          <w:sz w:val="22"/>
          <w:szCs w:val="22"/>
        </w:rPr>
        <w:t xml:space="preserve"> étage</w:t>
      </w:r>
    </w:p>
    <w:p w:rsidR="00F33A62" w:rsidRPr="008B52D6" w:rsidRDefault="00F33A62" w:rsidP="00B73957">
      <w:pPr>
        <w:ind w:firstLine="708"/>
        <w:jc w:val="both"/>
        <w:rPr>
          <w:rFonts w:ascii="Arial" w:hAnsi="Arial" w:cs="Arial"/>
          <w:bCs/>
          <w:i/>
          <w:iCs/>
          <w:sz w:val="22"/>
          <w:szCs w:val="22"/>
        </w:rPr>
      </w:pPr>
      <w:r w:rsidRPr="008B52D6">
        <w:rPr>
          <w:rFonts w:ascii="Arial" w:hAnsi="Arial" w:cs="Arial"/>
          <w:bCs/>
          <w:i/>
          <w:iCs/>
          <w:sz w:val="22"/>
          <w:szCs w:val="22"/>
        </w:rPr>
        <w:t>B.P. 3465 Bujumbura</w:t>
      </w:r>
    </w:p>
    <w:p w:rsidR="00F33A62" w:rsidRPr="008B52D6" w:rsidRDefault="00F33A62" w:rsidP="00B73957">
      <w:pPr>
        <w:ind w:firstLine="708"/>
        <w:jc w:val="both"/>
        <w:rPr>
          <w:rFonts w:ascii="Arial" w:hAnsi="Arial" w:cs="Arial"/>
          <w:bCs/>
          <w:i/>
          <w:iCs/>
          <w:sz w:val="22"/>
          <w:szCs w:val="22"/>
        </w:rPr>
      </w:pPr>
      <w:r w:rsidRPr="008B52D6">
        <w:rPr>
          <w:rFonts w:ascii="Arial" w:hAnsi="Arial" w:cs="Arial"/>
          <w:bCs/>
          <w:i/>
          <w:iCs/>
          <w:sz w:val="22"/>
          <w:szCs w:val="22"/>
        </w:rPr>
        <w:t>Tél. 22282146/ 22282202.</w:t>
      </w:r>
    </w:p>
    <w:p w:rsidR="00F33A62" w:rsidRPr="008B52D6" w:rsidRDefault="00F33A62" w:rsidP="00B73957">
      <w:pPr>
        <w:jc w:val="both"/>
        <w:rPr>
          <w:rFonts w:ascii="Arial" w:hAnsi="Arial" w:cs="Arial"/>
          <w:sz w:val="22"/>
          <w:szCs w:val="22"/>
        </w:rPr>
      </w:pPr>
      <w:r w:rsidRPr="008B52D6">
        <w:rPr>
          <w:rFonts w:ascii="Arial" w:hAnsi="Arial" w:cs="Arial"/>
          <w:sz w:val="22"/>
          <w:szCs w:val="22"/>
        </w:rPr>
        <w:tab/>
      </w:r>
      <w:r w:rsidRPr="008B52D6">
        <w:rPr>
          <w:rFonts w:ascii="Arial" w:hAnsi="Arial" w:cs="Arial"/>
          <w:sz w:val="22"/>
          <w:szCs w:val="22"/>
        </w:rPr>
        <w:tab/>
      </w:r>
      <w:r w:rsidRPr="008B52D6">
        <w:rPr>
          <w:rFonts w:ascii="Arial" w:hAnsi="Arial" w:cs="Arial"/>
          <w:sz w:val="22"/>
          <w:szCs w:val="22"/>
        </w:rPr>
        <w:tab/>
      </w:r>
      <w:r w:rsidRPr="008B52D6">
        <w:rPr>
          <w:rFonts w:ascii="Arial" w:hAnsi="Arial" w:cs="Arial"/>
          <w:sz w:val="22"/>
          <w:szCs w:val="22"/>
        </w:rPr>
        <w:tab/>
      </w:r>
      <w:r w:rsidRPr="008B52D6">
        <w:rPr>
          <w:rFonts w:ascii="Arial" w:hAnsi="Arial" w:cs="Arial"/>
          <w:sz w:val="22"/>
          <w:szCs w:val="22"/>
        </w:rPr>
        <w:tab/>
        <w:t xml:space="preserve">     </w:t>
      </w:r>
    </w:p>
    <w:p w:rsidR="00F33A62" w:rsidRPr="008B52D6" w:rsidRDefault="00F33A62" w:rsidP="00B73957">
      <w:pPr>
        <w:jc w:val="both"/>
        <w:rPr>
          <w:rFonts w:ascii="Arial" w:hAnsi="Arial" w:cs="Arial"/>
          <w:sz w:val="22"/>
          <w:szCs w:val="22"/>
        </w:rPr>
      </w:pPr>
      <w:r w:rsidRPr="008B52D6">
        <w:rPr>
          <w:rFonts w:ascii="Arial" w:hAnsi="Arial" w:cs="Arial"/>
          <w:sz w:val="22"/>
          <w:szCs w:val="22"/>
        </w:rPr>
        <w:t xml:space="preserve">                                                                 Fait </w:t>
      </w:r>
      <w:r w:rsidR="00B8659A">
        <w:rPr>
          <w:rFonts w:ascii="Arial" w:hAnsi="Arial" w:cs="Arial"/>
          <w:sz w:val="22"/>
          <w:szCs w:val="22"/>
        </w:rPr>
        <w:t xml:space="preserve">à Bujumbura, le 28 </w:t>
      </w:r>
      <w:r w:rsidR="00983C1D" w:rsidRPr="008B52D6">
        <w:rPr>
          <w:rFonts w:ascii="Arial" w:hAnsi="Arial" w:cs="Arial"/>
          <w:sz w:val="22"/>
          <w:szCs w:val="22"/>
        </w:rPr>
        <w:t>/</w:t>
      </w:r>
      <w:r w:rsidR="00B8659A">
        <w:rPr>
          <w:rFonts w:ascii="Arial" w:hAnsi="Arial" w:cs="Arial"/>
          <w:sz w:val="22"/>
          <w:szCs w:val="22"/>
        </w:rPr>
        <w:t xml:space="preserve"> 08</w:t>
      </w:r>
      <w:r w:rsidR="00983C1D" w:rsidRPr="008B52D6">
        <w:rPr>
          <w:rFonts w:ascii="Arial" w:hAnsi="Arial" w:cs="Arial"/>
          <w:sz w:val="22"/>
          <w:szCs w:val="22"/>
        </w:rPr>
        <w:t xml:space="preserve"> /2019</w:t>
      </w: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b/>
          <w:bCs/>
          <w:sz w:val="22"/>
          <w:szCs w:val="22"/>
        </w:rPr>
      </w:pPr>
      <w:r w:rsidRPr="008B52D6">
        <w:rPr>
          <w:rFonts w:ascii="Arial" w:hAnsi="Arial" w:cs="Arial"/>
          <w:b/>
          <w:bCs/>
          <w:sz w:val="22"/>
          <w:szCs w:val="22"/>
        </w:rPr>
        <w:t xml:space="preserve">                                 LE COMMISSAIRE DES SERVICES GENERAUX ET PERSONNE </w:t>
      </w:r>
    </w:p>
    <w:p w:rsidR="00F33A62" w:rsidRPr="008B52D6" w:rsidRDefault="00F33A62" w:rsidP="00B73957">
      <w:pPr>
        <w:jc w:val="both"/>
        <w:rPr>
          <w:rFonts w:ascii="Arial" w:hAnsi="Arial" w:cs="Arial"/>
          <w:b/>
          <w:bCs/>
          <w:sz w:val="22"/>
          <w:szCs w:val="22"/>
        </w:rPr>
      </w:pPr>
      <w:r w:rsidRPr="008B52D6">
        <w:rPr>
          <w:rFonts w:ascii="Arial" w:hAnsi="Arial" w:cs="Arial"/>
          <w:b/>
          <w:bCs/>
          <w:sz w:val="22"/>
          <w:szCs w:val="22"/>
        </w:rPr>
        <w:t xml:space="preserve">                                        </w:t>
      </w:r>
      <w:r w:rsidR="00867217" w:rsidRPr="008B52D6">
        <w:rPr>
          <w:rFonts w:ascii="Arial" w:hAnsi="Arial" w:cs="Arial"/>
          <w:b/>
          <w:bCs/>
          <w:sz w:val="22"/>
          <w:szCs w:val="22"/>
        </w:rPr>
        <w:t xml:space="preserve">            </w:t>
      </w:r>
      <w:r w:rsidRPr="008B52D6">
        <w:rPr>
          <w:rFonts w:ascii="Arial" w:hAnsi="Arial" w:cs="Arial"/>
          <w:b/>
          <w:bCs/>
          <w:sz w:val="22"/>
          <w:szCs w:val="22"/>
        </w:rPr>
        <w:t xml:space="preserve">RESPONSABLE DES MARCHES PUBLICS </w:t>
      </w:r>
    </w:p>
    <w:p w:rsidR="00F33A62" w:rsidRPr="008B52D6" w:rsidRDefault="00F33A62" w:rsidP="00B73957">
      <w:pPr>
        <w:jc w:val="both"/>
        <w:rPr>
          <w:rFonts w:ascii="Arial" w:hAnsi="Arial" w:cs="Arial"/>
          <w:b/>
          <w:bCs/>
          <w:sz w:val="22"/>
          <w:szCs w:val="22"/>
        </w:rPr>
      </w:pPr>
      <w:r w:rsidRPr="008B52D6">
        <w:rPr>
          <w:rFonts w:ascii="Arial" w:hAnsi="Arial" w:cs="Arial"/>
          <w:b/>
          <w:bCs/>
          <w:sz w:val="22"/>
          <w:szCs w:val="22"/>
        </w:rPr>
        <w:t xml:space="preserve">      </w:t>
      </w:r>
    </w:p>
    <w:p w:rsidR="00F33A62" w:rsidRPr="008B52D6" w:rsidRDefault="00F33A62" w:rsidP="00B73957">
      <w:pPr>
        <w:jc w:val="both"/>
        <w:rPr>
          <w:rFonts w:ascii="Arial" w:hAnsi="Arial" w:cs="Arial"/>
          <w:b/>
          <w:bCs/>
          <w:sz w:val="22"/>
          <w:szCs w:val="22"/>
        </w:rPr>
      </w:pPr>
      <w:r w:rsidRPr="008B52D6">
        <w:rPr>
          <w:rFonts w:ascii="Arial" w:hAnsi="Arial" w:cs="Arial"/>
          <w:b/>
          <w:bCs/>
          <w:sz w:val="22"/>
          <w:szCs w:val="22"/>
        </w:rPr>
        <w:tab/>
      </w:r>
      <w:r w:rsidRPr="008B52D6">
        <w:rPr>
          <w:rFonts w:ascii="Arial" w:hAnsi="Arial" w:cs="Arial"/>
          <w:b/>
          <w:bCs/>
          <w:sz w:val="22"/>
          <w:szCs w:val="22"/>
        </w:rPr>
        <w:tab/>
      </w:r>
      <w:r w:rsidRPr="008B52D6">
        <w:rPr>
          <w:rFonts w:ascii="Arial" w:hAnsi="Arial" w:cs="Arial"/>
          <w:b/>
          <w:bCs/>
          <w:sz w:val="22"/>
          <w:szCs w:val="22"/>
        </w:rPr>
        <w:tab/>
      </w:r>
      <w:r w:rsidRPr="008B52D6">
        <w:rPr>
          <w:rFonts w:ascii="Arial" w:hAnsi="Arial" w:cs="Arial"/>
          <w:b/>
          <w:bCs/>
          <w:sz w:val="22"/>
          <w:szCs w:val="22"/>
        </w:rPr>
        <w:tab/>
      </w:r>
      <w:r w:rsidRPr="008B52D6">
        <w:rPr>
          <w:rFonts w:ascii="Arial" w:hAnsi="Arial" w:cs="Arial"/>
          <w:b/>
          <w:bCs/>
          <w:sz w:val="22"/>
          <w:szCs w:val="22"/>
        </w:rPr>
        <w:tab/>
        <w:t xml:space="preserve">           Frédéric MANIRAMBONA</w:t>
      </w:r>
    </w:p>
    <w:p w:rsidR="00F33A62" w:rsidRPr="008B52D6" w:rsidRDefault="00F33A62" w:rsidP="00B73957">
      <w:pPr>
        <w:jc w:val="both"/>
        <w:rPr>
          <w:rFonts w:ascii="Arial" w:hAnsi="Arial" w:cs="Arial"/>
          <w:b/>
          <w:sz w:val="22"/>
          <w:szCs w:val="22"/>
        </w:rPr>
      </w:pPr>
    </w:p>
    <w:p w:rsidR="00F33A62" w:rsidRPr="008B52D6" w:rsidRDefault="00F33A62" w:rsidP="00B73957">
      <w:pPr>
        <w:pStyle w:val="Paragraphedeliste"/>
        <w:numPr>
          <w:ilvl w:val="0"/>
          <w:numId w:val="2"/>
        </w:numPr>
        <w:spacing w:before="240" w:after="120" w:line="276" w:lineRule="auto"/>
        <w:jc w:val="both"/>
        <w:rPr>
          <w:rFonts w:ascii="Arial" w:hAnsi="Arial" w:cs="Arial"/>
          <w:b/>
          <w:bCs/>
          <w:sz w:val="22"/>
          <w:szCs w:val="22"/>
          <w:u w:val="single"/>
        </w:rPr>
      </w:pPr>
      <w:r w:rsidRPr="008B52D6">
        <w:rPr>
          <w:rFonts w:ascii="Arial" w:hAnsi="Arial" w:cs="Arial"/>
          <w:b/>
          <w:bCs/>
          <w:sz w:val="22"/>
          <w:szCs w:val="22"/>
          <w:u w:val="single"/>
        </w:rPr>
        <w:lastRenderedPageBreak/>
        <w:t>REGLEMENT PARTICULIER DE L’APPEL D’OFFRES (RPAO)</w:t>
      </w:r>
    </w:p>
    <w:p w:rsidR="00F33A62" w:rsidRPr="008B52D6" w:rsidRDefault="00F33A62" w:rsidP="00B73957">
      <w:pPr>
        <w:spacing w:before="240" w:after="120"/>
        <w:jc w:val="both"/>
        <w:rPr>
          <w:rFonts w:ascii="Arial" w:hAnsi="Arial" w:cs="Arial"/>
          <w:b/>
          <w:bCs/>
          <w:sz w:val="22"/>
          <w:szCs w:val="22"/>
        </w:rPr>
      </w:pPr>
      <w:bookmarkStart w:id="1" w:name="_Toc494778684"/>
      <w:r w:rsidRPr="008B52D6">
        <w:rPr>
          <w:rFonts w:ascii="Arial" w:hAnsi="Arial" w:cs="Arial"/>
          <w:b/>
          <w:bCs/>
          <w:sz w:val="22"/>
          <w:szCs w:val="22"/>
        </w:rPr>
        <w:t xml:space="preserve">I.1.  </w:t>
      </w:r>
      <w:r w:rsidRPr="008B52D6">
        <w:rPr>
          <w:rFonts w:ascii="Arial" w:hAnsi="Arial" w:cs="Arial"/>
          <w:b/>
          <w:bCs/>
          <w:sz w:val="22"/>
          <w:szCs w:val="22"/>
          <w:u w:val="single"/>
        </w:rPr>
        <w:t>Instructions aux Soumissionnaires</w:t>
      </w:r>
    </w:p>
    <w:bookmarkEnd w:id="1"/>
    <w:p w:rsidR="00F33A62" w:rsidRPr="008B52D6" w:rsidRDefault="00F33A62" w:rsidP="00B73957">
      <w:pPr>
        <w:pStyle w:val="En-tte"/>
        <w:spacing w:before="240" w:after="120"/>
        <w:ind w:left="386" w:hanging="426"/>
        <w:jc w:val="both"/>
        <w:rPr>
          <w:rFonts w:ascii="Arial" w:hAnsi="Arial" w:cs="Arial"/>
          <w:b/>
          <w:bCs/>
          <w:sz w:val="22"/>
          <w:szCs w:val="22"/>
        </w:rPr>
      </w:pPr>
      <w:r w:rsidRPr="008B52D6">
        <w:rPr>
          <w:rFonts w:ascii="Arial" w:hAnsi="Arial" w:cs="Arial"/>
          <w:b/>
          <w:bCs/>
          <w:sz w:val="22"/>
          <w:szCs w:val="22"/>
        </w:rPr>
        <w:t xml:space="preserve">A. </w:t>
      </w:r>
      <w:r w:rsidRPr="008B52D6">
        <w:rPr>
          <w:rFonts w:ascii="Arial" w:hAnsi="Arial" w:cs="Arial"/>
          <w:b/>
          <w:bCs/>
          <w:sz w:val="22"/>
          <w:szCs w:val="22"/>
          <w:u w:val="single"/>
        </w:rPr>
        <w:t>Généralités</w:t>
      </w:r>
    </w:p>
    <w:p w:rsidR="00F33A62" w:rsidRPr="008B52D6" w:rsidRDefault="00F33A62" w:rsidP="00B73957">
      <w:pPr>
        <w:pStyle w:val="Paragraphedeliste"/>
        <w:numPr>
          <w:ilvl w:val="0"/>
          <w:numId w:val="3"/>
        </w:numPr>
        <w:tabs>
          <w:tab w:val="left" w:pos="426"/>
        </w:tabs>
        <w:spacing w:before="240" w:after="120"/>
        <w:ind w:right="-72"/>
        <w:jc w:val="both"/>
        <w:rPr>
          <w:rFonts w:ascii="Arial" w:hAnsi="Arial" w:cs="Arial"/>
          <w:b/>
          <w:bCs/>
          <w:sz w:val="22"/>
          <w:szCs w:val="22"/>
        </w:rPr>
      </w:pPr>
      <w:bookmarkStart w:id="2" w:name="_Toc348175751"/>
      <w:r w:rsidRPr="008B52D6">
        <w:rPr>
          <w:rFonts w:ascii="Arial" w:hAnsi="Arial" w:cs="Arial"/>
          <w:b/>
          <w:bCs/>
          <w:sz w:val="22"/>
          <w:szCs w:val="22"/>
        </w:rPr>
        <w:t>Objet de la soumission</w:t>
      </w:r>
      <w:bookmarkEnd w:id="2"/>
    </w:p>
    <w:p w:rsidR="00F33A62" w:rsidRPr="008B52D6" w:rsidRDefault="00F33A62" w:rsidP="00B73957">
      <w:pPr>
        <w:numPr>
          <w:ilvl w:val="1"/>
          <w:numId w:val="4"/>
        </w:numPr>
        <w:tabs>
          <w:tab w:val="clear" w:pos="746"/>
          <w:tab w:val="left" w:pos="851"/>
        </w:tabs>
        <w:spacing w:before="240" w:after="120"/>
        <w:ind w:left="851" w:right="-72" w:hanging="426"/>
        <w:jc w:val="both"/>
        <w:rPr>
          <w:rFonts w:ascii="Arial" w:hAnsi="Arial" w:cs="Arial"/>
          <w:b/>
          <w:bCs/>
          <w:sz w:val="22"/>
          <w:szCs w:val="22"/>
        </w:rPr>
      </w:pPr>
      <w:r w:rsidRPr="008B52D6">
        <w:rPr>
          <w:rFonts w:ascii="Arial" w:hAnsi="Arial" w:cs="Arial"/>
          <w:sz w:val="22"/>
          <w:szCs w:val="22"/>
        </w:rPr>
        <w:t xml:space="preserve">L’Office Burundais des Recettes (OBR), ci-après dénommé “l’Acheteur”, lance un Appel d’Offres </w:t>
      </w:r>
      <w:r w:rsidRPr="008B52D6">
        <w:rPr>
          <w:rFonts w:ascii="Arial" w:hAnsi="Arial" w:cs="Arial"/>
          <w:sz w:val="22"/>
          <w:szCs w:val="22"/>
          <w:lang w:val="fr-BE"/>
        </w:rPr>
        <w:t xml:space="preserve">National Ouvert d’un marché à Commande pour </w:t>
      </w:r>
      <w:r w:rsidR="00DC2E75" w:rsidRPr="008B52D6">
        <w:rPr>
          <w:rFonts w:ascii="Arial" w:hAnsi="Arial" w:cs="Arial"/>
          <w:b/>
          <w:sz w:val="22"/>
          <w:szCs w:val="22"/>
          <w:lang w:val="fr-BE"/>
        </w:rPr>
        <w:t xml:space="preserve">la fourniture des outils de communication promotionnels </w:t>
      </w:r>
      <w:r w:rsidR="00DC2E75" w:rsidRPr="008B52D6">
        <w:rPr>
          <w:rFonts w:ascii="Arial" w:hAnsi="Arial" w:cs="Arial"/>
          <w:sz w:val="22"/>
          <w:szCs w:val="22"/>
          <w:lang w:val="fr-BE"/>
        </w:rPr>
        <w:t>dont</w:t>
      </w:r>
      <w:r w:rsidRPr="008B52D6">
        <w:rPr>
          <w:rFonts w:ascii="Arial" w:hAnsi="Arial" w:cs="Arial"/>
          <w:sz w:val="22"/>
          <w:szCs w:val="22"/>
        </w:rPr>
        <w:t xml:space="preserve"> les spécifications techniques et les quantités sont définies dans la deuxième partie du DAO. </w:t>
      </w:r>
      <w:bookmarkStart w:id="3" w:name="_Ref511765195"/>
    </w:p>
    <w:p w:rsidR="00F33A62" w:rsidRPr="008B52D6" w:rsidRDefault="00F33A62" w:rsidP="00B73957">
      <w:pPr>
        <w:numPr>
          <w:ilvl w:val="1"/>
          <w:numId w:val="4"/>
        </w:numPr>
        <w:tabs>
          <w:tab w:val="clear" w:pos="746"/>
          <w:tab w:val="left" w:pos="851"/>
        </w:tabs>
        <w:spacing w:before="240" w:after="120"/>
        <w:ind w:left="851" w:right="-72" w:hanging="426"/>
        <w:jc w:val="both"/>
        <w:rPr>
          <w:rFonts w:ascii="Arial" w:hAnsi="Arial" w:cs="Arial"/>
          <w:b/>
          <w:bCs/>
          <w:sz w:val="22"/>
          <w:szCs w:val="22"/>
        </w:rPr>
      </w:pPr>
      <w:r w:rsidRPr="008B52D6">
        <w:rPr>
          <w:rFonts w:ascii="Arial" w:hAnsi="Arial" w:cs="Arial"/>
          <w:sz w:val="22"/>
          <w:szCs w:val="22"/>
        </w:rPr>
        <w:t xml:space="preserve">Le soumissionnaire retenu ou attributaire doit livrer </w:t>
      </w:r>
      <w:r w:rsidRPr="008B52D6">
        <w:rPr>
          <w:rFonts w:ascii="Arial" w:hAnsi="Arial" w:cs="Arial"/>
          <w:sz w:val="22"/>
          <w:szCs w:val="22"/>
          <w:lang w:val="fr-BE"/>
        </w:rPr>
        <w:t>les imprimés</w:t>
      </w:r>
      <w:r w:rsidRPr="008B52D6">
        <w:rPr>
          <w:rFonts w:ascii="Arial" w:hAnsi="Arial" w:cs="Arial"/>
          <w:sz w:val="22"/>
          <w:szCs w:val="22"/>
        </w:rPr>
        <w:t xml:space="preserve"> pour la communication aux contribuables dans le délai indiqué dans les DPAO</w:t>
      </w:r>
      <w:r w:rsidRPr="008B52D6">
        <w:rPr>
          <w:rFonts w:ascii="Arial" w:hAnsi="Arial" w:cs="Arial"/>
          <w:i/>
          <w:iCs/>
          <w:sz w:val="22"/>
          <w:szCs w:val="22"/>
        </w:rPr>
        <w:t>,</w:t>
      </w:r>
      <w:r w:rsidRPr="008B52D6">
        <w:rPr>
          <w:rFonts w:ascii="Arial" w:hAnsi="Arial" w:cs="Arial"/>
          <w:sz w:val="22"/>
          <w:szCs w:val="22"/>
        </w:rPr>
        <w:t xml:space="preserve"> à compter de la date de la réception du bon de commande.</w:t>
      </w:r>
      <w:bookmarkEnd w:id="3"/>
    </w:p>
    <w:p w:rsidR="00F33A62" w:rsidRPr="008B52D6" w:rsidRDefault="00F33A62" w:rsidP="00B73957">
      <w:pPr>
        <w:numPr>
          <w:ilvl w:val="1"/>
          <w:numId w:val="4"/>
        </w:numPr>
        <w:tabs>
          <w:tab w:val="clear" w:pos="746"/>
          <w:tab w:val="left" w:pos="851"/>
        </w:tabs>
        <w:spacing w:before="240" w:after="120"/>
        <w:ind w:left="851" w:right="-72" w:hanging="426"/>
        <w:jc w:val="both"/>
        <w:rPr>
          <w:rFonts w:ascii="Arial" w:hAnsi="Arial" w:cs="Arial"/>
          <w:b/>
          <w:bCs/>
          <w:sz w:val="22"/>
          <w:szCs w:val="22"/>
        </w:rPr>
      </w:pPr>
      <w:r w:rsidRPr="008B52D6">
        <w:rPr>
          <w:rFonts w:ascii="Arial" w:hAnsi="Arial" w:cs="Arial"/>
          <w:sz w:val="22"/>
          <w:szCs w:val="22"/>
        </w:rPr>
        <w:t>Dans le présent Dossier d’Appel d’Offres, les termes “soumission” et “offre” et leurs dérivés sont synonymes, et le terme “jo</w:t>
      </w:r>
      <w:bookmarkStart w:id="4" w:name="_Toc340304798"/>
      <w:r w:rsidRPr="008B52D6">
        <w:rPr>
          <w:rFonts w:ascii="Arial" w:hAnsi="Arial" w:cs="Arial"/>
          <w:sz w:val="22"/>
          <w:szCs w:val="22"/>
        </w:rPr>
        <w:t>ur” désigne un jour calendaire.</w:t>
      </w:r>
    </w:p>
    <w:bookmarkEnd w:id="4"/>
    <w:p w:rsidR="00F33A62" w:rsidRPr="008B52D6" w:rsidRDefault="00F33A62" w:rsidP="00B73957">
      <w:pPr>
        <w:pStyle w:val="C2"/>
        <w:numPr>
          <w:ilvl w:val="0"/>
          <w:numId w:val="3"/>
        </w:numPr>
        <w:tabs>
          <w:tab w:val="left" w:pos="426"/>
        </w:tabs>
        <w:rPr>
          <w:rFonts w:ascii="Arial" w:hAnsi="Arial" w:cs="Arial"/>
          <w:sz w:val="22"/>
          <w:szCs w:val="22"/>
        </w:rPr>
      </w:pPr>
      <w:r w:rsidRPr="008B52D6">
        <w:rPr>
          <w:rFonts w:ascii="Arial" w:hAnsi="Arial" w:cs="Arial"/>
          <w:sz w:val="22"/>
          <w:szCs w:val="22"/>
        </w:rPr>
        <w:t>Origine des fonds</w:t>
      </w:r>
      <w:r w:rsidRPr="008B52D6">
        <w:rPr>
          <w:rFonts w:ascii="Arial" w:hAnsi="Arial" w:cs="Arial"/>
          <w:sz w:val="22"/>
          <w:szCs w:val="22"/>
        </w:rPr>
        <w:tab/>
      </w:r>
    </w:p>
    <w:p w:rsidR="00F33A62" w:rsidRPr="008B52D6" w:rsidRDefault="00F33A62" w:rsidP="00B73957">
      <w:pPr>
        <w:tabs>
          <w:tab w:val="num" w:pos="962"/>
        </w:tabs>
        <w:suppressAutoHyphens/>
        <w:spacing w:before="120" w:after="120"/>
        <w:ind w:right="-72"/>
        <w:jc w:val="both"/>
        <w:rPr>
          <w:rFonts w:ascii="Arial" w:hAnsi="Arial" w:cs="Arial"/>
          <w:sz w:val="22"/>
          <w:szCs w:val="22"/>
        </w:rPr>
      </w:pPr>
      <w:r w:rsidRPr="008B52D6">
        <w:rPr>
          <w:rFonts w:ascii="Arial" w:hAnsi="Arial" w:cs="Arial"/>
          <w:sz w:val="22"/>
          <w:szCs w:val="22"/>
        </w:rPr>
        <w:t>Le paiement prévu au titre du marché pour lequel le présent Appel d’Offres est lancé est imputable au Budget de l’Office Burun</w:t>
      </w:r>
      <w:r w:rsidR="00983C1D" w:rsidRPr="008B52D6">
        <w:rPr>
          <w:rFonts w:ascii="Arial" w:hAnsi="Arial" w:cs="Arial"/>
          <w:sz w:val="22"/>
          <w:szCs w:val="22"/>
        </w:rPr>
        <w:t>dais des Recettes, exercice 2019-2020</w:t>
      </w:r>
      <w:r w:rsidRPr="008B52D6">
        <w:rPr>
          <w:rFonts w:ascii="Arial" w:hAnsi="Arial" w:cs="Arial"/>
          <w:sz w:val="22"/>
          <w:szCs w:val="22"/>
        </w:rPr>
        <w:t>.</w:t>
      </w:r>
    </w:p>
    <w:p w:rsidR="00F33A62" w:rsidRPr="008B52D6" w:rsidRDefault="00F33A62" w:rsidP="00B73957">
      <w:pPr>
        <w:pStyle w:val="Paragraphedeliste"/>
        <w:widowControl w:val="0"/>
        <w:numPr>
          <w:ilvl w:val="0"/>
          <w:numId w:val="5"/>
        </w:numPr>
        <w:tabs>
          <w:tab w:val="left" w:pos="-720"/>
          <w:tab w:val="left" w:pos="851"/>
        </w:tabs>
        <w:suppressAutoHyphens/>
        <w:spacing w:before="120" w:after="120"/>
        <w:jc w:val="both"/>
        <w:rPr>
          <w:rFonts w:ascii="Arial" w:hAnsi="Arial" w:cs="Arial"/>
          <w:b/>
          <w:spacing w:val="-3"/>
          <w:sz w:val="22"/>
          <w:szCs w:val="22"/>
        </w:rPr>
      </w:pPr>
      <w:r w:rsidRPr="008B52D6">
        <w:rPr>
          <w:rFonts w:ascii="Arial" w:hAnsi="Arial" w:cs="Arial"/>
          <w:b/>
          <w:spacing w:val="-3"/>
          <w:sz w:val="22"/>
          <w:szCs w:val="22"/>
        </w:rPr>
        <w:t>Soumissionnaires admis à concourir</w:t>
      </w:r>
    </w:p>
    <w:p w:rsidR="00F33A62" w:rsidRPr="008B52D6" w:rsidRDefault="00F33A62" w:rsidP="00B73957">
      <w:pPr>
        <w:tabs>
          <w:tab w:val="num" w:pos="990"/>
        </w:tabs>
        <w:suppressAutoHyphens/>
        <w:ind w:right="-72"/>
        <w:jc w:val="both"/>
        <w:rPr>
          <w:rFonts w:ascii="Arial" w:hAnsi="Arial" w:cs="Arial"/>
          <w:sz w:val="22"/>
          <w:szCs w:val="22"/>
        </w:rPr>
      </w:pPr>
      <w:r w:rsidRPr="008B52D6">
        <w:rPr>
          <w:rFonts w:ascii="Arial" w:hAnsi="Arial" w:cs="Arial"/>
          <w:sz w:val="22"/>
          <w:szCs w:val="22"/>
        </w:rPr>
        <w:t xml:space="preserve">Le présent Appel d’Offres s’adresse à toutes les fournisseurs tels que précisés dans les DPAO et remplissant toutes les conditions d’admissibilité aux marchés publics et conformément </w:t>
      </w:r>
      <w:r w:rsidR="00867217" w:rsidRPr="008B52D6">
        <w:rPr>
          <w:rFonts w:ascii="Arial" w:hAnsi="Arial" w:cs="Arial"/>
          <w:sz w:val="22"/>
          <w:szCs w:val="22"/>
        </w:rPr>
        <w:t xml:space="preserve">au </w:t>
      </w:r>
      <w:r w:rsidRPr="008B52D6">
        <w:rPr>
          <w:rFonts w:ascii="Arial" w:hAnsi="Arial" w:cs="Arial"/>
          <w:sz w:val="22"/>
          <w:szCs w:val="22"/>
        </w:rPr>
        <w:t xml:space="preserve">Code des Marchés Publics du Burundi et sous réserve des dispositions suivantes: </w:t>
      </w:r>
    </w:p>
    <w:p w:rsidR="00F33A62" w:rsidRPr="008B52D6" w:rsidRDefault="00F33A62" w:rsidP="00B73957">
      <w:pPr>
        <w:numPr>
          <w:ilvl w:val="0"/>
          <w:numId w:val="6"/>
        </w:numPr>
        <w:tabs>
          <w:tab w:val="clear" w:pos="360"/>
          <w:tab w:val="num" w:pos="1322"/>
          <w:tab w:val="num" w:pos="1800"/>
          <w:tab w:val="num" w:pos="1973"/>
        </w:tabs>
        <w:suppressAutoHyphens/>
        <w:ind w:left="1322" w:right="-72" w:hanging="426"/>
        <w:jc w:val="both"/>
        <w:rPr>
          <w:rFonts w:ascii="Arial" w:hAnsi="Arial" w:cs="Arial"/>
          <w:sz w:val="22"/>
          <w:szCs w:val="22"/>
        </w:rPr>
      </w:pPr>
      <w:r w:rsidRPr="008B52D6">
        <w:rPr>
          <w:rFonts w:ascii="Arial" w:hAnsi="Arial" w:cs="Arial"/>
          <w:sz w:val="22"/>
          <w:szCs w:val="22"/>
        </w:rPr>
        <w:t xml:space="preserve">Les soumissionnaires (y compris tous les membres d’un groupement d’entreprises et tous les sous-traitants du soumissionnaire) ne doivent pas être associés ou avoir été associés dans le passé, à une entreprise (ou aux affiliés d’une entreprise) qui a fourni des services de conseil pour la préparation des spécifications, plans, calculs et autres documents utilisés dans le cadre des marchés passés au titre du présent Appel d’Offres. </w:t>
      </w:r>
    </w:p>
    <w:p w:rsidR="00F33A62" w:rsidRPr="008B52D6" w:rsidRDefault="00F33A62" w:rsidP="00B73957">
      <w:pPr>
        <w:numPr>
          <w:ilvl w:val="0"/>
          <w:numId w:val="6"/>
        </w:numPr>
        <w:tabs>
          <w:tab w:val="clear" w:pos="360"/>
          <w:tab w:val="num" w:pos="1322"/>
          <w:tab w:val="num" w:pos="1800"/>
          <w:tab w:val="num" w:pos="1973"/>
        </w:tabs>
        <w:suppressAutoHyphens/>
        <w:ind w:left="1322" w:right="-72" w:hanging="426"/>
        <w:jc w:val="both"/>
        <w:rPr>
          <w:rFonts w:ascii="Arial" w:hAnsi="Arial" w:cs="Arial"/>
          <w:sz w:val="22"/>
          <w:szCs w:val="22"/>
        </w:rPr>
      </w:pPr>
      <w:r w:rsidRPr="008B52D6">
        <w:rPr>
          <w:rFonts w:ascii="Arial" w:hAnsi="Arial" w:cs="Arial"/>
          <w:sz w:val="22"/>
          <w:szCs w:val="22"/>
        </w:rPr>
        <w:t>Le soumissionnaire ne doit pas avoir fait l’objet d’une décision d’exclusion pour corruption ou de manœuvres frauduleuses prise en vertu des dispositions se trouvant dans les IS.</w:t>
      </w:r>
    </w:p>
    <w:p w:rsidR="00F33A62" w:rsidRPr="008B52D6" w:rsidRDefault="00F33A62" w:rsidP="00B73957">
      <w:pPr>
        <w:tabs>
          <w:tab w:val="num" w:pos="1800"/>
          <w:tab w:val="num" w:pos="1973"/>
        </w:tabs>
        <w:suppressAutoHyphens/>
        <w:ind w:left="1322" w:right="-72"/>
        <w:jc w:val="both"/>
        <w:rPr>
          <w:rFonts w:ascii="Arial" w:hAnsi="Arial" w:cs="Arial"/>
          <w:sz w:val="22"/>
          <w:szCs w:val="22"/>
        </w:rPr>
      </w:pPr>
    </w:p>
    <w:p w:rsidR="00F33A62" w:rsidRPr="008B52D6" w:rsidRDefault="00F33A62" w:rsidP="00B73957">
      <w:pPr>
        <w:tabs>
          <w:tab w:val="num" w:pos="990"/>
        </w:tabs>
        <w:suppressAutoHyphens/>
        <w:ind w:right="-72"/>
        <w:jc w:val="both"/>
        <w:rPr>
          <w:rFonts w:ascii="Arial" w:hAnsi="Arial" w:cs="Arial"/>
          <w:sz w:val="22"/>
          <w:szCs w:val="22"/>
        </w:rPr>
      </w:pPr>
      <w:r w:rsidRPr="008B52D6">
        <w:rPr>
          <w:rFonts w:ascii="Arial" w:hAnsi="Arial" w:cs="Arial"/>
          <w:sz w:val="22"/>
          <w:szCs w:val="22"/>
        </w:rPr>
        <w:t>Les soumissionnaires doivent fournir toutes pièces et documents que l’acheteur peut raisonnablement demander établissant à la satisfaction de l’Acheteur qu’ils continuent d’être admis à concourir.</w:t>
      </w:r>
    </w:p>
    <w:p w:rsidR="00F33A62" w:rsidRPr="008B52D6" w:rsidRDefault="00F33A62" w:rsidP="00B73957">
      <w:pPr>
        <w:tabs>
          <w:tab w:val="left" w:pos="540"/>
        </w:tabs>
        <w:ind w:right="-72"/>
        <w:jc w:val="both"/>
        <w:rPr>
          <w:rFonts w:ascii="Arial" w:hAnsi="Arial" w:cs="Arial"/>
          <w:b/>
          <w:sz w:val="22"/>
          <w:szCs w:val="22"/>
        </w:rPr>
      </w:pPr>
    </w:p>
    <w:p w:rsidR="00F33A62" w:rsidRPr="008B52D6" w:rsidRDefault="00F33A62" w:rsidP="00B73957">
      <w:pPr>
        <w:numPr>
          <w:ilvl w:val="0"/>
          <w:numId w:val="5"/>
        </w:numPr>
        <w:spacing w:after="240"/>
        <w:jc w:val="both"/>
        <w:rPr>
          <w:rFonts w:ascii="Arial" w:hAnsi="Arial" w:cs="Arial"/>
          <w:sz w:val="22"/>
          <w:szCs w:val="22"/>
        </w:rPr>
      </w:pPr>
      <w:r w:rsidRPr="008B52D6">
        <w:rPr>
          <w:rFonts w:ascii="Arial" w:hAnsi="Arial" w:cs="Arial"/>
          <w:b/>
          <w:sz w:val="22"/>
          <w:szCs w:val="22"/>
        </w:rPr>
        <w:t>Origine des fournitures</w:t>
      </w:r>
    </w:p>
    <w:p w:rsidR="00F33A62" w:rsidRPr="008B52D6" w:rsidRDefault="00E33C57" w:rsidP="00B73957">
      <w:pPr>
        <w:jc w:val="both"/>
        <w:rPr>
          <w:rFonts w:ascii="Arial" w:hAnsi="Arial" w:cs="Arial"/>
          <w:sz w:val="22"/>
          <w:szCs w:val="22"/>
        </w:rPr>
      </w:pPr>
      <w:r w:rsidRPr="008B52D6">
        <w:rPr>
          <w:rFonts w:ascii="Arial" w:hAnsi="Arial" w:cs="Arial"/>
          <w:sz w:val="22"/>
          <w:szCs w:val="22"/>
        </w:rPr>
        <w:t xml:space="preserve">Les outils de </w:t>
      </w:r>
      <w:r w:rsidR="00F33A62" w:rsidRPr="008B52D6">
        <w:rPr>
          <w:rFonts w:ascii="Arial" w:hAnsi="Arial" w:cs="Arial"/>
          <w:sz w:val="22"/>
          <w:szCs w:val="22"/>
        </w:rPr>
        <w:t xml:space="preserve">communication </w:t>
      </w:r>
      <w:r w:rsidRPr="008B52D6">
        <w:rPr>
          <w:rFonts w:ascii="Arial" w:hAnsi="Arial" w:cs="Arial"/>
          <w:sz w:val="22"/>
          <w:szCs w:val="22"/>
        </w:rPr>
        <w:t>promotionnels</w:t>
      </w:r>
      <w:r w:rsidR="00F33A62" w:rsidRPr="008B52D6">
        <w:rPr>
          <w:rFonts w:ascii="Arial" w:hAnsi="Arial" w:cs="Arial"/>
          <w:sz w:val="22"/>
          <w:szCs w:val="22"/>
        </w:rPr>
        <w:t xml:space="preserve"> faisant objet du présent marché peuvent provenir de n’importe quel pays et doivent se conformer aux spécifications techniques contenues dans la deuxième partie du DAO.</w:t>
      </w:r>
    </w:p>
    <w:p w:rsidR="00F33A62" w:rsidRPr="008B52D6" w:rsidRDefault="00F33A62" w:rsidP="00B73957">
      <w:pPr>
        <w:jc w:val="both"/>
        <w:rPr>
          <w:rFonts w:ascii="Arial" w:hAnsi="Arial" w:cs="Arial"/>
          <w:sz w:val="22"/>
          <w:szCs w:val="22"/>
        </w:rPr>
      </w:pPr>
    </w:p>
    <w:p w:rsidR="00F33A62" w:rsidRPr="008B52D6" w:rsidRDefault="00F33A62" w:rsidP="00B73957">
      <w:pPr>
        <w:pStyle w:val="C2"/>
        <w:numPr>
          <w:ilvl w:val="0"/>
          <w:numId w:val="5"/>
        </w:numPr>
        <w:tabs>
          <w:tab w:val="left" w:pos="426"/>
        </w:tabs>
        <w:rPr>
          <w:rFonts w:ascii="Arial" w:hAnsi="Arial" w:cs="Arial"/>
          <w:sz w:val="22"/>
          <w:szCs w:val="22"/>
        </w:rPr>
      </w:pPr>
      <w:r w:rsidRPr="008B52D6">
        <w:rPr>
          <w:rFonts w:ascii="Arial" w:hAnsi="Arial" w:cs="Arial"/>
          <w:sz w:val="22"/>
          <w:szCs w:val="22"/>
        </w:rPr>
        <w:t>Corruption ou manœuvres frauduleuses</w:t>
      </w:r>
    </w:p>
    <w:p w:rsidR="00F33A62" w:rsidRPr="008B52D6" w:rsidRDefault="00F33A62" w:rsidP="00B73957">
      <w:pPr>
        <w:suppressAutoHyphens/>
        <w:spacing w:before="240" w:after="120"/>
        <w:ind w:right="-72"/>
        <w:jc w:val="both"/>
        <w:rPr>
          <w:rFonts w:ascii="Arial" w:hAnsi="Arial" w:cs="Arial"/>
          <w:sz w:val="22"/>
          <w:szCs w:val="22"/>
        </w:rPr>
      </w:pPr>
      <w:r w:rsidRPr="008B52D6">
        <w:rPr>
          <w:rFonts w:ascii="Arial" w:hAnsi="Arial" w:cs="Arial"/>
          <w:sz w:val="22"/>
          <w:szCs w:val="22"/>
        </w:rPr>
        <w:t>5.1. La législation burundaise exige des agents publics ainsi que des soumissionnaires, prestataires de services, fournisseurs et entrepreneurs, qu’ils respectent les règles d’éthique professionnelle les plus strictes durant la passation et l’exécution de ces marchés.</w:t>
      </w:r>
    </w:p>
    <w:p w:rsidR="00F33A62" w:rsidRPr="008B52D6" w:rsidRDefault="00F33A62" w:rsidP="00B73957">
      <w:pPr>
        <w:pStyle w:val="Paragraphedeliste"/>
        <w:suppressAutoHyphens/>
        <w:spacing w:before="240" w:after="120"/>
        <w:ind w:left="0" w:right="-72"/>
        <w:jc w:val="both"/>
        <w:rPr>
          <w:rFonts w:ascii="Arial" w:hAnsi="Arial" w:cs="Arial"/>
          <w:sz w:val="22"/>
          <w:szCs w:val="22"/>
        </w:rPr>
      </w:pPr>
      <w:r w:rsidRPr="008B52D6">
        <w:rPr>
          <w:rFonts w:ascii="Arial" w:hAnsi="Arial" w:cs="Arial"/>
          <w:sz w:val="22"/>
          <w:szCs w:val="22"/>
        </w:rPr>
        <w:t>5.2. En vertu de ce principe, sont définis aux fins de cette présente clause, les expressions ci-dessous de la façon suivante :</w:t>
      </w:r>
    </w:p>
    <w:p w:rsidR="00F33A62" w:rsidRPr="008B52D6" w:rsidRDefault="00983C1D" w:rsidP="00B73957">
      <w:pPr>
        <w:spacing w:before="240" w:after="120"/>
        <w:ind w:right="-72"/>
        <w:jc w:val="both"/>
        <w:rPr>
          <w:rFonts w:ascii="Arial" w:hAnsi="Arial" w:cs="Arial"/>
          <w:sz w:val="22"/>
          <w:szCs w:val="22"/>
        </w:rPr>
      </w:pPr>
      <w:r w:rsidRPr="008B52D6">
        <w:rPr>
          <w:rFonts w:ascii="Arial" w:hAnsi="Arial" w:cs="Arial"/>
          <w:sz w:val="22"/>
          <w:szCs w:val="22"/>
        </w:rPr>
        <w:lastRenderedPageBreak/>
        <w:t>5.2.1. E</w:t>
      </w:r>
      <w:r w:rsidR="00F33A62" w:rsidRPr="008B52D6">
        <w:rPr>
          <w:rFonts w:ascii="Arial" w:hAnsi="Arial" w:cs="Arial"/>
          <w:sz w:val="22"/>
          <w:szCs w:val="22"/>
        </w:rPr>
        <w:t>st coupable de “corruption” quiconque offre, donne, sollicite ou accepte un quelconque avantage en vue d’influencer l’action d’un agent public au cours de l’attribution ou de l’exécution d’un marché, et</w:t>
      </w:r>
    </w:p>
    <w:p w:rsidR="00F33A62" w:rsidRPr="008B52D6" w:rsidRDefault="00983C1D" w:rsidP="00B73957">
      <w:pPr>
        <w:spacing w:before="240" w:after="120"/>
        <w:ind w:right="-72"/>
        <w:jc w:val="both"/>
        <w:rPr>
          <w:rFonts w:ascii="Arial" w:hAnsi="Arial" w:cs="Arial"/>
          <w:sz w:val="22"/>
          <w:szCs w:val="22"/>
        </w:rPr>
      </w:pPr>
      <w:r w:rsidRPr="008B52D6">
        <w:rPr>
          <w:rFonts w:ascii="Arial" w:hAnsi="Arial" w:cs="Arial"/>
          <w:sz w:val="22"/>
          <w:szCs w:val="22"/>
        </w:rPr>
        <w:t>5.2.2. S</w:t>
      </w:r>
      <w:r w:rsidR="00F33A62" w:rsidRPr="008B52D6">
        <w:rPr>
          <w:rFonts w:ascii="Arial" w:hAnsi="Arial" w:cs="Arial"/>
          <w:sz w:val="22"/>
          <w:szCs w:val="22"/>
        </w:rPr>
        <w:t xml:space="preserve">e livre à des “manœuvres frauduleuses” quiconque déforme ou dénature des faits afin d’influencer l’attribution ou l’exécution d’un marché de manière préjudiciable à l’acheteur. </w:t>
      </w:r>
    </w:p>
    <w:p w:rsidR="00F33A62" w:rsidRPr="008B52D6" w:rsidRDefault="00F33A62" w:rsidP="00B73957">
      <w:pPr>
        <w:spacing w:before="240" w:after="120"/>
        <w:ind w:right="-72"/>
        <w:jc w:val="both"/>
        <w:rPr>
          <w:rFonts w:ascii="Arial" w:hAnsi="Arial" w:cs="Arial"/>
          <w:sz w:val="22"/>
          <w:szCs w:val="22"/>
        </w:rPr>
      </w:pPr>
      <w:r w:rsidRPr="008B52D6">
        <w:rPr>
          <w:rFonts w:ascii="Arial" w:hAnsi="Arial" w:cs="Arial"/>
          <w:sz w:val="22"/>
          <w:szCs w:val="22"/>
        </w:rPr>
        <w:t>5.2.3. “Manœuvres frauduleuses” comprend notamment toute entente ou manœuvre collusoire des soumissionnaires (avant ou après la remise de l’offre) visant à maintenir artificiellement les prix des offres à des niveaux ne correspondant pas à ceux qui résulteraient du jeu d’une concurrence libre et ouverte, et à priver l’Office Burundais des Recettes (OBR) des avantages de cette dernière.</w:t>
      </w:r>
    </w:p>
    <w:p w:rsidR="00F33A62" w:rsidRPr="008B52D6" w:rsidRDefault="00F33A62" w:rsidP="00B73957">
      <w:pPr>
        <w:pStyle w:val="Paragraphedeliste"/>
        <w:suppressAutoHyphens/>
        <w:spacing w:after="360"/>
        <w:ind w:left="0" w:right="-72"/>
        <w:jc w:val="both"/>
        <w:rPr>
          <w:rFonts w:ascii="Arial" w:hAnsi="Arial" w:cs="Arial"/>
          <w:sz w:val="22"/>
          <w:szCs w:val="22"/>
        </w:rPr>
      </w:pPr>
      <w:r w:rsidRPr="008B52D6">
        <w:rPr>
          <w:rFonts w:ascii="Arial" w:hAnsi="Arial" w:cs="Arial"/>
          <w:sz w:val="22"/>
          <w:szCs w:val="22"/>
        </w:rPr>
        <w:t>5.3. De plus, l’attention des soumissionnaires est attirée sur les dispositions du Code des Marchés Publics du Bur</w:t>
      </w:r>
      <w:r w:rsidR="00DC2E75" w:rsidRPr="008B52D6">
        <w:rPr>
          <w:rFonts w:ascii="Arial" w:hAnsi="Arial" w:cs="Arial"/>
          <w:sz w:val="22"/>
          <w:szCs w:val="22"/>
        </w:rPr>
        <w:t>undi</w:t>
      </w:r>
      <w:r w:rsidRPr="008B52D6">
        <w:rPr>
          <w:rFonts w:ascii="Arial" w:hAnsi="Arial" w:cs="Arial"/>
          <w:sz w:val="22"/>
          <w:szCs w:val="22"/>
        </w:rPr>
        <w:t>.</w:t>
      </w:r>
    </w:p>
    <w:p w:rsidR="00F33A62" w:rsidRPr="008B52D6" w:rsidRDefault="00F33A62" w:rsidP="00B73957">
      <w:pPr>
        <w:widowControl w:val="0"/>
        <w:suppressAutoHyphens/>
        <w:spacing w:after="360"/>
        <w:ind w:right="-72"/>
        <w:jc w:val="both"/>
        <w:rPr>
          <w:rFonts w:ascii="Arial" w:hAnsi="Arial" w:cs="Arial"/>
          <w:b/>
          <w:bCs/>
          <w:sz w:val="22"/>
          <w:szCs w:val="22"/>
          <w:u w:val="single"/>
        </w:rPr>
      </w:pPr>
      <w:bookmarkStart w:id="5" w:name="_Toc340304802"/>
      <w:r w:rsidRPr="008B52D6">
        <w:rPr>
          <w:rFonts w:ascii="Arial" w:hAnsi="Arial" w:cs="Arial"/>
          <w:b/>
          <w:bCs/>
          <w:sz w:val="22"/>
          <w:szCs w:val="22"/>
        </w:rPr>
        <w:t xml:space="preserve">B. </w:t>
      </w:r>
      <w:r w:rsidRPr="008B52D6">
        <w:rPr>
          <w:rFonts w:ascii="Arial" w:hAnsi="Arial" w:cs="Arial"/>
          <w:b/>
          <w:bCs/>
          <w:sz w:val="22"/>
          <w:szCs w:val="22"/>
          <w:u w:val="single"/>
        </w:rPr>
        <w:t>Le Dossier d’Appel d’Offres</w:t>
      </w:r>
      <w:bookmarkEnd w:id="5"/>
    </w:p>
    <w:p w:rsidR="00F33A62" w:rsidRPr="008B52D6" w:rsidRDefault="00F33A62" w:rsidP="00B73957">
      <w:pPr>
        <w:spacing w:after="240"/>
        <w:jc w:val="both"/>
        <w:rPr>
          <w:rFonts w:ascii="Arial" w:hAnsi="Arial" w:cs="Arial"/>
          <w:b/>
          <w:sz w:val="22"/>
          <w:szCs w:val="22"/>
        </w:rPr>
      </w:pPr>
      <w:bookmarkStart w:id="6" w:name="_Toc340304803"/>
      <w:r w:rsidRPr="008B52D6">
        <w:rPr>
          <w:rFonts w:ascii="Arial" w:hAnsi="Arial" w:cs="Arial"/>
          <w:b/>
          <w:sz w:val="22"/>
          <w:szCs w:val="22"/>
        </w:rPr>
        <w:t>6. Contenu du Dossier d’Appel d’Offres</w:t>
      </w:r>
      <w:bookmarkEnd w:id="6"/>
    </w:p>
    <w:p w:rsidR="00F33A62" w:rsidRPr="008B52D6" w:rsidRDefault="00F33A62" w:rsidP="00B73957">
      <w:pPr>
        <w:spacing w:after="240"/>
        <w:jc w:val="both"/>
        <w:rPr>
          <w:rFonts w:ascii="Arial" w:hAnsi="Arial" w:cs="Arial"/>
          <w:sz w:val="22"/>
          <w:szCs w:val="22"/>
        </w:rPr>
      </w:pPr>
      <w:r w:rsidRPr="008B52D6">
        <w:rPr>
          <w:rFonts w:ascii="Arial" w:hAnsi="Arial" w:cs="Arial"/>
          <w:sz w:val="22"/>
          <w:szCs w:val="22"/>
        </w:rPr>
        <w:t>Le Dossier d’Appel d’Offres comprend les documents énumérés ci-</w:t>
      </w:r>
      <w:r w:rsidR="00164488" w:rsidRPr="008B52D6">
        <w:rPr>
          <w:rFonts w:ascii="Arial" w:hAnsi="Arial" w:cs="Arial"/>
          <w:sz w:val="22"/>
          <w:szCs w:val="22"/>
        </w:rPr>
        <w:t>après et</w:t>
      </w:r>
      <w:r w:rsidRPr="008B52D6">
        <w:rPr>
          <w:rFonts w:ascii="Arial" w:hAnsi="Arial" w:cs="Arial"/>
          <w:sz w:val="22"/>
          <w:szCs w:val="22"/>
        </w:rPr>
        <w:t xml:space="preserve"> doit être interprété au cas échéant, avec les additifs publiés conformément aux Instructions des Soumissionnaires.</w:t>
      </w:r>
    </w:p>
    <w:p w:rsidR="00F33A62" w:rsidRPr="008B52D6" w:rsidRDefault="00F33A62" w:rsidP="00B73957">
      <w:pPr>
        <w:jc w:val="both"/>
        <w:rPr>
          <w:rFonts w:ascii="Arial" w:hAnsi="Arial" w:cs="Arial"/>
          <w:sz w:val="22"/>
          <w:szCs w:val="22"/>
        </w:rPr>
      </w:pPr>
      <w:r w:rsidRPr="008B52D6">
        <w:rPr>
          <w:rFonts w:ascii="Arial" w:hAnsi="Arial" w:cs="Arial"/>
          <w:sz w:val="22"/>
          <w:szCs w:val="22"/>
        </w:rPr>
        <w:t xml:space="preserve">6.1. Procédures d’Appel d’Offres : </w:t>
      </w:r>
    </w:p>
    <w:p w:rsidR="00F33A62" w:rsidRPr="008B52D6" w:rsidRDefault="00F33A62" w:rsidP="00B73957">
      <w:pPr>
        <w:pStyle w:val="N1"/>
        <w:numPr>
          <w:ilvl w:val="0"/>
          <w:numId w:val="7"/>
        </w:numPr>
        <w:tabs>
          <w:tab w:val="left" w:pos="993"/>
        </w:tabs>
        <w:jc w:val="both"/>
        <w:rPr>
          <w:rFonts w:ascii="Arial" w:hAnsi="Arial" w:cs="Arial"/>
          <w:sz w:val="22"/>
          <w:szCs w:val="22"/>
        </w:rPr>
      </w:pPr>
      <w:r w:rsidRPr="008B52D6">
        <w:rPr>
          <w:rFonts w:ascii="Arial" w:hAnsi="Arial" w:cs="Arial"/>
          <w:sz w:val="22"/>
          <w:szCs w:val="22"/>
        </w:rPr>
        <w:t>Avis d’Appel d’Offres (A</w:t>
      </w:r>
      <w:r w:rsidR="00983C1D" w:rsidRPr="008B52D6">
        <w:rPr>
          <w:rFonts w:ascii="Arial" w:hAnsi="Arial" w:cs="Arial"/>
          <w:sz w:val="22"/>
          <w:szCs w:val="22"/>
        </w:rPr>
        <w:t>A</w:t>
      </w:r>
      <w:r w:rsidRPr="008B52D6">
        <w:rPr>
          <w:rFonts w:ascii="Arial" w:hAnsi="Arial" w:cs="Arial"/>
          <w:sz w:val="22"/>
          <w:szCs w:val="22"/>
        </w:rPr>
        <w:t>O),</w:t>
      </w:r>
    </w:p>
    <w:p w:rsidR="00F33A62" w:rsidRPr="008B52D6" w:rsidRDefault="00F33A62" w:rsidP="00B73957">
      <w:pPr>
        <w:pStyle w:val="N1"/>
        <w:numPr>
          <w:ilvl w:val="0"/>
          <w:numId w:val="7"/>
        </w:numPr>
        <w:tabs>
          <w:tab w:val="left" w:pos="993"/>
        </w:tabs>
        <w:jc w:val="both"/>
        <w:rPr>
          <w:rFonts w:ascii="Arial" w:hAnsi="Arial" w:cs="Arial"/>
          <w:sz w:val="22"/>
          <w:szCs w:val="22"/>
        </w:rPr>
      </w:pPr>
      <w:r w:rsidRPr="008B52D6">
        <w:rPr>
          <w:rFonts w:ascii="Arial" w:hAnsi="Arial" w:cs="Arial"/>
          <w:sz w:val="22"/>
          <w:szCs w:val="22"/>
        </w:rPr>
        <w:t xml:space="preserve">Règlement Particulier d’Appel d’Offres (RPAO), </w:t>
      </w:r>
    </w:p>
    <w:p w:rsidR="00F33A62" w:rsidRPr="008B52D6" w:rsidRDefault="00F33A62" w:rsidP="00B73957">
      <w:pPr>
        <w:pStyle w:val="N1"/>
        <w:numPr>
          <w:ilvl w:val="1"/>
          <w:numId w:val="30"/>
        </w:numPr>
        <w:tabs>
          <w:tab w:val="left" w:pos="993"/>
        </w:tabs>
        <w:jc w:val="both"/>
        <w:rPr>
          <w:rFonts w:ascii="Arial" w:hAnsi="Arial" w:cs="Arial"/>
          <w:sz w:val="22"/>
          <w:szCs w:val="22"/>
        </w:rPr>
      </w:pPr>
      <w:r w:rsidRPr="008B52D6">
        <w:rPr>
          <w:rFonts w:ascii="Arial" w:hAnsi="Arial" w:cs="Arial"/>
          <w:sz w:val="22"/>
          <w:szCs w:val="22"/>
        </w:rPr>
        <w:t>Données Particulières d’Appel d’Offres (DPAO),</w:t>
      </w:r>
    </w:p>
    <w:p w:rsidR="00F33A62" w:rsidRPr="008B52D6" w:rsidRDefault="00F33A62" w:rsidP="00B73957">
      <w:pPr>
        <w:pStyle w:val="N1"/>
        <w:numPr>
          <w:ilvl w:val="1"/>
          <w:numId w:val="30"/>
        </w:numPr>
        <w:tabs>
          <w:tab w:val="left" w:pos="993"/>
        </w:tabs>
        <w:jc w:val="both"/>
        <w:rPr>
          <w:rFonts w:ascii="Arial" w:hAnsi="Arial" w:cs="Arial"/>
          <w:sz w:val="22"/>
          <w:szCs w:val="22"/>
        </w:rPr>
      </w:pPr>
      <w:r w:rsidRPr="008B52D6">
        <w:rPr>
          <w:rFonts w:ascii="Arial" w:hAnsi="Arial" w:cs="Arial"/>
          <w:sz w:val="22"/>
          <w:szCs w:val="22"/>
        </w:rPr>
        <w:t>Informations aux soumissionnaires,</w:t>
      </w:r>
    </w:p>
    <w:p w:rsidR="00F33A62" w:rsidRPr="008B52D6" w:rsidRDefault="00F33A62" w:rsidP="00B73957">
      <w:pPr>
        <w:pStyle w:val="N1"/>
        <w:numPr>
          <w:ilvl w:val="0"/>
          <w:numId w:val="7"/>
        </w:numPr>
        <w:tabs>
          <w:tab w:val="left" w:pos="993"/>
        </w:tabs>
        <w:spacing w:after="120"/>
        <w:jc w:val="both"/>
        <w:rPr>
          <w:rFonts w:ascii="Arial" w:hAnsi="Arial" w:cs="Arial"/>
          <w:sz w:val="22"/>
          <w:szCs w:val="22"/>
        </w:rPr>
      </w:pPr>
      <w:r w:rsidRPr="008B52D6">
        <w:rPr>
          <w:rFonts w:ascii="Arial" w:hAnsi="Arial" w:cs="Arial"/>
          <w:sz w:val="22"/>
          <w:szCs w:val="22"/>
        </w:rPr>
        <w:t>Annexes</w:t>
      </w:r>
    </w:p>
    <w:p w:rsidR="00F33A62" w:rsidRPr="008B52D6" w:rsidRDefault="00F33A62" w:rsidP="00B73957">
      <w:pPr>
        <w:pStyle w:val="N1"/>
        <w:ind w:left="360" w:hanging="360"/>
        <w:jc w:val="both"/>
        <w:rPr>
          <w:rFonts w:ascii="Arial" w:hAnsi="Arial" w:cs="Arial"/>
          <w:sz w:val="22"/>
          <w:szCs w:val="22"/>
        </w:rPr>
      </w:pPr>
      <w:r w:rsidRPr="008B52D6">
        <w:rPr>
          <w:rFonts w:ascii="Arial" w:hAnsi="Arial" w:cs="Arial"/>
          <w:sz w:val="22"/>
          <w:szCs w:val="22"/>
        </w:rPr>
        <w:t xml:space="preserve">6.2. Le soumissionnaire devra examiner les instructions, modèles, et spécifications contenus dans le Dossier d’Appel d’Offres. </w:t>
      </w:r>
    </w:p>
    <w:p w:rsidR="00F33A62" w:rsidRPr="008B52D6" w:rsidRDefault="00F33A62" w:rsidP="00B73957">
      <w:pPr>
        <w:pStyle w:val="N1"/>
        <w:ind w:left="360" w:hanging="360"/>
        <w:jc w:val="both"/>
        <w:rPr>
          <w:rFonts w:ascii="Arial" w:hAnsi="Arial" w:cs="Arial"/>
          <w:sz w:val="22"/>
          <w:szCs w:val="22"/>
        </w:rPr>
      </w:pPr>
    </w:p>
    <w:p w:rsidR="00F33A62" w:rsidRPr="008B52D6" w:rsidRDefault="00F33A62" w:rsidP="00B73957">
      <w:pPr>
        <w:pStyle w:val="N1"/>
        <w:ind w:left="360" w:hanging="360"/>
        <w:jc w:val="both"/>
        <w:rPr>
          <w:rFonts w:ascii="Arial" w:hAnsi="Arial" w:cs="Arial"/>
          <w:sz w:val="22"/>
          <w:szCs w:val="22"/>
        </w:rPr>
      </w:pPr>
      <w:r w:rsidRPr="008B52D6">
        <w:rPr>
          <w:rFonts w:ascii="Arial" w:hAnsi="Arial" w:cs="Arial"/>
          <w:sz w:val="22"/>
          <w:szCs w:val="22"/>
        </w:rPr>
        <w:t xml:space="preserve">Il est responsable de la qualité des renseignements demandés par le Dossier d’Appel d’Offres et de </w:t>
      </w:r>
    </w:p>
    <w:p w:rsidR="00F33A62" w:rsidRPr="008B52D6" w:rsidRDefault="00F33A62" w:rsidP="00B73957">
      <w:pPr>
        <w:pStyle w:val="N1"/>
        <w:ind w:left="360" w:hanging="360"/>
        <w:jc w:val="both"/>
        <w:rPr>
          <w:rFonts w:ascii="Arial" w:hAnsi="Arial" w:cs="Arial"/>
          <w:sz w:val="22"/>
          <w:szCs w:val="22"/>
        </w:rPr>
      </w:pPr>
      <w:r w:rsidRPr="008B52D6">
        <w:rPr>
          <w:rFonts w:ascii="Arial" w:hAnsi="Arial" w:cs="Arial"/>
          <w:sz w:val="22"/>
          <w:szCs w:val="22"/>
        </w:rPr>
        <w:t>la préparation d’une soumission conforme à tous égards, aux exigences du Dossier d’Appel d’Offres.</w:t>
      </w:r>
    </w:p>
    <w:p w:rsidR="00F33A62" w:rsidRPr="008B52D6" w:rsidRDefault="00F33A62" w:rsidP="00B73957">
      <w:pPr>
        <w:pStyle w:val="N1"/>
        <w:ind w:left="360" w:hanging="360"/>
        <w:jc w:val="both"/>
        <w:rPr>
          <w:rFonts w:ascii="Arial" w:hAnsi="Arial" w:cs="Arial"/>
          <w:sz w:val="22"/>
          <w:szCs w:val="22"/>
        </w:rPr>
      </w:pPr>
      <w:r w:rsidRPr="008B52D6">
        <w:rPr>
          <w:rFonts w:ascii="Arial" w:hAnsi="Arial" w:cs="Arial"/>
          <w:sz w:val="22"/>
          <w:szCs w:val="22"/>
        </w:rPr>
        <w:t>Toute carence peut entraîner le rejet de son offre.</w:t>
      </w:r>
    </w:p>
    <w:p w:rsidR="00F33A62" w:rsidRPr="008B52D6" w:rsidRDefault="00F33A62" w:rsidP="00B73957">
      <w:pPr>
        <w:pStyle w:val="N1"/>
        <w:ind w:left="360" w:hanging="360"/>
        <w:jc w:val="both"/>
        <w:rPr>
          <w:rFonts w:ascii="Arial" w:hAnsi="Arial" w:cs="Arial"/>
          <w:sz w:val="22"/>
          <w:szCs w:val="22"/>
        </w:rPr>
      </w:pPr>
    </w:p>
    <w:p w:rsidR="00F33A62" w:rsidRPr="008B52D6" w:rsidRDefault="00F33A62" w:rsidP="00B73957">
      <w:pPr>
        <w:pStyle w:val="C2"/>
        <w:ind w:left="360"/>
        <w:rPr>
          <w:rFonts w:ascii="Arial" w:hAnsi="Arial" w:cs="Arial"/>
          <w:sz w:val="22"/>
          <w:szCs w:val="22"/>
        </w:rPr>
      </w:pPr>
      <w:r w:rsidRPr="008B52D6">
        <w:rPr>
          <w:rFonts w:ascii="Arial" w:hAnsi="Arial" w:cs="Arial"/>
          <w:sz w:val="22"/>
          <w:szCs w:val="22"/>
        </w:rPr>
        <w:t>7. Eclaircissements apportés au Dossier d’Appel d’Offres</w:t>
      </w:r>
    </w:p>
    <w:p w:rsidR="00F33A62" w:rsidRPr="008B52D6" w:rsidRDefault="00F33A62" w:rsidP="00B73957">
      <w:pPr>
        <w:pStyle w:val="Paragraphedeliste"/>
        <w:numPr>
          <w:ilvl w:val="1"/>
          <w:numId w:val="8"/>
        </w:numPr>
        <w:suppressAutoHyphens/>
        <w:spacing w:before="240" w:after="120"/>
        <w:ind w:right="-72"/>
        <w:jc w:val="both"/>
        <w:rPr>
          <w:rFonts w:ascii="Arial" w:hAnsi="Arial" w:cs="Arial"/>
          <w:sz w:val="22"/>
          <w:szCs w:val="22"/>
        </w:rPr>
      </w:pPr>
      <w:r w:rsidRPr="008B52D6">
        <w:rPr>
          <w:rFonts w:ascii="Arial" w:hAnsi="Arial" w:cs="Arial"/>
          <w:sz w:val="22"/>
          <w:szCs w:val="22"/>
        </w:rPr>
        <w:t xml:space="preserve">Un soumissionnaire désirant obtenir des éclaircissements sur les documents peut en faire la demande au Commissaire des services généraux de l’OBR, par écrit, envoyée à l’adresse de l’Office Burundais des Recettes, au plus tard 10 jours avant la date limite d’ouverture des offres. </w:t>
      </w:r>
    </w:p>
    <w:p w:rsidR="00F33A62" w:rsidRPr="008B52D6" w:rsidRDefault="00F33A62" w:rsidP="00B73957">
      <w:pPr>
        <w:pStyle w:val="Paragraphedeliste"/>
        <w:suppressAutoHyphens/>
        <w:spacing w:before="240" w:after="120"/>
        <w:ind w:left="928" w:right="-72"/>
        <w:jc w:val="both"/>
        <w:rPr>
          <w:rFonts w:ascii="Arial" w:hAnsi="Arial" w:cs="Arial"/>
          <w:sz w:val="22"/>
          <w:szCs w:val="22"/>
        </w:rPr>
      </w:pPr>
    </w:p>
    <w:p w:rsidR="00F33A62" w:rsidRPr="008B52D6" w:rsidRDefault="00F33A62" w:rsidP="00B73957">
      <w:pPr>
        <w:pStyle w:val="Paragraphedeliste"/>
        <w:numPr>
          <w:ilvl w:val="1"/>
          <w:numId w:val="8"/>
        </w:numPr>
        <w:tabs>
          <w:tab w:val="left" w:pos="993"/>
        </w:tabs>
        <w:suppressAutoHyphens/>
        <w:spacing w:before="240" w:after="120"/>
        <w:ind w:right="-72"/>
        <w:jc w:val="both"/>
        <w:rPr>
          <w:rFonts w:ascii="Arial" w:hAnsi="Arial" w:cs="Arial"/>
          <w:sz w:val="22"/>
          <w:szCs w:val="22"/>
        </w:rPr>
      </w:pPr>
      <w:r w:rsidRPr="008B52D6">
        <w:rPr>
          <w:rFonts w:ascii="Arial" w:hAnsi="Arial" w:cs="Arial"/>
          <w:sz w:val="22"/>
          <w:szCs w:val="22"/>
        </w:rPr>
        <w:t xml:space="preserve">L’Office Burundais des Recettes répondra par écrit à toute demande d’éclaircissements relatifs au Dossier d’Appel d’Offres, qu’il aura reçue au plus tard dans les cinq (5) jours ouvrables précédant la date limite de dépôt des offres.  </w:t>
      </w:r>
    </w:p>
    <w:p w:rsidR="00F33A62" w:rsidRPr="008B52D6" w:rsidRDefault="00F33A62" w:rsidP="00B73957">
      <w:pPr>
        <w:numPr>
          <w:ilvl w:val="1"/>
          <w:numId w:val="8"/>
        </w:numPr>
        <w:suppressAutoHyphens/>
        <w:spacing w:before="240" w:after="120"/>
        <w:ind w:right="-72"/>
        <w:jc w:val="both"/>
        <w:rPr>
          <w:rFonts w:ascii="Arial" w:hAnsi="Arial" w:cs="Arial"/>
          <w:sz w:val="22"/>
          <w:szCs w:val="22"/>
        </w:rPr>
      </w:pPr>
      <w:r w:rsidRPr="008B52D6">
        <w:rPr>
          <w:rFonts w:ascii="Arial" w:hAnsi="Arial" w:cs="Arial"/>
          <w:sz w:val="22"/>
          <w:szCs w:val="22"/>
        </w:rPr>
        <w:t>Une copie de la réponse de l’Office Burundais des Recettes indiquant la question posée, sera adressée à tous les soumissionnaires qui auront reçu le Dossier d’Appel d’Offres.</w:t>
      </w:r>
    </w:p>
    <w:p w:rsidR="006176E2" w:rsidRPr="008B52D6" w:rsidRDefault="006176E2" w:rsidP="00B73957">
      <w:pPr>
        <w:suppressAutoHyphens/>
        <w:spacing w:before="240" w:after="120"/>
        <w:ind w:right="-72"/>
        <w:jc w:val="both"/>
        <w:rPr>
          <w:rFonts w:ascii="Arial" w:hAnsi="Arial" w:cs="Arial"/>
          <w:sz w:val="22"/>
          <w:szCs w:val="22"/>
        </w:rPr>
      </w:pPr>
    </w:p>
    <w:p w:rsidR="003E3E2F" w:rsidRPr="008B52D6" w:rsidRDefault="003E3E2F" w:rsidP="00B73957">
      <w:pPr>
        <w:suppressAutoHyphens/>
        <w:spacing w:before="240" w:after="120"/>
        <w:ind w:right="-72"/>
        <w:jc w:val="both"/>
        <w:rPr>
          <w:rFonts w:ascii="Arial" w:hAnsi="Arial" w:cs="Arial"/>
          <w:sz w:val="22"/>
          <w:szCs w:val="22"/>
        </w:rPr>
      </w:pPr>
    </w:p>
    <w:p w:rsidR="003E3E2F" w:rsidRPr="008B52D6" w:rsidRDefault="003E3E2F" w:rsidP="00B73957">
      <w:pPr>
        <w:suppressAutoHyphens/>
        <w:spacing w:before="240" w:after="120"/>
        <w:ind w:right="-72"/>
        <w:jc w:val="both"/>
        <w:rPr>
          <w:rFonts w:ascii="Arial" w:hAnsi="Arial" w:cs="Arial"/>
          <w:sz w:val="22"/>
          <w:szCs w:val="22"/>
        </w:rPr>
      </w:pPr>
    </w:p>
    <w:p w:rsidR="00F33A62" w:rsidRPr="008B52D6" w:rsidRDefault="00F33A62" w:rsidP="00B73957">
      <w:pPr>
        <w:pStyle w:val="C2"/>
        <w:numPr>
          <w:ilvl w:val="0"/>
          <w:numId w:val="8"/>
        </w:numPr>
        <w:tabs>
          <w:tab w:val="left" w:pos="426"/>
        </w:tabs>
        <w:rPr>
          <w:rFonts w:ascii="Arial" w:hAnsi="Arial" w:cs="Arial"/>
          <w:sz w:val="22"/>
          <w:szCs w:val="22"/>
        </w:rPr>
      </w:pPr>
      <w:bookmarkStart w:id="7" w:name="_Toc340304805"/>
      <w:r w:rsidRPr="008B52D6">
        <w:rPr>
          <w:rFonts w:ascii="Arial" w:hAnsi="Arial" w:cs="Arial"/>
          <w:sz w:val="22"/>
          <w:szCs w:val="22"/>
        </w:rPr>
        <w:lastRenderedPageBreak/>
        <w:t>Modifications au Dossier d’Appel d’Offres</w:t>
      </w:r>
      <w:bookmarkEnd w:id="7"/>
    </w:p>
    <w:p w:rsidR="00F33A62" w:rsidRPr="008B52D6" w:rsidRDefault="00F33A62" w:rsidP="00B73957">
      <w:pPr>
        <w:numPr>
          <w:ilvl w:val="1"/>
          <w:numId w:val="8"/>
        </w:numPr>
        <w:suppressAutoHyphens/>
        <w:spacing w:before="240" w:after="120"/>
        <w:ind w:left="1134" w:right="-72" w:hanging="426"/>
        <w:jc w:val="both"/>
        <w:rPr>
          <w:rFonts w:ascii="Arial" w:hAnsi="Arial" w:cs="Arial"/>
          <w:sz w:val="22"/>
          <w:szCs w:val="22"/>
        </w:rPr>
      </w:pPr>
      <w:r w:rsidRPr="008B52D6">
        <w:rPr>
          <w:rFonts w:ascii="Arial" w:hAnsi="Arial" w:cs="Arial"/>
          <w:sz w:val="22"/>
          <w:szCs w:val="22"/>
        </w:rPr>
        <w:t>L’Office Burundais des Recettes peut, à tout moment, avant la date limite de dépôt des offres, et pour tout motif, que ce soit à son initiative ou en réponse à une demande d’éclaircissements formulée par un soumissionnaire, modifier le Dossier d’Appel d’Offres en publiant un additif.</w:t>
      </w:r>
    </w:p>
    <w:p w:rsidR="00F33A62" w:rsidRPr="008B52D6" w:rsidRDefault="00F33A62" w:rsidP="00B73957">
      <w:pPr>
        <w:numPr>
          <w:ilvl w:val="1"/>
          <w:numId w:val="8"/>
        </w:numPr>
        <w:suppressAutoHyphens/>
        <w:spacing w:before="240" w:after="120"/>
        <w:ind w:left="1134" w:right="-72" w:hanging="426"/>
        <w:jc w:val="both"/>
        <w:rPr>
          <w:rFonts w:ascii="Arial" w:hAnsi="Arial" w:cs="Arial"/>
          <w:sz w:val="22"/>
          <w:szCs w:val="22"/>
        </w:rPr>
      </w:pPr>
      <w:r w:rsidRPr="008B52D6">
        <w:rPr>
          <w:rFonts w:ascii="Arial" w:hAnsi="Arial" w:cs="Arial"/>
          <w:sz w:val="22"/>
          <w:szCs w:val="22"/>
        </w:rPr>
        <w:t>Tout additif ainsi publié fait partie intégrante du Dossier d’Appel d’Offres et sera communiqué par écrit à tous les soumissionnaires qui ont acheté le Dossier d’Appel d’Offres. Ces derniers accuseront réception des additifs par écrit ou en signant dans le carnet de transmission.</w:t>
      </w:r>
    </w:p>
    <w:p w:rsidR="00F33A62" w:rsidRPr="008B52D6" w:rsidRDefault="00F33A62" w:rsidP="00B73957">
      <w:pPr>
        <w:numPr>
          <w:ilvl w:val="1"/>
          <w:numId w:val="8"/>
        </w:numPr>
        <w:suppressAutoHyphens/>
        <w:spacing w:after="120"/>
        <w:ind w:left="1134" w:right="-72" w:hanging="426"/>
        <w:jc w:val="both"/>
        <w:rPr>
          <w:rFonts w:ascii="Arial" w:hAnsi="Arial" w:cs="Arial"/>
          <w:sz w:val="22"/>
          <w:szCs w:val="22"/>
        </w:rPr>
      </w:pPr>
      <w:r w:rsidRPr="008B52D6">
        <w:rPr>
          <w:rFonts w:ascii="Arial" w:hAnsi="Arial" w:cs="Arial"/>
          <w:sz w:val="22"/>
          <w:szCs w:val="22"/>
        </w:rPr>
        <w:t xml:space="preserve">Pour donner aux soumissionnaires le temps nécessaire à la prise en considération de l’additif dans la préparation de leurs offres, l’Office Burundais des Recettes a la faculté de reporter la date limite de dépôt des offres. </w:t>
      </w:r>
    </w:p>
    <w:p w:rsidR="00F33A62" w:rsidRPr="008B52D6" w:rsidRDefault="00F33A62" w:rsidP="00B73957">
      <w:pPr>
        <w:pStyle w:val="Head21"/>
        <w:spacing w:after="120"/>
        <w:ind w:firstLine="14"/>
        <w:jc w:val="both"/>
        <w:rPr>
          <w:rFonts w:ascii="Arial" w:hAnsi="Arial" w:cs="Arial"/>
          <w:sz w:val="22"/>
          <w:szCs w:val="22"/>
          <w:u w:val="single"/>
        </w:rPr>
      </w:pPr>
      <w:bookmarkStart w:id="8" w:name="_Toc340304806"/>
      <w:r w:rsidRPr="008B52D6">
        <w:rPr>
          <w:rFonts w:ascii="Arial" w:hAnsi="Arial" w:cs="Arial"/>
          <w:sz w:val="22"/>
          <w:szCs w:val="22"/>
        </w:rPr>
        <w:t xml:space="preserve">C. </w:t>
      </w:r>
      <w:r w:rsidRPr="008B52D6">
        <w:rPr>
          <w:rFonts w:ascii="Arial" w:hAnsi="Arial" w:cs="Arial"/>
          <w:sz w:val="22"/>
          <w:szCs w:val="22"/>
          <w:u w:val="single"/>
        </w:rPr>
        <w:t>Préparation des offres</w:t>
      </w:r>
      <w:bookmarkEnd w:id="8"/>
    </w:p>
    <w:p w:rsidR="00F33A62" w:rsidRPr="008B52D6" w:rsidRDefault="00F33A62" w:rsidP="00B73957">
      <w:pPr>
        <w:spacing w:after="240"/>
        <w:jc w:val="both"/>
        <w:rPr>
          <w:rFonts w:ascii="Arial" w:hAnsi="Arial" w:cs="Arial"/>
          <w:b/>
          <w:sz w:val="22"/>
          <w:szCs w:val="22"/>
        </w:rPr>
      </w:pPr>
      <w:bookmarkStart w:id="9" w:name="_Toc340304807"/>
      <w:r w:rsidRPr="008B52D6">
        <w:rPr>
          <w:rFonts w:ascii="Arial" w:hAnsi="Arial" w:cs="Arial"/>
          <w:b/>
          <w:sz w:val="22"/>
          <w:szCs w:val="22"/>
        </w:rPr>
        <w:t>9. Langue de l’offre</w:t>
      </w:r>
      <w:bookmarkEnd w:id="9"/>
    </w:p>
    <w:p w:rsidR="00F33A62" w:rsidRPr="008B52D6" w:rsidRDefault="00F33A62" w:rsidP="00B73957">
      <w:pPr>
        <w:pStyle w:val="Paragraphedeliste"/>
        <w:numPr>
          <w:ilvl w:val="1"/>
          <w:numId w:val="9"/>
        </w:numPr>
        <w:spacing w:after="240" w:line="276" w:lineRule="auto"/>
        <w:jc w:val="both"/>
        <w:rPr>
          <w:rFonts w:ascii="Arial" w:hAnsi="Arial" w:cs="Arial"/>
          <w:sz w:val="22"/>
          <w:szCs w:val="22"/>
        </w:rPr>
      </w:pPr>
      <w:r w:rsidRPr="008B52D6">
        <w:rPr>
          <w:rFonts w:ascii="Arial" w:hAnsi="Arial" w:cs="Arial"/>
          <w:sz w:val="22"/>
          <w:szCs w:val="22"/>
        </w:rPr>
        <w:t xml:space="preserve">L’offre ainsi que toutes les correspondances et tous les documents concernant </w:t>
      </w:r>
      <w:r w:rsidR="004640F3" w:rsidRPr="008B52D6">
        <w:rPr>
          <w:rFonts w:ascii="Arial" w:hAnsi="Arial" w:cs="Arial"/>
          <w:sz w:val="22"/>
          <w:szCs w:val="22"/>
        </w:rPr>
        <w:t>la soumission échangée</w:t>
      </w:r>
      <w:r w:rsidRPr="008B52D6">
        <w:rPr>
          <w:rFonts w:ascii="Arial" w:hAnsi="Arial" w:cs="Arial"/>
          <w:sz w:val="22"/>
          <w:szCs w:val="22"/>
        </w:rPr>
        <w:t xml:space="preserve"> entre le soumissionnaire et l’Office Burundais des Recettes seront rédigés en langue française.</w:t>
      </w:r>
    </w:p>
    <w:p w:rsidR="00F33A62" w:rsidRPr="008B52D6" w:rsidRDefault="00F33A62" w:rsidP="00B73957">
      <w:pPr>
        <w:pStyle w:val="Paragraphedeliste"/>
        <w:numPr>
          <w:ilvl w:val="1"/>
          <w:numId w:val="9"/>
        </w:numPr>
        <w:spacing w:after="200" w:line="276" w:lineRule="auto"/>
        <w:jc w:val="both"/>
        <w:rPr>
          <w:rFonts w:ascii="Arial" w:hAnsi="Arial" w:cs="Arial"/>
          <w:sz w:val="22"/>
          <w:szCs w:val="22"/>
        </w:rPr>
      </w:pPr>
      <w:r w:rsidRPr="008B52D6">
        <w:rPr>
          <w:rFonts w:ascii="Arial" w:hAnsi="Arial" w:cs="Arial"/>
          <w:sz w:val="22"/>
          <w:szCs w:val="22"/>
        </w:rPr>
        <w:t>Les documents complémentaires fournis par le soumissionnaire peuvent être rédigés dans une autre langue à condition d’être accompagnés d’une traduction en français des passages concernant la soumission, auquel cas, et aux fins d’interprétation de l’offre, la traduction en français fera foi.</w:t>
      </w:r>
      <w:bookmarkStart w:id="10" w:name="_Toc348175767"/>
    </w:p>
    <w:p w:rsidR="00F33A62" w:rsidRPr="008B52D6" w:rsidRDefault="00F33A62" w:rsidP="00B73957">
      <w:pPr>
        <w:pStyle w:val="C2"/>
        <w:numPr>
          <w:ilvl w:val="0"/>
          <w:numId w:val="9"/>
        </w:numPr>
        <w:tabs>
          <w:tab w:val="left" w:pos="426"/>
        </w:tabs>
        <w:rPr>
          <w:rFonts w:ascii="Arial" w:hAnsi="Arial" w:cs="Arial"/>
          <w:sz w:val="22"/>
          <w:szCs w:val="22"/>
        </w:rPr>
      </w:pPr>
      <w:r w:rsidRPr="008B52D6">
        <w:rPr>
          <w:rFonts w:ascii="Arial" w:hAnsi="Arial" w:cs="Arial"/>
          <w:sz w:val="22"/>
          <w:szCs w:val="22"/>
        </w:rPr>
        <w:t>Documents constituant l’offre</w:t>
      </w:r>
      <w:bookmarkEnd w:id="10"/>
      <w:r w:rsidRPr="008B52D6">
        <w:rPr>
          <w:rFonts w:ascii="Arial" w:hAnsi="Arial" w:cs="Arial"/>
          <w:sz w:val="22"/>
          <w:szCs w:val="22"/>
        </w:rPr>
        <w:tab/>
      </w:r>
    </w:p>
    <w:p w:rsidR="00F33A62" w:rsidRPr="008B52D6" w:rsidRDefault="00F33A62" w:rsidP="00B73957">
      <w:pPr>
        <w:pStyle w:val="C2"/>
        <w:tabs>
          <w:tab w:val="left" w:pos="426"/>
        </w:tabs>
        <w:ind w:left="360" w:firstLine="0"/>
        <w:rPr>
          <w:rFonts w:ascii="Arial" w:hAnsi="Arial" w:cs="Arial"/>
          <w:sz w:val="22"/>
          <w:szCs w:val="22"/>
        </w:rPr>
      </w:pPr>
    </w:p>
    <w:p w:rsidR="00F33A62" w:rsidRPr="008B52D6" w:rsidRDefault="00F33A62" w:rsidP="00B73957">
      <w:pPr>
        <w:spacing w:after="240"/>
        <w:ind w:right="-72"/>
        <w:jc w:val="both"/>
        <w:rPr>
          <w:rFonts w:ascii="Arial" w:hAnsi="Arial" w:cs="Arial"/>
          <w:sz w:val="22"/>
          <w:szCs w:val="22"/>
        </w:rPr>
      </w:pPr>
      <w:r w:rsidRPr="008B52D6">
        <w:rPr>
          <w:rFonts w:ascii="Arial" w:hAnsi="Arial" w:cs="Arial"/>
          <w:sz w:val="22"/>
          <w:szCs w:val="22"/>
        </w:rPr>
        <w:t>L’offre présentée par le soumissionnaire comprendra les documents suivants dûment remplis :</w:t>
      </w:r>
    </w:p>
    <w:p w:rsidR="00F33A62" w:rsidRPr="008B52D6" w:rsidRDefault="00F33A62" w:rsidP="00B73957">
      <w:pPr>
        <w:pStyle w:val="Paragraphedeliste"/>
        <w:numPr>
          <w:ilvl w:val="1"/>
          <w:numId w:val="9"/>
        </w:numPr>
        <w:spacing w:after="240"/>
        <w:ind w:right="-72"/>
        <w:jc w:val="both"/>
        <w:rPr>
          <w:rFonts w:ascii="Arial" w:hAnsi="Arial" w:cs="Arial"/>
          <w:b/>
          <w:sz w:val="22"/>
          <w:szCs w:val="22"/>
        </w:rPr>
      </w:pPr>
      <w:r w:rsidRPr="008B52D6">
        <w:rPr>
          <w:rFonts w:ascii="Arial" w:hAnsi="Arial" w:cs="Arial"/>
          <w:b/>
          <w:sz w:val="22"/>
          <w:szCs w:val="22"/>
        </w:rPr>
        <w:t>Offre technique</w:t>
      </w:r>
    </w:p>
    <w:p w:rsidR="00F33A62" w:rsidRPr="008B52D6" w:rsidRDefault="00F33A62" w:rsidP="00B73957">
      <w:pPr>
        <w:numPr>
          <w:ilvl w:val="5"/>
          <w:numId w:val="10"/>
        </w:numPr>
        <w:jc w:val="both"/>
        <w:rPr>
          <w:rFonts w:ascii="Arial" w:hAnsi="Arial" w:cs="Arial"/>
          <w:sz w:val="22"/>
          <w:szCs w:val="22"/>
        </w:rPr>
      </w:pPr>
      <w:r w:rsidRPr="008B52D6">
        <w:rPr>
          <w:rFonts w:ascii="Arial" w:hAnsi="Arial" w:cs="Arial"/>
          <w:sz w:val="22"/>
          <w:szCs w:val="22"/>
        </w:rPr>
        <w:t xml:space="preserve">Un acte d’engagement rédigé suivant le modèle en </w:t>
      </w:r>
      <w:r w:rsidR="006176E2" w:rsidRPr="008B52D6">
        <w:rPr>
          <w:rFonts w:ascii="Arial" w:hAnsi="Arial" w:cs="Arial"/>
          <w:sz w:val="22"/>
          <w:szCs w:val="22"/>
        </w:rPr>
        <w:t>annexe ;</w:t>
      </w:r>
    </w:p>
    <w:p w:rsidR="00F33A62" w:rsidRPr="008B52D6" w:rsidRDefault="00F33A62" w:rsidP="00B73957">
      <w:pPr>
        <w:numPr>
          <w:ilvl w:val="5"/>
          <w:numId w:val="10"/>
        </w:numPr>
        <w:jc w:val="both"/>
        <w:rPr>
          <w:rFonts w:ascii="Arial" w:hAnsi="Arial" w:cs="Arial"/>
          <w:sz w:val="22"/>
          <w:szCs w:val="22"/>
        </w:rPr>
      </w:pPr>
      <w:r w:rsidRPr="008B52D6">
        <w:rPr>
          <w:rFonts w:ascii="Arial" w:hAnsi="Arial" w:cs="Arial"/>
          <w:sz w:val="22"/>
          <w:szCs w:val="22"/>
        </w:rPr>
        <w:t xml:space="preserve">Une garantie bancaire de soumission </w:t>
      </w:r>
      <w:r w:rsidR="006176E2" w:rsidRPr="008B52D6">
        <w:rPr>
          <w:rFonts w:ascii="Arial" w:hAnsi="Arial" w:cs="Arial"/>
          <w:sz w:val="22"/>
          <w:szCs w:val="22"/>
        </w:rPr>
        <w:t xml:space="preserve">établie </w:t>
      </w:r>
      <w:r w:rsidRPr="008B52D6">
        <w:rPr>
          <w:rFonts w:ascii="Arial" w:hAnsi="Arial" w:cs="Arial"/>
          <w:sz w:val="22"/>
          <w:szCs w:val="22"/>
        </w:rPr>
        <w:t xml:space="preserve">selon le modèle en </w:t>
      </w:r>
      <w:r w:rsidR="006176E2" w:rsidRPr="008B52D6">
        <w:rPr>
          <w:rFonts w:ascii="Arial" w:hAnsi="Arial" w:cs="Arial"/>
          <w:sz w:val="22"/>
          <w:szCs w:val="22"/>
        </w:rPr>
        <w:t>annexe ;</w:t>
      </w:r>
    </w:p>
    <w:p w:rsidR="00F33A62" w:rsidRPr="008B52D6" w:rsidRDefault="00F33A62" w:rsidP="00B73957">
      <w:pPr>
        <w:numPr>
          <w:ilvl w:val="5"/>
          <w:numId w:val="10"/>
        </w:numPr>
        <w:jc w:val="both"/>
        <w:rPr>
          <w:rFonts w:ascii="Arial" w:hAnsi="Arial" w:cs="Arial"/>
          <w:sz w:val="22"/>
          <w:szCs w:val="22"/>
        </w:rPr>
      </w:pPr>
      <w:r w:rsidRPr="008B52D6">
        <w:rPr>
          <w:rFonts w:ascii="Arial" w:hAnsi="Arial" w:cs="Arial"/>
          <w:sz w:val="22"/>
          <w:szCs w:val="22"/>
        </w:rPr>
        <w:t xml:space="preserve">Un Certificat d’Immatriculation Fiscale (NIF), en cas de groupement, on devra fournir un NIF de chaque membre et celui du </w:t>
      </w:r>
      <w:r w:rsidR="006176E2" w:rsidRPr="008B52D6">
        <w:rPr>
          <w:rFonts w:ascii="Arial" w:hAnsi="Arial" w:cs="Arial"/>
          <w:sz w:val="22"/>
          <w:szCs w:val="22"/>
        </w:rPr>
        <w:t>groupement ;</w:t>
      </w:r>
      <w:r w:rsidRPr="008B52D6">
        <w:rPr>
          <w:rFonts w:ascii="Arial" w:hAnsi="Arial" w:cs="Arial"/>
          <w:sz w:val="22"/>
          <w:szCs w:val="22"/>
        </w:rPr>
        <w:t xml:space="preserve"> </w:t>
      </w:r>
    </w:p>
    <w:p w:rsidR="00F33A62" w:rsidRPr="008B52D6" w:rsidRDefault="00F33A62" w:rsidP="00B73957">
      <w:pPr>
        <w:numPr>
          <w:ilvl w:val="5"/>
          <w:numId w:val="10"/>
        </w:numPr>
        <w:jc w:val="both"/>
        <w:rPr>
          <w:rFonts w:ascii="Arial" w:hAnsi="Arial" w:cs="Arial"/>
          <w:sz w:val="22"/>
          <w:szCs w:val="22"/>
        </w:rPr>
      </w:pPr>
      <w:r w:rsidRPr="008B52D6">
        <w:rPr>
          <w:rFonts w:ascii="Arial" w:hAnsi="Arial" w:cs="Arial"/>
          <w:sz w:val="22"/>
          <w:szCs w:val="22"/>
        </w:rPr>
        <w:t>Une a</w:t>
      </w:r>
      <w:r w:rsidR="006176E2" w:rsidRPr="008B52D6">
        <w:rPr>
          <w:rFonts w:ascii="Arial" w:hAnsi="Arial" w:cs="Arial"/>
          <w:sz w:val="22"/>
          <w:szCs w:val="22"/>
        </w:rPr>
        <w:t xml:space="preserve">ttestation de non redevabilité </w:t>
      </w:r>
      <w:r w:rsidRPr="008B52D6">
        <w:rPr>
          <w:rFonts w:ascii="Arial" w:hAnsi="Arial" w:cs="Arial"/>
          <w:sz w:val="22"/>
          <w:szCs w:val="22"/>
        </w:rPr>
        <w:t xml:space="preserve">aux impôts et taxes </w:t>
      </w:r>
      <w:r w:rsidR="006176E2" w:rsidRPr="008B52D6">
        <w:rPr>
          <w:rFonts w:ascii="Arial" w:hAnsi="Arial" w:cs="Arial"/>
          <w:sz w:val="22"/>
          <w:szCs w:val="22"/>
        </w:rPr>
        <w:t>en original</w:t>
      </w:r>
      <w:r w:rsidRPr="008B52D6">
        <w:rPr>
          <w:rFonts w:ascii="Arial" w:hAnsi="Arial" w:cs="Arial"/>
          <w:sz w:val="22"/>
          <w:szCs w:val="22"/>
        </w:rPr>
        <w:t xml:space="preserve"> et en cours de validité délivrée </w:t>
      </w:r>
      <w:r w:rsidR="006176E2" w:rsidRPr="008B52D6">
        <w:rPr>
          <w:rFonts w:ascii="Arial" w:hAnsi="Arial" w:cs="Arial"/>
          <w:sz w:val="22"/>
          <w:szCs w:val="22"/>
        </w:rPr>
        <w:t>par l’OBR ;</w:t>
      </w:r>
    </w:p>
    <w:p w:rsidR="00F33A62" w:rsidRPr="008B52D6" w:rsidRDefault="00F33A62" w:rsidP="00B73957">
      <w:pPr>
        <w:numPr>
          <w:ilvl w:val="5"/>
          <w:numId w:val="10"/>
        </w:numPr>
        <w:jc w:val="both"/>
        <w:rPr>
          <w:rFonts w:ascii="Arial" w:hAnsi="Arial" w:cs="Arial"/>
          <w:sz w:val="22"/>
          <w:szCs w:val="22"/>
        </w:rPr>
      </w:pPr>
      <w:r w:rsidRPr="008B52D6">
        <w:rPr>
          <w:rFonts w:ascii="Arial" w:hAnsi="Arial" w:cs="Arial"/>
          <w:sz w:val="22"/>
          <w:szCs w:val="22"/>
        </w:rPr>
        <w:t xml:space="preserve">Une attestation de non redevabilité en cours de validité délivrée par l’INSS en </w:t>
      </w:r>
      <w:r w:rsidR="006176E2" w:rsidRPr="008B52D6">
        <w:rPr>
          <w:rFonts w:ascii="Arial" w:hAnsi="Arial" w:cs="Arial"/>
          <w:sz w:val="22"/>
          <w:szCs w:val="22"/>
        </w:rPr>
        <w:t>original ;</w:t>
      </w:r>
    </w:p>
    <w:p w:rsidR="00F33A62" w:rsidRPr="008B52D6" w:rsidRDefault="00F33A62" w:rsidP="00B73957">
      <w:pPr>
        <w:numPr>
          <w:ilvl w:val="5"/>
          <w:numId w:val="10"/>
        </w:numPr>
        <w:jc w:val="both"/>
        <w:rPr>
          <w:rFonts w:ascii="Arial" w:hAnsi="Arial" w:cs="Arial"/>
          <w:sz w:val="22"/>
          <w:szCs w:val="22"/>
        </w:rPr>
      </w:pPr>
      <w:r w:rsidRPr="008B52D6">
        <w:rPr>
          <w:rFonts w:ascii="Arial" w:hAnsi="Arial" w:cs="Arial"/>
          <w:sz w:val="22"/>
          <w:szCs w:val="22"/>
        </w:rPr>
        <w:t>Un formulaire des renseignements sur le soumissionnaire, établi selon le modèle en annexe;</w:t>
      </w:r>
    </w:p>
    <w:p w:rsidR="00F33A62" w:rsidRPr="008B52D6" w:rsidRDefault="00F33A62" w:rsidP="00B73957">
      <w:pPr>
        <w:numPr>
          <w:ilvl w:val="5"/>
          <w:numId w:val="10"/>
        </w:numPr>
        <w:tabs>
          <w:tab w:val="num" w:pos="1560"/>
        </w:tabs>
        <w:contextualSpacing/>
        <w:jc w:val="both"/>
        <w:rPr>
          <w:rFonts w:ascii="Arial" w:hAnsi="Arial" w:cs="Arial"/>
          <w:sz w:val="22"/>
          <w:szCs w:val="22"/>
        </w:rPr>
      </w:pPr>
      <w:r w:rsidRPr="008B52D6">
        <w:rPr>
          <w:rFonts w:ascii="Arial" w:hAnsi="Arial" w:cs="Arial"/>
          <w:sz w:val="22"/>
          <w:szCs w:val="22"/>
        </w:rPr>
        <w:t xml:space="preserve">La preuve d’achat du DAO portant le numéro du </w:t>
      </w:r>
      <w:r w:rsidR="009F6AFD" w:rsidRPr="008B52D6">
        <w:rPr>
          <w:rFonts w:ascii="Arial" w:hAnsi="Arial" w:cs="Arial"/>
          <w:sz w:val="22"/>
          <w:szCs w:val="22"/>
        </w:rPr>
        <w:t>marché ;</w:t>
      </w:r>
    </w:p>
    <w:p w:rsidR="00F33A62" w:rsidRPr="008B52D6" w:rsidRDefault="00F33A62" w:rsidP="00B73957">
      <w:pPr>
        <w:numPr>
          <w:ilvl w:val="5"/>
          <w:numId w:val="10"/>
        </w:numPr>
        <w:tabs>
          <w:tab w:val="num" w:pos="1560"/>
        </w:tabs>
        <w:spacing w:after="240"/>
        <w:contextualSpacing/>
        <w:jc w:val="both"/>
        <w:rPr>
          <w:rFonts w:ascii="Arial" w:hAnsi="Arial" w:cs="Arial"/>
          <w:sz w:val="22"/>
          <w:szCs w:val="22"/>
        </w:rPr>
      </w:pPr>
      <w:r w:rsidRPr="008B52D6">
        <w:rPr>
          <w:rFonts w:ascii="Arial" w:hAnsi="Arial" w:cs="Arial"/>
          <w:sz w:val="22"/>
          <w:szCs w:val="22"/>
        </w:rPr>
        <w:t>Les spécifi</w:t>
      </w:r>
      <w:r w:rsidR="009F6AFD" w:rsidRPr="008B52D6">
        <w:rPr>
          <w:rFonts w:ascii="Arial" w:hAnsi="Arial" w:cs="Arial"/>
          <w:sz w:val="22"/>
          <w:szCs w:val="22"/>
        </w:rPr>
        <w:t xml:space="preserve">cations techniques </w:t>
      </w:r>
      <w:r w:rsidR="00FF1055" w:rsidRPr="008B52D6">
        <w:rPr>
          <w:rFonts w:ascii="Arial" w:hAnsi="Arial" w:cs="Arial"/>
          <w:sz w:val="22"/>
          <w:szCs w:val="22"/>
        </w:rPr>
        <w:t xml:space="preserve">des produits </w:t>
      </w:r>
      <w:r w:rsidR="009F6AFD" w:rsidRPr="008B52D6">
        <w:rPr>
          <w:rFonts w:ascii="Arial" w:hAnsi="Arial" w:cs="Arial"/>
          <w:sz w:val="22"/>
          <w:szCs w:val="22"/>
        </w:rPr>
        <w:t>proposées ;</w:t>
      </w:r>
    </w:p>
    <w:p w:rsidR="00F33A62" w:rsidRPr="008B52D6" w:rsidRDefault="00F33A62" w:rsidP="00B73957">
      <w:pPr>
        <w:numPr>
          <w:ilvl w:val="5"/>
          <w:numId w:val="10"/>
        </w:numPr>
        <w:jc w:val="both"/>
        <w:rPr>
          <w:rFonts w:ascii="Arial" w:hAnsi="Arial" w:cs="Arial"/>
          <w:sz w:val="22"/>
          <w:szCs w:val="22"/>
        </w:rPr>
      </w:pPr>
      <w:r w:rsidRPr="008B52D6">
        <w:rPr>
          <w:rFonts w:ascii="Arial" w:hAnsi="Arial" w:cs="Arial"/>
          <w:sz w:val="22"/>
          <w:szCs w:val="22"/>
        </w:rPr>
        <w:t xml:space="preserve">Une attestation de non </w:t>
      </w:r>
      <w:r w:rsidR="009F6AFD" w:rsidRPr="008B52D6">
        <w:rPr>
          <w:rFonts w:ascii="Arial" w:hAnsi="Arial" w:cs="Arial"/>
          <w:sz w:val="22"/>
          <w:szCs w:val="22"/>
        </w:rPr>
        <w:t>faillite délivrée</w:t>
      </w:r>
      <w:r w:rsidRPr="008B52D6">
        <w:rPr>
          <w:rFonts w:ascii="Arial" w:hAnsi="Arial" w:cs="Arial"/>
          <w:sz w:val="22"/>
          <w:szCs w:val="22"/>
        </w:rPr>
        <w:t xml:space="preserve"> </w:t>
      </w:r>
      <w:r w:rsidR="009F6AFD" w:rsidRPr="008B52D6">
        <w:rPr>
          <w:rFonts w:ascii="Arial" w:hAnsi="Arial" w:cs="Arial"/>
          <w:sz w:val="22"/>
          <w:szCs w:val="22"/>
        </w:rPr>
        <w:t>par le</w:t>
      </w:r>
      <w:r w:rsidRPr="008B52D6">
        <w:rPr>
          <w:rFonts w:ascii="Arial" w:hAnsi="Arial" w:cs="Arial"/>
          <w:sz w:val="22"/>
          <w:szCs w:val="22"/>
        </w:rPr>
        <w:t xml:space="preserve"> Tribunal du Commerce datant de 3 mois au plus;</w:t>
      </w:r>
    </w:p>
    <w:p w:rsidR="00F33A62" w:rsidRPr="008B52D6" w:rsidRDefault="00F33A62" w:rsidP="00B73957">
      <w:pPr>
        <w:numPr>
          <w:ilvl w:val="5"/>
          <w:numId w:val="10"/>
        </w:numPr>
        <w:tabs>
          <w:tab w:val="num" w:pos="1560"/>
        </w:tabs>
        <w:spacing w:after="240"/>
        <w:contextualSpacing/>
        <w:jc w:val="both"/>
        <w:rPr>
          <w:rFonts w:ascii="Arial" w:hAnsi="Arial" w:cs="Arial"/>
          <w:sz w:val="22"/>
          <w:szCs w:val="22"/>
        </w:rPr>
      </w:pPr>
      <w:r w:rsidRPr="008B52D6">
        <w:rPr>
          <w:rFonts w:ascii="Arial" w:hAnsi="Arial" w:cs="Arial"/>
          <w:sz w:val="22"/>
          <w:szCs w:val="22"/>
        </w:rPr>
        <w:t xml:space="preserve">Un échantillon pour chaque article </w:t>
      </w:r>
      <w:r w:rsidR="003E3E2F" w:rsidRPr="008B52D6">
        <w:rPr>
          <w:rFonts w:ascii="Arial" w:hAnsi="Arial" w:cs="Arial"/>
          <w:sz w:val="22"/>
          <w:szCs w:val="22"/>
        </w:rPr>
        <w:t>proposé</w:t>
      </w:r>
      <w:r w:rsidR="00CE7614" w:rsidRPr="008B52D6">
        <w:rPr>
          <w:rFonts w:ascii="Arial" w:hAnsi="Arial" w:cs="Arial"/>
          <w:sz w:val="22"/>
          <w:szCs w:val="22"/>
        </w:rPr>
        <w:t>;</w:t>
      </w:r>
    </w:p>
    <w:p w:rsidR="00F33A62" w:rsidRPr="008B52D6" w:rsidRDefault="00F33A62" w:rsidP="00B73957">
      <w:pPr>
        <w:numPr>
          <w:ilvl w:val="5"/>
          <w:numId w:val="10"/>
        </w:numPr>
        <w:tabs>
          <w:tab w:val="num" w:pos="1560"/>
        </w:tabs>
        <w:spacing w:after="240"/>
        <w:contextualSpacing/>
        <w:jc w:val="both"/>
        <w:rPr>
          <w:rFonts w:ascii="Arial" w:hAnsi="Arial" w:cs="Arial"/>
          <w:sz w:val="22"/>
          <w:szCs w:val="22"/>
        </w:rPr>
      </w:pPr>
      <w:r w:rsidRPr="008B52D6">
        <w:rPr>
          <w:rFonts w:ascii="Arial" w:hAnsi="Arial" w:cs="Arial"/>
          <w:sz w:val="22"/>
          <w:szCs w:val="22"/>
        </w:rPr>
        <w:t>Une adresse fixe et connue</w:t>
      </w:r>
      <w:r w:rsidR="007E7AA2" w:rsidRPr="008B52D6">
        <w:rPr>
          <w:rFonts w:ascii="Arial" w:hAnsi="Arial" w:cs="Arial"/>
          <w:sz w:val="22"/>
          <w:szCs w:val="22"/>
        </w:rPr>
        <w:t xml:space="preserve"> du soumissionnaire</w:t>
      </w:r>
      <w:r w:rsidRPr="008B52D6">
        <w:rPr>
          <w:rFonts w:ascii="Arial" w:hAnsi="Arial" w:cs="Arial"/>
          <w:sz w:val="22"/>
          <w:szCs w:val="22"/>
        </w:rPr>
        <w:t xml:space="preserve">. </w:t>
      </w:r>
    </w:p>
    <w:p w:rsidR="00F33A62" w:rsidRPr="008B52D6" w:rsidRDefault="00F33A62" w:rsidP="00B73957">
      <w:pPr>
        <w:tabs>
          <w:tab w:val="num" w:pos="1886"/>
        </w:tabs>
        <w:spacing w:after="240"/>
        <w:contextualSpacing/>
        <w:jc w:val="both"/>
        <w:rPr>
          <w:rFonts w:ascii="Arial" w:hAnsi="Arial" w:cs="Arial"/>
          <w:sz w:val="22"/>
          <w:szCs w:val="22"/>
        </w:rPr>
      </w:pPr>
    </w:p>
    <w:p w:rsidR="00F33A62" w:rsidRPr="008B52D6" w:rsidRDefault="00F33A62" w:rsidP="00B73957">
      <w:pPr>
        <w:spacing w:after="240"/>
        <w:ind w:left="360"/>
        <w:contextualSpacing/>
        <w:jc w:val="both"/>
        <w:rPr>
          <w:rFonts w:ascii="Arial" w:hAnsi="Arial" w:cs="Arial"/>
          <w:b/>
          <w:sz w:val="22"/>
          <w:szCs w:val="22"/>
        </w:rPr>
      </w:pPr>
      <w:r w:rsidRPr="008B52D6">
        <w:rPr>
          <w:rFonts w:ascii="Arial" w:hAnsi="Arial" w:cs="Arial"/>
          <w:b/>
          <w:sz w:val="22"/>
          <w:szCs w:val="22"/>
        </w:rPr>
        <w:t>10.2. Offre financière</w:t>
      </w:r>
    </w:p>
    <w:p w:rsidR="00F33A62" w:rsidRPr="008B52D6" w:rsidRDefault="00F33A62" w:rsidP="00B73957">
      <w:pPr>
        <w:spacing w:after="240"/>
        <w:ind w:left="360"/>
        <w:contextualSpacing/>
        <w:jc w:val="both"/>
        <w:rPr>
          <w:rFonts w:ascii="Arial" w:hAnsi="Arial" w:cs="Arial"/>
          <w:b/>
          <w:sz w:val="22"/>
          <w:szCs w:val="22"/>
        </w:rPr>
      </w:pPr>
    </w:p>
    <w:p w:rsidR="00F33A62" w:rsidRPr="008B52D6" w:rsidRDefault="00F33A62" w:rsidP="00B73957">
      <w:pPr>
        <w:keepNext/>
        <w:keepLines/>
        <w:numPr>
          <w:ilvl w:val="5"/>
          <w:numId w:val="11"/>
        </w:numPr>
        <w:tabs>
          <w:tab w:val="left" w:pos="284"/>
          <w:tab w:val="left" w:pos="426"/>
        </w:tabs>
        <w:jc w:val="both"/>
        <w:outlineLvl w:val="2"/>
        <w:rPr>
          <w:rFonts w:ascii="Arial" w:hAnsi="Arial" w:cs="Arial"/>
          <w:bCs/>
          <w:sz w:val="22"/>
          <w:szCs w:val="22"/>
        </w:rPr>
      </w:pPr>
      <w:r w:rsidRPr="008B52D6">
        <w:rPr>
          <w:rFonts w:ascii="Arial" w:hAnsi="Arial" w:cs="Arial"/>
          <w:bCs/>
          <w:sz w:val="22"/>
          <w:szCs w:val="22"/>
        </w:rPr>
        <w:t>Un acte de soumission dûment rempli,</w:t>
      </w:r>
      <w:r w:rsidRPr="008B52D6">
        <w:rPr>
          <w:rFonts w:ascii="Arial" w:hAnsi="Arial" w:cs="Arial"/>
          <w:sz w:val="22"/>
          <w:szCs w:val="22"/>
        </w:rPr>
        <w:t xml:space="preserve"> établi selon le modèle en </w:t>
      </w:r>
      <w:r w:rsidR="009F6AFD" w:rsidRPr="008B52D6">
        <w:rPr>
          <w:rFonts w:ascii="Arial" w:hAnsi="Arial" w:cs="Arial"/>
          <w:sz w:val="22"/>
          <w:szCs w:val="22"/>
        </w:rPr>
        <w:t>annexe</w:t>
      </w:r>
      <w:r w:rsidR="009F6AFD" w:rsidRPr="008B52D6">
        <w:rPr>
          <w:rFonts w:ascii="Arial" w:hAnsi="Arial" w:cs="Arial"/>
          <w:bCs/>
          <w:sz w:val="22"/>
          <w:szCs w:val="22"/>
        </w:rPr>
        <w:t xml:space="preserve"> ;</w:t>
      </w:r>
      <w:r w:rsidRPr="008B52D6">
        <w:rPr>
          <w:rFonts w:ascii="Arial" w:hAnsi="Arial" w:cs="Arial"/>
          <w:bCs/>
          <w:sz w:val="22"/>
          <w:szCs w:val="22"/>
        </w:rPr>
        <w:t xml:space="preserve"> </w:t>
      </w:r>
    </w:p>
    <w:p w:rsidR="00F33A62" w:rsidRPr="008B52D6" w:rsidRDefault="00F33A62" w:rsidP="00B73957">
      <w:pPr>
        <w:numPr>
          <w:ilvl w:val="5"/>
          <w:numId w:val="11"/>
        </w:numPr>
        <w:jc w:val="both"/>
        <w:rPr>
          <w:rFonts w:ascii="Arial" w:hAnsi="Arial" w:cs="Arial"/>
          <w:sz w:val="22"/>
          <w:szCs w:val="22"/>
        </w:rPr>
      </w:pPr>
      <w:r w:rsidRPr="008B52D6">
        <w:rPr>
          <w:rFonts w:ascii="Arial" w:hAnsi="Arial" w:cs="Arial"/>
          <w:sz w:val="22"/>
          <w:szCs w:val="22"/>
        </w:rPr>
        <w:t xml:space="preserve">Un bordereau des prix, établi selon le modèle en </w:t>
      </w:r>
      <w:r w:rsidR="009F6AFD" w:rsidRPr="008B52D6">
        <w:rPr>
          <w:rFonts w:ascii="Arial" w:hAnsi="Arial" w:cs="Arial"/>
          <w:sz w:val="22"/>
          <w:szCs w:val="22"/>
        </w:rPr>
        <w:t>annexe ;</w:t>
      </w:r>
      <w:r w:rsidRPr="008B52D6">
        <w:rPr>
          <w:rFonts w:ascii="Arial" w:hAnsi="Arial" w:cs="Arial"/>
          <w:sz w:val="22"/>
          <w:szCs w:val="22"/>
        </w:rPr>
        <w:t xml:space="preserve">  </w:t>
      </w:r>
    </w:p>
    <w:p w:rsidR="00F33A62" w:rsidRPr="008B52D6" w:rsidRDefault="00F33A62" w:rsidP="00B73957">
      <w:pPr>
        <w:numPr>
          <w:ilvl w:val="5"/>
          <w:numId w:val="11"/>
        </w:numPr>
        <w:spacing w:line="480" w:lineRule="auto"/>
        <w:jc w:val="both"/>
        <w:rPr>
          <w:rFonts w:ascii="Arial" w:hAnsi="Arial" w:cs="Arial"/>
          <w:sz w:val="22"/>
          <w:szCs w:val="22"/>
        </w:rPr>
      </w:pPr>
      <w:r w:rsidRPr="008B52D6">
        <w:rPr>
          <w:rFonts w:ascii="Arial" w:hAnsi="Arial" w:cs="Arial"/>
          <w:sz w:val="22"/>
          <w:szCs w:val="22"/>
        </w:rPr>
        <w:t>Un délai de livraison.</w:t>
      </w:r>
      <w:bookmarkStart w:id="11" w:name="_Toc438907215"/>
      <w:bookmarkStart w:id="12" w:name="_Toc438907016"/>
      <w:bookmarkStart w:id="13" w:name="_Toc438733977"/>
      <w:bookmarkStart w:id="14" w:name="_Toc438532583"/>
      <w:bookmarkStart w:id="15" w:name="_Toc438438833"/>
      <w:bookmarkStart w:id="16" w:name="_Toc499629518"/>
      <w:r w:rsidRPr="008B52D6">
        <w:rPr>
          <w:rFonts w:ascii="Arial" w:hAnsi="Arial" w:cs="Arial"/>
          <w:sz w:val="22"/>
          <w:szCs w:val="22"/>
        </w:rPr>
        <w:t xml:space="preserve"> </w:t>
      </w:r>
    </w:p>
    <w:p w:rsidR="00F33A62" w:rsidRPr="008B52D6" w:rsidRDefault="00F33A62" w:rsidP="00B73957">
      <w:pPr>
        <w:jc w:val="both"/>
        <w:rPr>
          <w:rFonts w:ascii="Arial" w:hAnsi="Arial" w:cs="Arial"/>
          <w:b/>
          <w:i/>
          <w:sz w:val="22"/>
          <w:szCs w:val="22"/>
        </w:rPr>
      </w:pPr>
      <w:r w:rsidRPr="008B52D6">
        <w:rPr>
          <w:rFonts w:ascii="Arial" w:hAnsi="Arial" w:cs="Arial"/>
          <w:b/>
          <w:i/>
          <w:sz w:val="22"/>
          <w:szCs w:val="22"/>
          <w:u w:val="single"/>
        </w:rPr>
        <w:lastRenderedPageBreak/>
        <w:t>NB</w:t>
      </w:r>
      <w:r w:rsidRPr="008B52D6">
        <w:rPr>
          <w:rFonts w:ascii="Arial" w:hAnsi="Arial" w:cs="Arial"/>
          <w:i/>
          <w:sz w:val="22"/>
          <w:szCs w:val="22"/>
        </w:rPr>
        <w:t xml:space="preserve">: </w:t>
      </w:r>
      <w:r w:rsidRPr="008B52D6">
        <w:rPr>
          <w:rFonts w:ascii="Arial" w:hAnsi="Arial" w:cs="Arial"/>
          <w:b/>
          <w:i/>
          <w:sz w:val="22"/>
          <w:szCs w:val="22"/>
        </w:rPr>
        <w:t xml:space="preserve">L’absence la non-conformité de l’un des documents entraine le rejet de l’offre </w:t>
      </w:r>
    </w:p>
    <w:p w:rsidR="00F33A62" w:rsidRPr="008B52D6" w:rsidRDefault="00F33A62" w:rsidP="00B73957">
      <w:pPr>
        <w:jc w:val="both"/>
        <w:rPr>
          <w:rFonts w:ascii="Arial" w:hAnsi="Arial" w:cs="Arial"/>
          <w:b/>
          <w:i/>
          <w:sz w:val="22"/>
          <w:szCs w:val="22"/>
        </w:rPr>
      </w:pPr>
      <w:r w:rsidRPr="008B52D6">
        <w:rPr>
          <w:rFonts w:ascii="Arial" w:hAnsi="Arial" w:cs="Arial"/>
          <w:b/>
          <w:i/>
          <w:sz w:val="22"/>
          <w:szCs w:val="22"/>
        </w:rPr>
        <w:t xml:space="preserve">       Conformément à l’article 183 du Code Révisé des Marchés Publics.</w:t>
      </w:r>
    </w:p>
    <w:p w:rsidR="00F33A62" w:rsidRPr="008B52D6" w:rsidRDefault="00F33A62" w:rsidP="003E3E2F">
      <w:pPr>
        <w:jc w:val="both"/>
        <w:rPr>
          <w:rFonts w:ascii="Arial" w:hAnsi="Arial" w:cs="Arial"/>
          <w:b/>
          <w:bCs/>
          <w:i/>
          <w:iCs/>
          <w:sz w:val="22"/>
          <w:szCs w:val="22"/>
        </w:rPr>
      </w:pPr>
      <w:r w:rsidRPr="008B52D6">
        <w:rPr>
          <w:rFonts w:ascii="Arial" w:hAnsi="Arial" w:cs="Arial"/>
          <w:b/>
          <w:sz w:val="22"/>
          <w:szCs w:val="22"/>
        </w:rPr>
        <w:t xml:space="preserve"> </w:t>
      </w:r>
    </w:p>
    <w:p w:rsidR="00F33A62" w:rsidRPr="008B52D6" w:rsidRDefault="00F33A62" w:rsidP="00B73957">
      <w:pPr>
        <w:pStyle w:val="Paragraphedeliste"/>
        <w:numPr>
          <w:ilvl w:val="0"/>
          <w:numId w:val="9"/>
        </w:numPr>
        <w:spacing w:line="480" w:lineRule="auto"/>
        <w:jc w:val="both"/>
        <w:rPr>
          <w:rFonts w:ascii="Arial" w:hAnsi="Arial" w:cs="Arial"/>
          <w:b/>
          <w:sz w:val="22"/>
          <w:szCs w:val="22"/>
        </w:rPr>
      </w:pPr>
      <w:r w:rsidRPr="008B52D6">
        <w:rPr>
          <w:rFonts w:ascii="Arial" w:hAnsi="Arial" w:cs="Arial"/>
          <w:b/>
          <w:sz w:val="22"/>
          <w:szCs w:val="22"/>
        </w:rPr>
        <w:t xml:space="preserve">Formulaire </w:t>
      </w:r>
      <w:bookmarkEnd w:id="11"/>
      <w:bookmarkEnd w:id="12"/>
      <w:bookmarkEnd w:id="13"/>
      <w:bookmarkEnd w:id="14"/>
      <w:bookmarkEnd w:id="15"/>
      <w:bookmarkEnd w:id="16"/>
      <w:r w:rsidRPr="008B52D6">
        <w:rPr>
          <w:rFonts w:ascii="Arial" w:hAnsi="Arial" w:cs="Arial"/>
          <w:b/>
          <w:sz w:val="22"/>
          <w:szCs w:val="22"/>
        </w:rPr>
        <w:t>de soumission et formulaire des prix</w:t>
      </w:r>
    </w:p>
    <w:p w:rsidR="00F33A62" w:rsidRPr="008B52D6" w:rsidRDefault="00F33A62" w:rsidP="00B73957">
      <w:pPr>
        <w:spacing w:after="120"/>
        <w:jc w:val="both"/>
        <w:rPr>
          <w:rFonts w:ascii="Arial" w:hAnsi="Arial" w:cs="Arial"/>
          <w:sz w:val="22"/>
          <w:szCs w:val="22"/>
        </w:rPr>
      </w:pPr>
      <w:r w:rsidRPr="008B52D6">
        <w:rPr>
          <w:rFonts w:ascii="Arial" w:hAnsi="Arial" w:cs="Arial"/>
          <w:sz w:val="22"/>
          <w:szCs w:val="22"/>
        </w:rPr>
        <w:t xml:space="preserve">Le soumissionnaire soumettra son offre en remplissant les modèles en annexe, sans apporter aucune modification de leur présentation, et aucun autre format ne sera accepté. </w:t>
      </w:r>
    </w:p>
    <w:p w:rsidR="00F33A62" w:rsidRPr="008B52D6" w:rsidRDefault="00F33A62" w:rsidP="00B73957">
      <w:pPr>
        <w:spacing w:after="120"/>
        <w:jc w:val="both"/>
        <w:rPr>
          <w:rFonts w:ascii="Arial" w:hAnsi="Arial" w:cs="Arial"/>
          <w:sz w:val="22"/>
          <w:szCs w:val="22"/>
        </w:rPr>
      </w:pPr>
      <w:r w:rsidRPr="008B52D6">
        <w:rPr>
          <w:rFonts w:ascii="Arial" w:hAnsi="Arial" w:cs="Arial"/>
          <w:sz w:val="22"/>
          <w:szCs w:val="22"/>
        </w:rPr>
        <w:t>Toutes les rubriques doivent être remplies de manière à fournir les renseignements demandés</w:t>
      </w:r>
      <w:bookmarkStart w:id="17" w:name="_Toc348175768"/>
      <w:r w:rsidRPr="008B52D6">
        <w:rPr>
          <w:rFonts w:ascii="Arial" w:hAnsi="Arial" w:cs="Arial"/>
          <w:sz w:val="22"/>
          <w:szCs w:val="22"/>
        </w:rPr>
        <w:t>.</w:t>
      </w:r>
    </w:p>
    <w:p w:rsidR="00F33A62" w:rsidRPr="008B52D6" w:rsidRDefault="00F33A62" w:rsidP="00B73957">
      <w:pPr>
        <w:pStyle w:val="C2"/>
        <w:numPr>
          <w:ilvl w:val="0"/>
          <w:numId w:val="9"/>
        </w:numPr>
        <w:tabs>
          <w:tab w:val="left" w:pos="426"/>
        </w:tabs>
        <w:rPr>
          <w:rFonts w:ascii="Arial" w:hAnsi="Arial" w:cs="Arial"/>
          <w:sz w:val="22"/>
          <w:szCs w:val="22"/>
        </w:rPr>
      </w:pPr>
      <w:r w:rsidRPr="008B52D6">
        <w:rPr>
          <w:rFonts w:ascii="Arial" w:hAnsi="Arial" w:cs="Arial"/>
          <w:sz w:val="22"/>
          <w:szCs w:val="22"/>
        </w:rPr>
        <w:t>Prix de l’offre</w:t>
      </w:r>
      <w:bookmarkEnd w:id="17"/>
      <w:r w:rsidRPr="008B52D6">
        <w:rPr>
          <w:rFonts w:ascii="Arial" w:hAnsi="Arial" w:cs="Arial"/>
          <w:sz w:val="22"/>
          <w:szCs w:val="22"/>
        </w:rPr>
        <w:t xml:space="preserve"> et rabais</w:t>
      </w:r>
      <w:r w:rsidRPr="008B52D6">
        <w:rPr>
          <w:rFonts w:ascii="Arial" w:hAnsi="Arial" w:cs="Arial"/>
          <w:sz w:val="22"/>
          <w:szCs w:val="22"/>
        </w:rPr>
        <w:tab/>
      </w:r>
    </w:p>
    <w:p w:rsidR="00F33A62" w:rsidRPr="008B52D6" w:rsidRDefault="00F33A62" w:rsidP="00B73957">
      <w:pPr>
        <w:spacing w:before="120" w:after="120"/>
        <w:ind w:right="-72"/>
        <w:jc w:val="both"/>
        <w:rPr>
          <w:rFonts w:ascii="Arial" w:hAnsi="Arial" w:cs="Arial"/>
          <w:sz w:val="22"/>
          <w:szCs w:val="22"/>
        </w:rPr>
      </w:pPr>
      <w:r w:rsidRPr="008B52D6">
        <w:rPr>
          <w:rFonts w:ascii="Arial" w:hAnsi="Arial" w:cs="Arial"/>
          <w:sz w:val="22"/>
          <w:szCs w:val="22"/>
        </w:rPr>
        <w:t>Les prix et rabais indiqués par le soumissionnaire sur le formulaire de soumission et les formulaires de prix seront conformes aux stipulations ci-après :</w:t>
      </w:r>
    </w:p>
    <w:p w:rsidR="009F6AFD" w:rsidRPr="008B52D6" w:rsidRDefault="009F6AFD" w:rsidP="00B73957">
      <w:pPr>
        <w:spacing w:before="120" w:after="120"/>
        <w:ind w:right="-72"/>
        <w:jc w:val="both"/>
        <w:rPr>
          <w:rFonts w:ascii="Arial" w:hAnsi="Arial" w:cs="Arial"/>
          <w:sz w:val="22"/>
          <w:szCs w:val="22"/>
        </w:rPr>
      </w:pPr>
    </w:p>
    <w:p w:rsidR="00F33A62" w:rsidRPr="008B52D6" w:rsidRDefault="00F33A62" w:rsidP="00B73957">
      <w:pPr>
        <w:numPr>
          <w:ilvl w:val="1"/>
          <w:numId w:val="9"/>
        </w:numPr>
        <w:ind w:left="1134" w:right="-72" w:hanging="567"/>
        <w:jc w:val="both"/>
        <w:rPr>
          <w:rFonts w:ascii="Arial" w:hAnsi="Arial" w:cs="Arial"/>
          <w:sz w:val="22"/>
          <w:szCs w:val="22"/>
        </w:rPr>
      </w:pPr>
      <w:r w:rsidRPr="008B52D6">
        <w:rPr>
          <w:rFonts w:ascii="Arial" w:hAnsi="Arial" w:cs="Arial"/>
          <w:sz w:val="22"/>
          <w:szCs w:val="22"/>
        </w:rPr>
        <w:t>Le prix des fournitures devra figurer sur le formulaire des prix,</w:t>
      </w:r>
    </w:p>
    <w:p w:rsidR="00F33A62" w:rsidRPr="008B52D6" w:rsidRDefault="00F33A62" w:rsidP="00B73957">
      <w:pPr>
        <w:numPr>
          <w:ilvl w:val="1"/>
          <w:numId w:val="9"/>
        </w:numPr>
        <w:ind w:left="1134" w:right="-72" w:hanging="567"/>
        <w:jc w:val="both"/>
        <w:rPr>
          <w:rFonts w:ascii="Arial" w:hAnsi="Arial" w:cs="Arial"/>
          <w:sz w:val="22"/>
          <w:szCs w:val="22"/>
        </w:rPr>
      </w:pPr>
      <w:r w:rsidRPr="008B52D6">
        <w:rPr>
          <w:rFonts w:ascii="Arial" w:hAnsi="Arial" w:cs="Arial"/>
          <w:sz w:val="22"/>
          <w:szCs w:val="22"/>
        </w:rPr>
        <w:t>Le prix à indiquer sur le formulaire des prix sera le prix total de l’offre hors tout rabais éventuel,</w:t>
      </w:r>
    </w:p>
    <w:p w:rsidR="00F33A62" w:rsidRPr="008B52D6" w:rsidRDefault="00F33A62" w:rsidP="00B73957">
      <w:pPr>
        <w:numPr>
          <w:ilvl w:val="1"/>
          <w:numId w:val="9"/>
        </w:numPr>
        <w:ind w:left="1134" w:right="-72" w:hanging="567"/>
        <w:jc w:val="both"/>
        <w:rPr>
          <w:rFonts w:ascii="Arial" w:hAnsi="Arial" w:cs="Arial"/>
          <w:sz w:val="22"/>
          <w:szCs w:val="22"/>
        </w:rPr>
      </w:pPr>
      <w:r w:rsidRPr="008B52D6">
        <w:rPr>
          <w:rFonts w:ascii="Arial" w:hAnsi="Arial" w:cs="Arial"/>
          <w:sz w:val="22"/>
          <w:szCs w:val="22"/>
        </w:rPr>
        <w:t xml:space="preserve">Le soumissionnaire indiquera tout rabais inconditionnel et la méthode d’application dudit rabais sur le formulaire de prix. </w:t>
      </w:r>
    </w:p>
    <w:p w:rsidR="00F33A62" w:rsidRPr="008B52D6" w:rsidRDefault="00F33A62" w:rsidP="00B73957">
      <w:pPr>
        <w:ind w:left="1134" w:right="-72"/>
        <w:jc w:val="both"/>
        <w:rPr>
          <w:rFonts w:ascii="Arial" w:hAnsi="Arial" w:cs="Arial"/>
          <w:sz w:val="22"/>
          <w:szCs w:val="22"/>
        </w:rPr>
      </w:pPr>
    </w:p>
    <w:p w:rsidR="00F33A62" w:rsidRPr="008B52D6" w:rsidRDefault="00F33A62" w:rsidP="00B73957">
      <w:pPr>
        <w:pStyle w:val="C2"/>
        <w:numPr>
          <w:ilvl w:val="0"/>
          <w:numId w:val="9"/>
        </w:numPr>
        <w:tabs>
          <w:tab w:val="left" w:pos="426"/>
        </w:tabs>
        <w:spacing w:after="120"/>
        <w:rPr>
          <w:rFonts w:ascii="Arial" w:hAnsi="Arial" w:cs="Arial"/>
          <w:sz w:val="22"/>
          <w:szCs w:val="22"/>
        </w:rPr>
      </w:pPr>
      <w:bookmarkStart w:id="18" w:name="_Toc499629519"/>
      <w:bookmarkStart w:id="19" w:name="_Toc438907216"/>
      <w:bookmarkStart w:id="20" w:name="_Toc438907017"/>
      <w:bookmarkStart w:id="21" w:name="_Toc438733978"/>
      <w:bookmarkStart w:id="22" w:name="_Toc438532587"/>
      <w:bookmarkStart w:id="23" w:name="_Toc438438834"/>
      <w:bookmarkStart w:id="24" w:name="_Toc348175769"/>
      <w:r w:rsidRPr="008B52D6">
        <w:rPr>
          <w:rFonts w:ascii="Arial" w:hAnsi="Arial" w:cs="Arial"/>
          <w:sz w:val="22"/>
          <w:szCs w:val="22"/>
        </w:rPr>
        <w:t>Variantes</w:t>
      </w:r>
      <w:bookmarkEnd w:id="18"/>
      <w:bookmarkEnd w:id="19"/>
      <w:bookmarkEnd w:id="20"/>
      <w:bookmarkEnd w:id="21"/>
      <w:bookmarkEnd w:id="22"/>
      <w:bookmarkEnd w:id="23"/>
    </w:p>
    <w:p w:rsidR="00F33A62" w:rsidRPr="008B52D6" w:rsidRDefault="00F33A62" w:rsidP="00B73957">
      <w:pPr>
        <w:tabs>
          <w:tab w:val="num" w:pos="1134"/>
        </w:tabs>
        <w:spacing w:after="120"/>
        <w:ind w:right="-72"/>
        <w:jc w:val="both"/>
        <w:rPr>
          <w:rFonts w:ascii="Arial" w:hAnsi="Arial" w:cs="Arial"/>
          <w:sz w:val="22"/>
          <w:szCs w:val="22"/>
        </w:rPr>
      </w:pPr>
      <w:r w:rsidRPr="008B52D6">
        <w:rPr>
          <w:rFonts w:ascii="Arial" w:hAnsi="Arial" w:cs="Arial"/>
          <w:sz w:val="22"/>
          <w:szCs w:val="22"/>
        </w:rPr>
        <w:t xml:space="preserve">Les variantes peuvent être acceptées. </w:t>
      </w:r>
    </w:p>
    <w:p w:rsidR="00F33A62" w:rsidRPr="008B52D6" w:rsidRDefault="00F33A62" w:rsidP="00B73957">
      <w:pPr>
        <w:pStyle w:val="C2"/>
        <w:numPr>
          <w:ilvl w:val="0"/>
          <w:numId w:val="9"/>
        </w:numPr>
        <w:tabs>
          <w:tab w:val="left" w:pos="426"/>
        </w:tabs>
        <w:spacing w:after="120"/>
        <w:rPr>
          <w:rFonts w:ascii="Arial" w:hAnsi="Arial" w:cs="Arial"/>
          <w:sz w:val="22"/>
          <w:szCs w:val="22"/>
        </w:rPr>
      </w:pPr>
      <w:r w:rsidRPr="008B52D6">
        <w:rPr>
          <w:rFonts w:ascii="Arial" w:hAnsi="Arial" w:cs="Arial"/>
          <w:sz w:val="22"/>
          <w:szCs w:val="22"/>
        </w:rPr>
        <w:t>Monnaie de soumission</w:t>
      </w:r>
    </w:p>
    <w:p w:rsidR="00F33A62" w:rsidRPr="008B52D6" w:rsidRDefault="00F33A62" w:rsidP="00B73957">
      <w:pPr>
        <w:tabs>
          <w:tab w:val="num" w:pos="1134"/>
          <w:tab w:val="left" w:pos="1985"/>
        </w:tabs>
        <w:spacing w:after="120"/>
        <w:ind w:right="-72"/>
        <w:jc w:val="both"/>
        <w:rPr>
          <w:rFonts w:ascii="Arial" w:hAnsi="Arial" w:cs="Arial"/>
          <w:sz w:val="22"/>
          <w:szCs w:val="22"/>
        </w:rPr>
      </w:pPr>
      <w:r w:rsidRPr="008B52D6">
        <w:rPr>
          <w:rFonts w:ascii="Arial" w:hAnsi="Arial" w:cs="Arial"/>
          <w:sz w:val="22"/>
          <w:szCs w:val="22"/>
        </w:rPr>
        <w:t xml:space="preserve">La monnaie en laquelle seront exprimés les prix est le Franc Burundais. Le montant de la soumission est libellé toutes taxes comprises. </w:t>
      </w:r>
      <w:bookmarkStart w:id="25" w:name="_Toc348175770"/>
      <w:bookmarkEnd w:id="24"/>
      <w:r w:rsidRPr="008B52D6">
        <w:rPr>
          <w:rFonts w:ascii="Arial" w:hAnsi="Arial" w:cs="Arial"/>
          <w:sz w:val="22"/>
          <w:szCs w:val="22"/>
        </w:rPr>
        <w:t>Le montant du marché n’est révisable ou actualisable que dans les conditions définies par le Code Révisé des Marchés Publics.</w:t>
      </w:r>
    </w:p>
    <w:p w:rsidR="00F33A62" w:rsidRPr="008B52D6" w:rsidRDefault="00F33A62" w:rsidP="00B73957">
      <w:pPr>
        <w:pStyle w:val="C2"/>
        <w:numPr>
          <w:ilvl w:val="0"/>
          <w:numId w:val="9"/>
        </w:numPr>
        <w:tabs>
          <w:tab w:val="left" w:pos="426"/>
        </w:tabs>
        <w:spacing w:after="120"/>
        <w:rPr>
          <w:rFonts w:ascii="Arial" w:hAnsi="Arial" w:cs="Arial"/>
          <w:sz w:val="22"/>
          <w:szCs w:val="22"/>
        </w:rPr>
      </w:pPr>
      <w:r w:rsidRPr="008B52D6">
        <w:rPr>
          <w:rFonts w:ascii="Arial" w:hAnsi="Arial" w:cs="Arial"/>
          <w:sz w:val="22"/>
          <w:szCs w:val="22"/>
        </w:rPr>
        <w:t>Validité des offres</w:t>
      </w:r>
      <w:bookmarkEnd w:id="25"/>
      <w:r w:rsidRPr="008B52D6">
        <w:rPr>
          <w:rFonts w:ascii="Arial" w:hAnsi="Arial" w:cs="Arial"/>
          <w:sz w:val="22"/>
          <w:szCs w:val="22"/>
        </w:rPr>
        <w:tab/>
      </w:r>
    </w:p>
    <w:p w:rsidR="00F33A62" w:rsidRPr="008B52D6" w:rsidRDefault="00F33A62" w:rsidP="00B73957">
      <w:pPr>
        <w:pStyle w:val="N1"/>
        <w:numPr>
          <w:ilvl w:val="1"/>
          <w:numId w:val="9"/>
        </w:numPr>
        <w:tabs>
          <w:tab w:val="left" w:pos="993"/>
        </w:tabs>
        <w:spacing w:after="120"/>
        <w:jc w:val="both"/>
        <w:rPr>
          <w:rFonts w:ascii="Arial" w:hAnsi="Arial" w:cs="Arial"/>
          <w:sz w:val="22"/>
          <w:szCs w:val="22"/>
        </w:rPr>
      </w:pPr>
      <w:r w:rsidRPr="008B52D6">
        <w:rPr>
          <w:rFonts w:ascii="Arial" w:hAnsi="Arial" w:cs="Arial"/>
          <w:sz w:val="22"/>
          <w:szCs w:val="22"/>
        </w:rPr>
        <w:t>Les offres demeureront valides pour la durée indiquée dans les Données Particulières d’Appel Offres</w:t>
      </w:r>
      <w:r w:rsidR="009F6AFD" w:rsidRPr="008B52D6">
        <w:rPr>
          <w:rFonts w:ascii="Arial" w:hAnsi="Arial" w:cs="Arial"/>
          <w:sz w:val="22"/>
          <w:szCs w:val="22"/>
        </w:rPr>
        <w:t xml:space="preserve"> (</w:t>
      </w:r>
      <w:r w:rsidR="00867217" w:rsidRPr="008B52D6">
        <w:rPr>
          <w:rFonts w:ascii="Arial" w:hAnsi="Arial" w:cs="Arial"/>
          <w:sz w:val="22"/>
          <w:szCs w:val="22"/>
        </w:rPr>
        <w:t>90</w:t>
      </w:r>
      <w:r w:rsidRPr="008B52D6">
        <w:rPr>
          <w:rFonts w:ascii="Arial" w:hAnsi="Arial" w:cs="Arial"/>
          <w:sz w:val="22"/>
          <w:szCs w:val="22"/>
        </w:rPr>
        <w:t xml:space="preserve"> jours calendaires à partir de la date d’ouverture des offres).</w:t>
      </w:r>
    </w:p>
    <w:p w:rsidR="00F33A62" w:rsidRPr="008B52D6" w:rsidRDefault="00F33A62" w:rsidP="00B73957">
      <w:pPr>
        <w:pStyle w:val="N1"/>
        <w:numPr>
          <w:ilvl w:val="1"/>
          <w:numId w:val="9"/>
        </w:numPr>
        <w:tabs>
          <w:tab w:val="left" w:pos="993"/>
        </w:tabs>
        <w:jc w:val="both"/>
        <w:rPr>
          <w:rFonts w:ascii="Arial" w:hAnsi="Arial" w:cs="Arial"/>
          <w:sz w:val="22"/>
          <w:szCs w:val="22"/>
        </w:rPr>
      </w:pPr>
      <w:r w:rsidRPr="008B52D6">
        <w:rPr>
          <w:rFonts w:ascii="Arial" w:hAnsi="Arial" w:cs="Arial"/>
          <w:sz w:val="22"/>
          <w:szCs w:val="22"/>
        </w:rPr>
        <w:t>Dans des circonstances exceptionnelles, avant l’expiration du délai initial de validité des offres, l’Office Burundais des Recettes peut demander aux soumissionnaires de prolonger la durée de validité pour une durée additionnelle déterminée.</w:t>
      </w:r>
    </w:p>
    <w:p w:rsidR="00F33A62" w:rsidRPr="008B52D6" w:rsidRDefault="00F33A62" w:rsidP="00B73957">
      <w:pPr>
        <w:pStyle w:val="N1"/>
        <w:numPr>
          <w:ilvl w:val="1"/>
          <w:numId w:val="9"/>
        </w:numPr>
        <w:tabs>
          <w:tab w:val="left" w:pos="993"/>
        </w:tabs>
        <w:jc w:val="both"/>
        <w:rPr>
          <w:rFonts w:ascii="Arial" w:hAnsi="Arial" w:cs="Arial"/>
          <w:sz w:val="22"/>
          <w:szCs w:val="22"/>
        </w:rPr>
      </w:pPr>
      <w:r w:rsidRPr="008B52D6">
        <w:rPr>
          <w:rFonts w:ascii="Arial" w:hAnsi="Arial" w:cs="Arial"/>
          <w:sz w:val="22"/>
          <w:szCs w:val="22"/>
        </w:rPr>
        <w:t>La demande et les réponses doivent être faites par écrit.</w:t>
      </w:r>
    </w:p>
    <w:p w:rsidR="00F33A62" w:rsidRPr="008B52D6" w:rsidRDefault="00F33A62" w:rsidP="00B73957">
      <w:pPr>
        <w:pStyle w:val="N1"/>
        <w:numPr>
          <w:ilvl w:val="1"/>
          <w:numId w:val="9"/>
        </w:numPr>
        <w:tabs>
          <w:tab w:val="left" w:pos="993"/>
        </w:tabs>
        <w:jc w:val="both"/>
        <w:rPr>
          <w:rFonts w:ascii="Arial" w:hAnsi="Arial" w:cs="Arial"/>
          <w:sz w:val="22"/>
          <w:szCs w:val="22"/>
        </w:rPr>
      </w:pPr>
      <w:r w:rsidRPr="008B52D6">
        <w:rPr>
          <w:rFonts w:ascii="Arial" w:hAnsi="Arial" w:cs="Arial"/>
          <w:sz w:val="22"/>
          <w:szCs w:val="22"/>
        </w:rPr>
        <w:t>Un soumissionnaire peut refuser de prolonger la validité de son offre sans perdre la garantie de soumission. Le soumissionnaire qui accepte de proroger la durée de validité de son offre ne peut pas modifier son offre, mais doit proroger la durée de validité de la garantie de soumission.</w:t>
      </w:r>
    </w:p>
    <w:p w:rsidR="00F33A62" w:rsidRPr="008B52D6" w:rsidRDefault="00F33A62" w:rsidP="00B73957">
      <w:pPr>
        <w:pStyle w:val="N1"/>
        <w:ind w:left="360"/>
        <w:jc w:val="both"/>
        <w:rPr>
          <w:rFonts w:ascii="Arial" w:hAnsi="Arial" w:cs="Arial"/>
          <w:sz w:val="22"/>
          <w:szCs w:val="22"/>
        </w:rPr>
      </w:pPr>
    </w:p>
    <w:p w:rsidR="00F33A62" w:rsidRPr="008B52D6" w:rsidRDefault="00F33A62" w:rsidP="00B73957">
      <w:pPr>
        <w:pStyle w:val="C2"/>
        <w:numPr>
          <w:ilvl w:val="0"/>
          <w:numId w:val="9"/>
        </w:numPr>
        <w:tabs>
          <w:tab w:val="left" w:pos="426"/>
        </w:tabs>
        <w:spacing w:after="120"/>
        <w:rPr>
          <w:rFonts w:ascii="Arial" w:hAnsi="Arial" w:cs="Arial"/>
          <w:sz w:val="22"/>
          <w:szCs w:val="22"/>
        </w:rPr>
      </w:pPr>
      <w:bookmarkStart w:id="26" w:name="_Toc340304816"/>
      <w:r w:rsidRPr="008B52D6">
        <w:rPr>
          <w:rFonts w:ascii="Arial" w:hAnsi="Arial" w:cs="Arial"/>
          <w:sz w:val="22"/>
          <w:szCs w:val="22"/>
        </w:rPr>
        <w:t>Forme et signature de l’offre</w:t>
      </w:r>
      <w:bookmarkEnd w:id="26"/>
      <w:r w:rsidRPr="008B52D6">
        <w:rPr>
          <w:rFonts w:ascii="Arial" w:hAnsi="Arial" w:cs="Arial"/>
          <w:sz w:val="22"/>
          <w:szCs w:val="22"/>
        </w:rPr>
        <w:tab/>
      </w:r>
    </w:p>
    <w:p w:rsidR="00F33A62" w:rsidRPr="008B52D6" w:rsidRDefault="00F33A62" w:rsidP="00B73957">
      <w:pPr>
        <w:pStyle w:val="N1"/>
        <w:numPr>
          <w:ilvl w:val="1"/>
          <w:numId w:val="9"/>
        </w:numPr>
        <w:tabs>
          <w:tab w:val="left" w:pos="993"/>
        </w:tabs>
        <w:spacing w:after="120"/>
        <w:jc w:val="both"/>
        <w:rPr>
          <w:rFonts w:ascii="Arial" w:hAnsi="Arial" w:cs="Arial"/>
          <w:sz w:val="22"/>
          <w:szCs w:val="22"/>
        </w:rPr>
      </w:pPr>
      <w:r w:rsidRPr="008B52D6">
        <w:rPr>
          <w:rFonts w:ascii="Arial" w:hAnsi="Arial" w:cs="Arial"/>
          <w:sz w:val="22"/>
          <w:szCs w:val="22"/>
        </w:rPr>
        <w:t xml:space="preserve">Le soumissionnaire préparera un original et quatre (4) copies de l’offre en mentionnant clairement sur les exemplaires </w:t>
      </w:r>
      <w:r w:rsidRPr="008B52D6">
        <w:rPr>
          <w:rFonts w:ascii="Arial" w:hAnsi="Arial" w:cs="Arial"/>
          <w:b/>
          <w:sz w:val="22"/>
          <w:szCs w:val="22"/>
        </w:rPr>
        <w:t>« ORIGINAL</w:t>
      </w:r>
      <w:r w:rsidRPr="008B52D6">
        <w:rPr>
          <w:rFonts w:ascii="Arial" w:hAnsi="Arial" w:cs="Arial"/>
          <w:sz w:val="22"/>
          <w:szCs w:val="22"/>
        </w:rPr>
        <w:t xml:space="preserve"> », et </w:t>
      </w:r>
      <w:r w:rsidRPr="008B52D6">
        <w:rPr>
          <w:rFonts w:ascii="Arial" w:hAnsi="Arial" w:cs="Arial"/>
          <w:b/>
          <w:sz w:val="22"/>
          <w:szCs w:val="22"/>
        </w:rPr>
        <w:t>« COPIE »</w:t>
      </w:r>
      <w:r w:rsidRPr="008B52D6">
        <w:rPr>
          <w:rFonts w:ascii="Arial" w:hAnsi="Arial" w:cs="Arial"/>
          <w:sz w:val="22"/>
          <w:szCs w:val="22"/>
        </w:rPr>
        <w:t xml:space="preserve"> selon le cas.  En cas de différence entre eux, l’original fera foi en conséquence et conformément aux dispositions de la clause 18 des Instructions aux Soumissionnaires.</w:t>
      </w:r>
    </w:p>
    <w:p w:rsidR="00F33A62" w:rsidRPr="008B52D6" w:rsidRDefault="00F33A62" w:rsidP="00B73957">
      <w:pPr>
        <w:pStyle w:val="N1"/>
        <w:numPr>
          <w:ilvl w:val="1"/>
          <w:numId w:val="9"/>
        </w:numPr>
        <w:tabs>
          <w:tab w:val="left" w:pos="993"/>
        </w:tabs>
        <w:spacing w:after="120"/>
        <w:jc w:val="both"/>
        <w:rPr>
          <w:rFonts w:ascii="Arial" w:hAnsi="Arial" w:cs="Arial"/>
          <w:sz w:val="22"/>
          <w:szCs w:val="22"/>
        </w:rPr>
      </w:pPr>
      <w:r w:rsidRPr="008B52D6">
        <w:rPr>
          <w:rFonts w:ascii="Arial" w:hAnsi="Arial" w:cs="Arial"/>
          <w:sz w:val="22"/>
          <w:szCs w:val="22"/>
        </w:rPr>
        <w:t xml:space="preserve">L’original et toutes les copies de l’offre seront dactylographiés ou écrits à l’encre indélébile; ils seront signés par le soumissionnaire ou par une personne ou des personnes dûment autorisée(s) à engager celui-ci. Toutes les pages de l’offre, sauf les prospectus imprimés, seront paginées et paraphées par le ou les signataires. Les offres doivent comprendre une table des matières. </w:t>
      </w:r>
    </w:p>
    <w:p w:rsidR="00F33A62" w:rsidRPr="008B52D6" w:rsidRDefault="00F33A62" w:rsidP="00B73957">
      <w:pPr>
        <w:pStyle w:val="N1"/>
        <w:numPr>
          <w:ilvl w:val="1"/>
          <w:numId w:val="9"/>
        </w:numPr>
        <w:tabs>
          <w:tab w:val="left" w:pos="993"/>
        </w:tabs>
        <w:spacing w:after="120"/>
        <w:jc w:val="both"/>
        <w:rPr>
          <w:rFonts w:ascii="Arial" w:hAnsi="Arial" w:cs="Arial"/>
          <w:sz w:val="22"/>
          <w:szCs w:val="22"/>
        </w:rPr>
      </w:pPr>
      <w:r w:rsidRPr="008B52D6">
        <w:rPr>
          <w:rFonts w:ascii="Arial" w:hAnsi="Arial" w:cs="Arial"/>
          <w:sz w:val="22"/>
          <w:szCs w:val="22"/>
        </w:rPr>
        <w:t>L’offre ne contiendra aucune mention, interligne, rature ou surcharge qui ne soit paraphé par le ou les signataires de l’offre.</w:t>
      </w:r>
      <w:bookmarkStart w:id="27" w:name="_Toc340304817"/>
    </w:p>
    <w:p w:rsidR="003E3E2F" w:rsidRPr="008B52D6" w:rsidRDefault="003E3E2F" w:rsidP="003E3E2F">
      <w:pPr>
        <w:pStyle w:val="N1"/>
        <w:tabs>
          <w:tab w:val="left" w:pos="993"/>
        </w:tabs>
        <w:spacing w:after="120"/>
        <w:ind w:left="360"/>
        <w:jc w:val="both"/>
        <w:rPr>
          <w:rFonts w:ascii="Arial" w:hAnsi="Arial" w:cs="Arial"/>
          <w:sz w:val="22"/>
          <w:szCs w:val="22"/>
        </w:rPr>
      </w:pPr>
    </w:p>
    <w:p w:rsidR="00F33A62" w:rsidRPr="008B52D6" w:rsidRDefault="00F33A62" w:rsidP="00B73957">
      <w:pPr>
        <w:pStyle w:val="N1"/>
        <w:numPr>
          <w:ilvl w:val="0"/>
          <w:numId w:val="9"/>
        </w:numPr>
        <w:tabs>
          <w:tab w:val="left" w:pos="993"/>
        </w:tabs>
        <w:spacing w:after="120"/>
        <w:jc w:val="both"/>
        <w:rPr>
          <w:rFonts w:ascii="Arial" w:hAnsi="Arial" w:cs="Arial"/>
          <w:b/>
          <w:sz w:val="22"/>
          <w:szCs w:val="22"/>
        </w:rPr>
      </w:pPr>
      <w:r w:rsidRPr="008B52D6">
        <w:rPr>
          <w:rFonts w:ascii="Arial" w:hAnsi="Arial" w:cs="Arial"/>
          <w:b/>
          <w:sz w:val="22"/>
          <w:szCs w:val="22"/>
        </w:rPr>
        <w:lastRenderedPageBreak/>
        <w:t>Garantie bancaire de soumission</w:t>
      </w:r>
    </w:p>
    <w:p w:rsidR="00F33A62" w:rsidRPr="008B52D6" w:rsidRDefault="00F33A62" w:rsidP="003E3E2F">
      <w:pPr>
        <w:jc w:val="both"/>
        <w:rPr>
          <w:rFonts w:ascii="Arial" w:hAnsi="Arial" w:cs="Arial"/>
          <w:b/>
          <w:sz w:val="22"/>
          <w:szCs w:val="22"/>
        </w:rPr>
      </w:pPr>
      <w:r w:rsidRPr="008B52D6">
        <w:rPr>
          <w:rFonts w:ascii="Arial" w:hAnsi="Arial" w:cs="Arial"/>
          <w:sz w:val="22"/>
          <w:szCs w:val="22"/>
        </w:rPr>
        <w:t xml:space="preserve">Chaque offre devra être accompagnée </w:t>
      </w:r>
      <w:r w:rsidR="004640F3" w:rsidRPr="008B52D6">
        <w:rPr>
          <w:rFonts w:ascii="Arial" w:hAnsi="Arial" w:cs="Arial"/>
          <w:sz w:val="22"/>
          <w:szCs w:val="22"/>
        </w:rPr>
        <w:t>d’une garantie bancaire</w:t>
      </w:r>
      <w:r w:rsidR="00867217" w:rsidRPr="008B52D6">
        <w:rPr>
          <w:rFonts w:ascii="Arial" w:hAnsi="Arial" w:cs="Arial"/>
          <w:sz w:val="22"/>
          <w:szCs w:val="22"/>
        </w:rPr>
        <w:t xml:space="preserve">  de  soumission de </w:t>
      </w:r>
      <w:r w:rsidR="00983C1D" w:rsidRPr="008B52D6">
        <w:rPr>
          <w:rFonts w:ascii="Arial" w:hAnsi="Arial" w:cs="Arial"/>
          <w:b/>
          <w:sz w:val="22"/>
          <w:szCs w:val="22"/>
        </w:rPr>
        <w:t>quatre</w:t>
      </w:r>
      <w:r w:rsidRPr="008B52D6">
        <w:rPr>
          <w:rFonts w:ascii="Arial" w:hAnsi="Arial" w:cs="Arial"/>
          <w:b/>
          <w:sz w:val="22"/>
          <w:szCs w:val="22"/>
        </w:rPr>
        <w:t xml:space="preserve"> c</w:t>
      </w:r>
      <w:r w:rsidR="009F6AFD" w:rsidRPr="008B52D6">
        <w:rPr>
          <w:rFonts w:ascii="Arial" w:hAnsi="Arial" w:cs="Arial"/>
          <w:b/>
          <w:sz w:val="22"/>
          <w:szCs w:val="22"/>
        </w:rPr>
        <w:t>ent mille Francs burundais (</w:t>
      </w:r>
      <w:r w:rsidR="00983C1D" w:rsidRPr="008B52D6">
        <w:rPr>
          <w:rFonts w:ascii="Arial" w:hAnsi="Arial" w:cs="Arial"/>
          <w:b/>
          <w:sz w:val="22"/>
          <w:szCs w:val="22"/>
        </w:rPr>
        <w:t>4</w:t>
      </w:r>
      <w:r w:rsidR="009F6AFD" w:rsidRPr="008B52D6">
        <w:rPr>
          <w:rFonts w:ascii="Arial" w:hAnsi="Arial" w:cs="Arial"/>
          <w:b/>
          <w:sz w:val="22"/>
          <w:szCs w:val="22"/>
        </w:rPr>
        <w:t>00.000 BIF)</w:t>
      </w:r>
      <w:r w:rsidR="00867217" w:rsidRPr="008B52D6">
        <w:rPr>
          <w:rFonts w:ascii="Arial" w:hAnsi="Arial" w:cs="Arial"/>
          <w:b/>
          <w:sz w:val="22"/>
          <w:szCs w:val="22"/>
        </w:rPr>
        <w:t xml:space="preserve">. </w:t>
      </w:r>
    </w:p>
    <w:p w:rsidR="00867217" w:rsidRPr="008B52D6" w:rsidRDefault="00F33A62" w:rsidP="00B73957">
      <w:pPr>
        <w:spacing w:after="120"/>
        <w:jc w:val="both"/>
        <w:rPr>
          <w:rFonts w:ascii="Arial" w:hAnsi="Arial" w:cs="Arial"/>
          <w:b/>
          <w:sz w:val="22"/>
          <w:szCs w:val="22"/>
        </w:rPr>
      </w:pPr>
      <w:r w:rsidRPr="008B52D6">
        <w:rPr>
          <w:rFonts w:ascii="Arial" w:hAnsi="Arial" w:cs="Arial"/>
          <w:b/>
          <w:sz w:val="22"/>
          <w:szCs w:val="22"/>
        </w:rPr>
        <w:t>L’absence de cette garantie entrainera le rejet de l’offre lors de l’analyse.</w:t>
      </w:r>
    </w:p>
    <w:p w:rsidR="00F33A62" w:rsidRPr="008B52D6" w:rsidRDefault="00F33A62" w:rsidP="00B73957">
      <w:pPr>
        <w:pStyle w:val="Head21"/>
        <w:keepNext/>
        <w:keepLines/>
        <w:spacing w:after="240"/>
        <w:jc w:val="both"/>
        <w:rPr>
          <w:rFonts w:ascii="Arial" w:hAnsi="Arial" w:cs="Arial"/>
          <w:sz w:val="22"/>
          <w:szCs w:val="22"/>
          <w:u w:val="single"/>
        </w:rPr>
      </w:pPr>
      <w:r w:rsidRPr="008B52D6">
        <w:rPr>
          <w:rFonts w:ascii="Arial" w:hAnsi="Arial" w:cs="Arial"/>
          <w:sz w:val="22"/>
          <w:szCs w:val="22"/>
          <w:u w:val="single"/>
        </w:rPr>
        <w:t>D. Dépôt des offres</w:t>
      </w:r>
      <w:bookmarkEnd w:id="27"/>
    </w:p>
    <w:p w:rsidR="00F33A62" w:rsidRPr="008B52D6" w:rsidRDefault="00F33A62" w:rsidP="00B73957">
      <w:pPr>
        <w:pStyle w:val="C2"/>
        <w:numPr>
          <w:ilvl w:val="0"/>
          <w:numId w:val="9"/>
        </w:numPr>
        <w:tabs>
          <w:tab w:val="left" w:pos="426"/>
        </w:tabs>
        <w:spacing w:after="120"/>
        <w:rPr>
          <w:rFonts w:ascii="Arial" w:hAnsi="Arial" w:cs="Arial"/>
          <w:sz w:val="22"/>
          <w:szCs w:val="22"/>
        </w:rPr>
      </w:pPr>
      <w:bookmarkStart w:id="28" w:name="_Toc340304818"/>
      <w:r w:rsidRPr="008B52D6">
        <w:rPr>
          <w:rFonts w:ascii="Arial" w:hAnsi="Arial" w:cs="Arial"/>
          <w:sz w:val="22"/>
          <w:szCs w:val="22"/>
        </w:rPr>
        <w:t>Cachetage et marquage des offres</w:t>
      </w:r>
      <w:bookmarkEnd w:id="28"/>
      <w:r w:rsidRPr="008B52D6">
        <w:rPr>
          <w:rFonts w:ascii="Arial" w:hAnsi="Arial" w:cs="Arial"/>
          <w:sz w:val="22"/>
          <w:szCs w:val="22"/>
        </w:rPr>
        <w:tab/>
      </w:r>
    </w:p>
    <w:p w:rsidR="00F33A62" w:rsidRPr="008B52D6" w:rsidRDefault="00F33A62" w:rsidP="00B73957">
      <w:pPr>
        <w:pStyle w:val="N1"/>
        <w:numPr>
          <w:ilvl w:val="1"/>
          <w:numId w:val="9"/>
        </w:numPr>
        <w:tabs>
          <w:tab w:val="left" w:pos="993"/>
        </w:tabs>
        <w:spacing w:after="120"/>
        <w:jc w:val="both"/>
        <w:rPr>
          <w:rFonts w:ascii="Arial" w:hAnsi="Arial" w:cs="Arial"/>
          <w:sz w:val="22"/>
          <w:szCs w:val="22"/>
        </w:rPr>
      </w:pPr>
      <w:r w:rsidRPr="008B52D6">
        <w:rPr>
          <w:rFonts w:ascii="Arial" w:hAnsi="Arial" w:cs="Arial"/>
          <w:sz w:val="22"/>
          <w:szCs w:val="22"/>
        </w:rPr>
        <w:t xml:space="preserve">Les soumissionnaires placeront l’original et les copies de leurs offres dans des enveloppes séparées et cachetées </w:t>
      </w:r>
      <w:r w:rsidR="00176749" w:rsidRPr="008B52D6">
        <w:rPr>
          <w:rFonts w:ascii="Arial" w:hAnsi="Arial" w:cs="Arial"/>
          <w:sz w:val="22"/>
          <w:szCs w:val="22"/>
        </w:rPr>
        <w:t>portant la</w:t>
      </w:r>
      <w:r w:rsidRPr="008B52D6">
        <w:rPr>
          <w:rFonts w:ascii="Arial" w:hAnsi="Arial" w:cs="Arial"/>
          <w:sz w:val="22"/>
          <w:szCs w:val="22"/>
        </w:rPr>
        <w:t xml:space="preserve"> mention, « </w:t>
      </w:r>
      <w:r w:rsidRPr="008B52D6">
        <w:rPr>
          <w:rFonts w:ascii="Arial" w:hAnsi="Arial" w:cs="Arial"/>
          <w:b/>
          <w:sz w:val="22"/>
          <w:szCs w:val="22"/>
        </w:rPr>
        <w:t>offre technique</w:t>
      </w:r>
      <w:r w:rsidRPr="008B52D6">
        <w:rPr>
          <w:rFonts w:ascii="Arial" w:hAnsi="Arial" w:cs="Arial"/>
          <w:sz w:val="22"/>
          <w:szCs w:val="22"/>
        </w:rPr>
        <w:t>” et «</w:t>
      </w:r>
      <w:r w:rsidRPr="008B52D6">
        <w:rPr>
          <w:rFonts w:ascii="Arial" w:hAnsi="Arial" w:cs="Arial"/>
          <w:b/>
          <w:sz w:val="22"/>
          <w:szCs w:val="22"/>
        </w:rPr>
        <w:t>offre financière</w:t>
      </w:r>
      <w:r w:rsidRPr="008B52D6">
        <w:rPr>
          <w:rFonts w:ascii="Arial" w:hAnsi="Arial" w:cs="Arial"/>
          <w:sz w:val="22"/>
          <w:szCs w:val="22"/>
        </w:rPr>
        <w:t>” selon le cas, (l’une contenant l’offre technique l’autre financière). Ces enveloppes seront ensuite placées dans une enveloppe extérieure comportant le titre et le numéro de l’Avis d’Appel d’Offres du soumissionnaire et hermétiquement fermée.</w:t>
      </w:r>
    </w:p>
    <w:p w:rsidR="00F33A62" w:rsidRPr="008B52D6" w:rsidRDefault="00F33A62" w:rsidP="00B73957">
      <w:pPr>
        <w:pStyle w:val="N1"/>
        <w:numPr>
          <w:ilvl w:val="1"/>
          <w:numId w:val="9"/>
        </w:numPr>
        <w:tabs>
          <w:tab w:val="left" w:pos="993"/>
        </w:tabs>
        <w:spacing w:after="120"/>
        <w:jc w:val="both"/>
        <w:rPr>
          <w:rFonts w:ascii="Arial" w:hAnsi="Arial" w:cs="Arial"/>
          <w:sz w:val="22"/>
          <w:szCs w:val="22"/>
        </w:rPr>
      </w:pPr>
      <w:r w:rsidRPr="008B52D6">
        <w:rPr>
          <w:rFonts w:ascii="Arial" w:hAnsi="Arial" w:cs="Arial"/>
          <w:sz w:val="22"/>
          <w:szCs w:val="22"/>
        </w:rPr>
        <w:t>Les enveloppes intérieure et extérieure devront :</w:t>
      </w:r>
    </w:p>
    <w:p w:rsidR="00F33A62" w:rsidRPr="008B52D6" w:rsidRDefault="00F33A62" w:rsidP="00B73957">
      <w:pPr>
        <w:tabs>
          <w:tab w:val="num" w:pos="2552"/>
        </w:tabs>
        <w:suppressAutoHyphens/>
        <w:spacing w:after="120"/>
        <w:ind w:right="-74"/>
        <w:jc w:val="both"/>
        <w:rPr>
          <w:rFonts w:ascii="Arial" w:hAnsi="Arial" w:cs="Arial"/>
          <w:sz w:val="22"/>
          <w:szCs w:val="22"/>
        </w:rPr>
      </w:pPr>
      <w:r w:rsidRPr="008B52D6">
        <w:rPr>
          <w:rFonts w:ascii="Arial" w:hAnsi="Arial" w:cs="Arial"/>
          <w:sz w:val="22"/>
          <w:szCs w:val="22"/>
        </w:rPr>
        <w:t xml:space="preserve">a) être adressées au Maître d’Ouvrage à l’adresse indiquée dans l’Avis d’Appel </w:t>
      </w:r>
      <w:r w:rsidR="00176749" w:rsidRPr="008B52D6">
        <w:rPr>
          <w:rFonts w:ascii="Arial" w:hAnsi="Arial" w:cs="Arial"/>
          <w:sz w:val="22"/>
          <w:szCs w:val="22"/>
        </w:rPr>
        <w:t>d’Offres ;</w:t>
      </w:r>
    </w:p>
    <w:p w:rsidR="00F33A62" w:rsidRPr="008B52D6" w:rsidRDefault="00F33A62" w:rsidP="00B73957">
      <w:pPr>
        <w:tabs>
          <w:tab w:val="num" w:pos="1770"/>
          <w:tab w:val="num" w:pos="2552"/>
        </w:tabs>
        <w:suppressAutoHyphens/>
        <w:spacing w:after="120"/>
        <w:ind w:right="-74"/>
        <w:jc w:val="both"/>
        <w:rPr>
          <w:rFonts w:ascii="Arial" w:hAnsi="Arial" w:cs="Arial"/>
          <w:sz w:val="22"/>
          <w:szCs w:val="22"/>
        </w:rPr>
      </w:pPr>
      <w:r w:rsidRPr="008B52D6">
        <w:rPr>
          <w:rFonts w:ascii="Arial" w:hAnsi="Arial" w:cs="Arial"/>
          <w:sz w:val="22"/>
          <w:szCs w:val="22"/>
        </w:rPr>
        <w:t xml:space="preserve">b) porter la mention </w:t>
      </w:r>
      <w:r w:rsidR="009F6AFD" w:rsidRPr="008B52D6">
        <w:rPr>
          <w:rFonts w:ascii="Arial" w:hAnsi="Arial" w:cs="Arial"/>
          <w:sz w:val="22"/>
          <w:szCs w:val="22"/>
        </w:rPr>
        <w:t xml:space="preserve">suivante : </w:t>
      </w:r>
      <w:r w:rsidR="009F6AFD" w:rsidRPr="008B52D6">
        <w:rPr>
          <w:rFonts w:ascii="Arial" w:hAnsi="Arial" w:cs="Arial"/>
          <w:b/>
          <w:sz w:val="22"/>
          <w:szCs w:val="22"/>
        </w:rPr>
        <w:t>« Offre</w:t>
      </w:r>
      <w:r w:rsidRPr="008B52D6">
        <w:rPr>
          <w:rFonts w:ascii="Arial" w:hAnsi="Arial" w:cs="Arial"/>
          <w:b/>
          <w:sz w:val="22"/>
          <w:szCs w:val="22"/>
        </w:rPr>
        <w:t xml:space="preserve"> pour la fourniture </w:t>
      </w:r>
      <w:r w:rsidR="009F6AFD" w:rsidRPr="008B52D6">
        <w:rPr>
          <w:rFonts w:ascii="Arial" w:hAnsi="Arial" w:cs="Arial"/>
          <w:b/>
          <w:sz w:val="22"/>
          <w:szCs w:val="22"/>
          <w:lang w:val="fr-BE"/>
        </w:rPr>
        <w:t>des outils de communication promotionnels</w:t>
      </w:r>
      <w:r w:rsidRPr="008B52D6">
        <w:rPr>
          <w:rFonts w:ascii="Arial" w:hAnsi="Arial" w:cs="Arial"/>
          <w:b/>
          <w:sz w:val="22"/>
          <w:szCs w:val="22"/>
          <w:lang w:val="fr-BE"/>
        </w:rPr>
        <w:t>,</w:t>
      </w:r>
      <w:r w:rsidRPr="008B52D6">
        <w:rPr>
          <w:rFonts w:ascii="Arial" w:hAnsi="Arial" w:cs="Arial"/>
          <w:sz w:val="22"/>
          <w:szCs w:val="22"/>
        </w:rPr>
        <w:t xml:space="preserve"> </w:t>
      </w:r>
      <w:r w:rsidR="009F6AFD" w:rsidRPr="008B52D6">
        <w:rPr>
          <w:rFonts w:ascii="Arial" w:hAnsi="Arial" w:cs="Arial"/>
          <w:b/>
          <w:sz w:val="22"/>
          <w:szCs w:val="22"/>
        </w:rPr>
        <w:t>DAO OBR</w:t>
      </w:r>
      <w:r w:rsidRPr="008B52D6">
        <w:rPr>
          <w:rFonts w:ascii="Arial" w:hAnsi="Arial" w:cs="Arial"/>
          <w:b/>
          <w:sz w:val="22"/>
          <w:szCs w:val="22"/>
        </w:rPr>
        <w:t xml:space="preserve">/ </w:t>
      </w:r>
      <w:r w:rsidR="00512F59">
        <w:rPr>
          <w:rFonts w:ascii="Arial" w:hAnsi="Arial" w:cs="Arial"/>
          <w:b/>
          <w:sz w:val="22"/>
          <w:szCs w:val="22"/>
        </w:rPr>
        <w:t>08</w:t>
      </w:r>
      <w:r w:rsidR="00172A65">
        <w:rPr>
          <w:rFonts w:ascii="Arial" w:hAnsi="Arial" w:cs="Arial"/>
          <w:b/>
          <w:sz w:val="22"/>
          <w:szCs w:val="22"/>
        </w:rPr>
        <w:t xml:space="preserve"> </w:t>
      </w:r>
      <w:r w:rsidR="00512F59">
        <w:rPr>
          <w:rFonts w:ascii="Arial" w:hAnsi="Arial" w:cs="Arial"/>
          <w:b/>
          <w:sz w:val="22"/>
          <w:szCs w:val="22"/>
        </w:rPr>
        <w:t>/</w:t>
      </w:r>
      <w:r w:rsidR="00172A65">
        <w:rPr>
          <w:rFonts w:ascii="Arial" w:hAnsi="Arial" w:cs="Arial"/>
          <w:b/>
          <w:sz w:val="22"/>
          <w:szCs w:val="22"/>
        </w:rPr>
        <w:t xml:space="preserve"> </w:t>
      </w:r>
      <w:r w:rsidR="00512F59">
        <w:rPr>
          <w:rFonts w:ascii="Arial" w:hAnsi="Arial" w:cs="Arial"/>
          <w:b/>
          <w:sz w:val="22"/>
          <w:szCs w:val="22"/>
        </w:rPr>
        <w:t>F</w:t>
      </w:r>
      <w:r w:rsidR="00983C1D" w:rsidRPr="008B52D6">
        <w:rPr>
          <w:rFonts w:ascii="Arial" w:hAnsi="Arial" w:cs="Arial"/>
          <w:b/>
          <w:sz w:val="22"/>
          <w:szCs w:val="22"/>
        </w:rPr>
        <w:t>/2019-2020</w:t>
      </w:r>
      <w:r w:rsidRPr="008B52D6">
        <w:rPr>
          <w:rFonts w:ascii="Arial" w:hAnsi="Arial" w:cs="Arial"/>
          <w:b/>
          <w:sz w:val="22"/>
          <w:szCs w:val="22"/>
        </w:rPr>
        <w:t xml:space="preserve">, à n’ouvrir qu’en séance publique du </w:t>
      </w:r>
      <w:r w:rsidR="009F6AFD" w:rsidRPr="008B52D6">
        <w:rPr>
          <w:rFonts w:ascii="Arial" w:hAnsi="Arial" w:cs="Arial"/>
          <w:b/>
          <w:sz w:val="22"/>
          <w:szCs w:val="22"/>
        </w:rPr>
        <w:t xml:space="preserve"> </w:t>
      </w:r>
      <w:r w:rsidR="00512F59">
        <w:rPr>
          <w:rFonts w:ascii="Arial" w:hAnsi="Arial" w:cs="Arial"/>
          <w:b/>
          <w:sz w:val="22"/>
          <w:szCs w:val="22"/>
        </w:rPr>
        <w:t>20</w:t>
      </w:r>
      <w:r w:rsidRPr="008B52D6">
        <w:rPr>
          <w:rFonts w:ascii="Arial" w:hAnsi="Arial" w:cs="Arial"/>
          <w:b/>
          <w:sz w:val="22"/>
          <w:szCs w:val="22"/>
        </w:rPr>
        <w:t xml:space="preserve"> </w:t>
      </w:r>
      <w:r w:rsidR="00DD60E4" w:rsidRPr="008B52D6">
        <w:rPr>
          <w:rFonts w:ascii="Arial" w:hAnsi="Arial" w:cs="Arial"/>
          <w:b/>
          <w:sz w:val="22"/>
          <w:szCs w:val="22"/>
        </w:rPr>
        <w:t>/</w:t>
      </w:r>
      <w:r w:rsidR="00512F59">
        <w:rPr>
          <w:rFonts w:ascii="Arial" w:hAnsi="Arial" w:cs="Arial"/>
          <w:b/>
          <w:sz w:val="22"/>
          <w:szCs w:val="22"/>
        </w:rPr>
        <w:t>09</w:t>
      </w:r>
      <w:r w:rsidR="00983C1D" w:rsidRPr="008B52D6">
        <w:rPr>
          <w:rFonts w:ascii="Arial" w:hAnsi="Arial" w:cs="Arial"/>
          <w:b/>
          <w:sz w:val="22"/>
          <w:szCs w:val="22"/>
        </w:rPr>
        <w:t>/2019</w:t>
      </w:r>
      <w:r w:rsidRPr="008B52D6">
        <w:rPr>
          <w:rFonts w:ascii="Arial" w:hAnsi="Arial" w:cs="Arial"/>
          <w:sz w:val="22"/>
          <w:szCs w:val="22"/>
        </w:rPr>
        <w:t xml:space="preserve"> </w:t>
      </w:r>
      <w:r w:rsidRPr="008B52D6">
        <w:rPr>
          <w:rFonts w:ascii="Arial" w:hAnsi="Arial" w:cs="Arial"/>
          <w:b/>
          <w:sz w:val="22"/>
          <w:szCs w:val="22"/>
        </w:rPr>
        <w:t>à 10h 30’</w:t>
      </w:r>
      <w:r w:rsidRPr="008B52D6">
        <w:rPr>
          <w:rFonts w:ascii="Arial" w:hAnsi="Arial" w:cs="Arial"/>
          <w:b/>
          <w:sz w:val="22"/>
          <w:szCs w:val="22"/>
          <w:lang w:val="fr-BE"/>
        </w:rPr>
        <w:t xml:space="preserve">, </w:t>
      </w:r>
      <w:r w:rsidR="009F6AFD" w:rsidRPr="008B52D6">
        <w:rPr>
          <w:rFonts w:ascii="Arial" w:hAnsi="Arial" w:cs="Arial"/>
          <w:b/>
          <w:sz w:val="22"/>
          <w:szCs w:val="22"/>
          <w:lang w:val="fr-BE"/>
        </w:rPr>
        <w:t>locales »</w:t>
      </w:r>
      <w:r w:rsidRPr="008B52D6">
        <w:rPr>
          <w:rFonts w:ascii="Arial" w:hAnsi="Arial" w:cs="Arial"/>
          <w:b/>
          <w:sz w:val="22"/>
          <w:szCs w:val="22"/>
          <w:lang w:val="fr-BE"/>
        </w:rPr>
        <w:t>.</w:t>
      </w:r>
      <w:r w:rsidRPr="008B52D6">
        <w:rPr>
          <w:rFonts w:ascii="Arial" w:hAnsi="Arial" w:cs="Arial"/>
          <w:sz w:val="22"/>
          <w:szCs w:val="22"/>
          <w:lang w:val="fr-BE"/>
        </w:rPr>
        <w:t xml:space="preserve"> </w:t>
      </w:r>
    </w:p>
    <w:p w:rsidR="00F33A62" w:rsidRPr="008B52D6" w:rsidRDefault="00F33A62" w:rsidP="00B73957">
      <w:pPr>
        <w:tabs>
          <w:tab w:val="num" w:pos="1770"/>
          <w:tab w:val="num" w:pos="2552"/>
        </w:tabs>
        <w:suppressAutoHyphens/>
        <w:spacing w:before="240" w:after="120"/>
        <w:ind w:right="-72"/>
        <w:jc w:val="both"/>
        <w:rPr>
          <w:rFonts w:ascii="Arial" w:hAnsi="Arial" w:cs="Arial"/>
          <w:sz w:val="22"/>
          <w:szCs w:val="22"/>
        </w:rPr>
      </w:pPr>
      <w:r w:rsidRPr="008B52D6">
        <w:rPr>
          <w:rFonts w:ascii="Arial" w:hAnsi="Arial" w:cs="Arial"/>
          <w:sz w:val="22"/>
          <w:szCs w:val="22"/>
        </w:rPr>
        <w:t>c) porter les mots «</w:t>
      </w:r>
      <w:r w:rsidRPr="008B52D6">
        <w:rPr>
          <w:rFonts w:ascii="Arial" w:hAnsi="Arial" w:cs="Arial"/>
          <w:b/>
          <w:sz w:val="22"/>
          <w:szCs w:val="22"/>
        </w:rPr>
        <w:t>NE PAS OUVRIR AVANT LE</w:t>
      </w:r>
      <w:r w:rsidRPr="008B52D6">
        <w:rPr>
          <w:rFonts w:ascii="Arial" w:hAnsi="Arial" w:cs="Arial"/>
          <w:b/>
          <w:bCs/>
          <w:sz w:val="22"/>
          <w:szCs w:val="22"/>
        </w:rPr>
        <w:t xml:space="preserve"> </w:t>
      </w:r>
      <w:r w:rsidR="00512F59">
        <w:rPr>
          <w:rFonts w:ascii="Arial" w:hAnsi="Arial" w:cs="Arial"/>
          <w:b/>
          <w:bCs/>
          <w:sz w:val="22"/>
          <w:szCs w:val="22"/>
        </w:rPr>
        <w:t>20</w:t>
      </w:r>
      <w:r w:rsidRPr="008B52D6">
        <w:rPr>
          <w:rFonts w:ascii="Arial" w:hAnsi="Arial" w:cs="Arial"/>
          <w:b/>
          <w:bCs/>
          <w:sz w:val="22"/>
          <w:szCs w:val="22"/>
        </w:rPr>
        <w:t xml:space="preserve"> </w:t>
      </w:r>
      <w:r w:rsidR="009F6AFD" w:rsidRPr="008B52D6">
        <w:rPr>
          <w:rFonts w:ascii="Arial" w:hAnsi="Arial" w:cs="Arial"/>
          <w:b/>
          <w:sz w:val="22"/>
          <w:szCs w:val="22"/>
        </w:rPr>
        <w:t>/</w:t>
      </w:r>
      <w:r w:rsidR="00512F59">
        <w:rPr>
          <w:rFonts w:ascii="Arial" w:hAnsi="Arial" w:cs="Arial"/>
          <w:b/>
          <w:sz w:val="22"/>
          <w:szCs w:val="22"/>
        </w:rPr>
        <w:t>09</w:t>
      </w:r>
      <w:r w:rsidR="00983C1D" w:rsidRPr="008B52D6">
        <w:rPr>
          <w:rFonts w:ascii="Arial" w:hAnsi="Arial" w:cs="Arial"/>
          <w:b/>
          <w:sz w:val="22"/>
          <w:szCs w:val="22"/>
        </w:rPr>
        <w:t xml:space="preserve"> /2019</w:t>
      </w:r>
      <w:r w:rsidRPr="008B52D6">
        <w:rPr>
          <w:rFonts w:ascii="Arial" w:hAnsi="Arial" w:cs="Arial"/>
          <w:sz w:val="22"/>
          <w:szCs w:val="22"/>
        </w:rPr>
        <w:t xml:space="preserve"> </w:t>
      </w:r>
      <w:r w:rsidRPr="008B52D6">
        <w:rPr>
          <w:rFonts w:ascii="Arial" w:hAnsi="Arial" w:cs="Arial"/>
          <w:b/>
          <w:sz w:val="22"/>
          <w:szCs w:val="22"/>
        </w:rPr>
        <w:t>à 10h 30’ »</w:t>
      </w:r>
      <w:r w:rsidRPr="008B52D6">
        <w:rPr>
          <w:rFonts w:ascii="Arial" w:hAnsi="Arial" w:cs="Arial"/>
          <w:sz w:val="22"/>
          <w:szCs w:val="22"/>
        </w:rPr>
        <w:t xml:space="preserve"> suivis de la mention de la date et de l’heure fixées pour l’ouverture des offres, comme spécifié dans l’Avis d’Appel d’Offres.  </w:t>
      </w:r>
    </w:p>
    <w:p w:rsidR="00F33A62" w:rsidRPr="008B52D6" w:rsidRDefault="00F33A62" w:rsidP="00B73957">
      <w:pPr>
        <w:pStyle w:val="N1"/>
        <w:tabs>
          <w:tab w:val="left" w:pos="426"/>
          <w:tab w:val="left" w:pos="993"/>
        </w:tabs>
        <w:spacing w:after="120"/>
        <w:jc w:val="both"/>
        <w:rPr>
          <w:rFonts w:ascii="Arial" w:hAnsi="Arial" w:cs="Arial"/>
          <w:sz w:val="22"/>
          <w:szCs w:val="22"/>
        </w:rPr>
      </w:pPr>
      <w:r w:rsidRPr="008B52D6">
        <w:rPr>
          <w:rFonts w:ascii="Arial" w:hAnsi="Arial" w:cs="Arial"/>
          <w:sz w:val="22"/>
          <w:szCs w:val="22"/>
        </w:rPr>
        <w:t>18.3. Seules les enveloppes intérieures porteront le nom et l’adresse du soumissionnaire de façon à permettre au Maître d’Ouvrage de renvoyer l’offre cachetée si elle a été déclarée ”hors délai” conformément aux instructions des soumissionnaires. Si l’enveloppe intérieure n’est pas cachetée et marquée comme indiqué à la Clause 17 ci-dessus, l’Office Burundais des Recettes (OBR) ne sera en aucun cas responsable si l’offre est égarée ou si elle est ouverte prématurément.</w:t>
      </w:r>
      <w:bookmarkStart w:id="29" w:name="_Toc340304819"/>
      <w:r w:rsidRPr="008B52D6">
        <w:rPr>
          <w:rFonts w:ascii="Arial" w:hAnsi="Arial" w:cs="Arial"/>
          <w:sz w:val="22"/>
          <w:szCs w:val="22"/>
        </w:rPr>
        <w:t xml:space="preserve"> </w:t>
      </w:r>
    </w:p>
    <w:p w:rsidR="00F33A62" w:rsidRPr="008B52D6" w:rsidRDefault="00F33A62" w:rsidP="00B73957">
      <w:pPr>
        <w:pStyle w:val="N1"/>
        <w:numPr>
          <w:ilvl w:val="0"/>
          <w:numId w:val="9"/>
        </w:numPr>
        <w:tabs>
          <w:tab w:val="left" w:pos="426"/>
          <w:tab w:val="left" w:pos="993"/>
        </w:tabs>
        <w:spacing w:after="120"/>
        <w:jc w:val="both"/>
        <w:rPr>
          <w:rFonts w:ascii="Arial" w:hAnsi="Arial" w:cs="Arial"/>
          <w:b/>
          <w:spacing w:val="0"/>
          <w:sz w:val="22"/>
          <w:szCs w:val="22"/>
          <w:lang w:eastAsia="fr-FR"/>
        </w:rPr>
      </w:pPr>
      <w:r w:rsidRPr="008B52D6">
        <w:rPr>
          <w:rFonts w:ascii="Arial" w:hAnsi="Arial" w:cs="Arial"/>
          <w:b/>
          <w:spacing w:val="0"/>
          <w:sz w:val="22"/>
          <w:szCs w:val="22"/>
          <w:lang w:eastAsia="fr-FR"/>
        </w:rPr>
        <w:t>Date et heure limite de dépôt des offres</w:t>
      </w:r>
      <w:bookmarkEnd w:id="29"/>
    </w:p>
    <w:p w:rsidR="00F33A62" w:rsidRPr="008B52D6" w:rsidRDefault="00F33A62" w:rsidP="00B73957">
      <w:pPr>
        <w:pStyle w:val="N1"/>
        <w:numPr>
          <w:ilvl w:val="1"/>
          <w:numId w:val="9"/>
        </w:numPr>
        <w:tabs>
          <w:tab w:val="left" w:pos="993"/>
        </w:tabs>
        <w:spacing w:after="120"/>
        <w:jc w:val="both"/>
        <w:rPr>
          <w:rFonts w:ascii="Arial" w:hAnsi="Arial" w:cs="Arial"/>
          <w:b/>
          <w:sz w:val="22"/>
          <w:szCs w:val="22"/>
        </w:rPr>
      </w:pPr>
      <w:r w:rsidRPr="008B52D6">
        <w:rPr>
          <w:rFonts w:ascii="Arial" w:hAnsi="Arial" w:cs="Arial"/>
          <w:sz w:val="22"/>
          <w:szCs w:val="22"/>
        </w:rPr>
        <w:t xml:space="preserve">Les offres doivent être déposées à l’adresse spécifiée dans les Données Particulières d’Appel d’Offres au plus tard </w:t>
      </w:r>
      <w:r w:rsidR="00983C1D" w:rsidRPr="008B52D6">
        <w:rPr>
          <w:rFonts w:ascii="Arial" w:hAnsi="Arial" w:cs="Arial"/>
          <w:b/>
          <w:bCs/>
          <w:sz w:val="22"/>
          <w:szCs w:val="22"/>
        </w:rPr>
        <w:t xml:space="preserve">le </w:t>
      </w:r>
      <w:r w:rsidR="009F6AFD" w:rsidRPr="008B52D6">
        <w:rPr>
          <w:rFonts w:ascii="Arial" w:hAnsi="Arial" w:cs="Arial"/>
          <w:b/>
          <w:bCs/>
          <w:sz w:val="22"/>
          <w:szCs w:val="22"/>
        </w:rPr>
        <w:t xml:space="preserve"> </w:t>
      </w:r>
      <w:r w:rsidRPr="008B52D6">
        <w:rPr>
          <w:rFonts w:ascii="Arial" w:hAnsi="Arial" w:cs="Arial"/>
          <w:b/>
          <w:bCs/>
          <w:sz w:val="22"/>
          <w:szCs w:val="22"/>
        </w:rPr>
        <w:t xml:space="preserve"> </w:t>
      </w:r>
      <w:r w:rsidR="00F55A18">
        <w:rPr>
          <w:rFonts w:ascii="Arial" w:hAnsi="Arial" w:cs="Arial"/>
          <w:b/>
          <w:bCs/>
          <w:sz w:val="22"/>
          <w:szCs w:val="22"/>
        </w:rPr>
        <w:t>20</w:t>
      </w:r>
      <w:r w:rsidRPr="008B52D6">
        <w:rPr>
          <w:rFonts w:ascii="Arial" w:hAnsi="Arial" w:cs="Arial"/>
          <w:b/>
          <w:bCs/>
          <w:sz w:val="22"/>
          <w:szCs w:val="22"/>
        </w:rPr>
        <w:t xml:space="preserve"> </w:t>
      </w:r>
      <w:r w:rsidR="00983C1D" w:rsidRPr="008B52D6">
        <w:rPr>
          <w:rFonts w:ascii="Arial" w:hAnsi="Arial" w:cs="Arial"/>
          <w:b/>
          <w:sz w:val="22"/>
          <w:szCs w:val="22"/>
        </w:rPr>
        <w:t>/</w:t>
      </w:r>
      <w:r w:rsidR="00F55A18">
        <w:rPr>
          <w:rFonts w:ascii="Arial" w:hAnsi="Arial" w:cs="Arial"/>
          <w:b/>
          <w:sz w:val="22"/>
          <w:szCs w:val="22"/>
        </w:rPr>
        <w:t>09</w:t>
      </w:r>
      <w:r w:rsidR="00983C1D" w:rsidRPr="008B52D6">
        <w:rPr>
          <w:rFonts w:ascii="Arial" w:hAnsi="Arial" w:cs="Arial"/>
          <w:b/>
          <w:sz w:val="22"/>
          <w:szCs w:val="22"/>
        </w:rPr>
        <w:t>/2019</w:t>
      </w:r>
      <w:r w:rsidRPr="008B52D6">
        <w:rPr>
          <w:rFonts w:ascii="Arial" w:hAnsi="Arial" w:cs="Arial"/>
          <w:sz w:val="22"/>
          <w:szCs w:val="22"/>
        </w:rPr>
        <w:t xml:space="preserve"> </w:t>
      </w:r>
      <w:r w:rsidRPr="008B52D6">
        <w:rPr>
          <w:rFonts w:ascii="Arial" w:hAnsi="Arial" w:cs="Arial"/>
          <w:b/>
          <w:sz w:val="22"/>
          <w:szCs w:val="22"/>
        </w:rPr>
        <w:t xml:space="preserve">à 10h 00. </w:t>
      </w:r>
      <w:r w:rsidRPr="008B52D6">
        <w:rPr>
          <w:rFonts w:ascii="Arial" w:hAnsi="Arial" w:cs="Arial"/>
          <w:sz w:val="22"/>
          <w:szCs w:val="22"/>
        </w:rPr>
        <w:t xml:space="preserve">L’ouverture aura lieu le même jour à </w:t>
      </w:r>
    </w:p>
    <w:p w:rsidR="00F33A62" w:rsidRPr="008B52D6" w:rsidRDefault="00F33A62" w:rsidP="00B73957">
      <w:pPr>
        <w:pStyle w:val="N1"/>
        <w:tabs>
          <w:tab w:val="left" w:pos="993"/>
        </w:tabs>
        <w:spacing w:after="120"/>
        <w:ind w:left="360"/>
        <w:jc w:val="both"/>
        <w:rPr>
          <w:rFonts w:ascii="Arial" w:hAnsi="Arial" w:cs="Arial"/>
          <w:b/>
          <w:sz w:val="22"/>
          <w:szCs w:val="22"/>
        </w:rPr>
      </w:pPr>
      <w:r w:rsidRPr="008B52D6">
        <w:rPr>
          <w:rFonts w:ascii="Arial" w:hAnsi="Arial" w:cs="Arial"/>
          <w:b/>
          <w:sz w:val="22"/>
          <w:szCs w:val="22"/>
        </w:rPr>
        <w:t xml:space="preserve">10h 30min. </w:t>
      </w:r>
    </w:p>
    <w:p w:rsidR="00F33A62" w:rsidRPr="008B52D6" w:rsidRDefault="00F33A62" w:rsidP="00B73957">
      <w:pPr>
        <w:pStyle w:val="N1"/>
        <w:numPr>
          <w:ilvl w:val="1"/>
          <w:numId w:val="9"/>
        </w:numPr>
        <w:tabs>
          <w:tab w:val="left" w:pos="993"/>
        </w:tabs>
        <w:spacing w:after="240"/>
        <w:jc w:val="both"/>
        <w:rPr>
          <w:rFonts w:ascii="Arial" w:hAnsi="Arial" w:cs="Arial"/>
          <w:sz w:val="22"/>
          <w:szCs w:val="22"/>
        </w:rPr>
      </w:pPr>
      <w:r w:rsidRPr="008B52D6">
        <w:rPr>
          <w:rFonts w:ascii="Arial" w:hAnsi="Arial" w:cs="Arial"/>
          <w:sz w:val="22"/>
          <w:szCs w:val="22"/>
        </w:rPr>
        <w:t xml:space="preserve">L’Office Burundais des Recettes (OBR) peut, à son gré, reporter la date limite fixée pour le dépôt des offres en publiant un additif conformément aux dispositions de la Clause des instructions aux soumissionnaires. Dans ce cas, tous les droits et obligations de l’Office Burundais des Recettes (OBR) et des soumissionnaires </w:t>
      </w:r>
      <w:r w:rsidR="009F6AFD" w:rsidRPr="008B52D6">
        <w:rPr>
          <w:rFonts w:ascii="Arial" w:hAnsi="Arial" w:cs="Arial"/>
          <w:sz w:val="22"/>
          <w:szCs w:val="22"/>
        </w:rPr>
        <w:t>précédemment régis</w:t>
      </w:r>
      <w:r w:rsidRPr="008B52D6">
        <w:rPr>
          <w:rFonts w:ascii="Arial" w:hAnsi="Arial" w:cs="Arial"/>
          <w:sz w:val="22"/>
          <w:szCs w:val="22"/>
        </w:rPr>
        <w:t xml:space="preserve"> par la date limite initiale seront régis par la nouvelle date limite.</w:t>
      </w:r>
    </w:p>
    <w:p w:rsidR="00F33A62" w:rsidRPr="008B52D6" w:rsidRDefault="00F33A62" w:rsidP="00B73957">
      <w:pPr>
        <w:pStyle w:val="C2"/>
        <w:numPr>
          <w:ilvl w:val="0"/>
          <w:numId w:val="9"/>
        </w:numPr>
        <w:tabs>
          <w:tab w:val="left" w:pos="426"/>
        </w:tabs>
        <w:spacing w:after="240"/>
        <w:rPr>
          <w:rFonts w:ascii="Arial" w:hAnsi="Arial" w:cs="Arial"/>
          <w:sz w:val="22"/>
          <w:szCs w:val="22"/>
        </w:rPr>
      </w:pPr>
      <w:bookmarkStart w:id="30" w:name="_Toc340304820"/>
      <w:r w:rsidRPr="008B52D6">
        <w:rPr>
          <w:rFonts w:ascii="Arial" w:hAnsi="Arial" w:cs="Arial"/>
          <w:sz w:val="22"/>
          <w:szCs w:val="22"/>
        </w:rPr>
        <w:t>Offre hors déla</w:t>
      </w:r>
      <w:bookmarkEnd w:id="30"/>
      <w:r w:rsidR="00176749" w:rsidRPr="008B52D6">
        <w:rPr>
          <w:rFonts w:ascii="Arial" w:hAnsi="Arial" w:cs="Arial"/>
          <w:sz w:val="22"/>
          <w:szCs w:val="22"/>
        </w:rPr>
        <w:t>i</w:t>
      </w:r>
    </w:p>
    <w:p w:rsidR="00F33A62" w:rsidRPr="008B52D6" w:rsidRDefault="00F33A62" w:rsidP="00B73957">
      <w:pPr>
        <w:pStyle w:val="N1"/>
        <w:spacing w:after="240"/>
        <w:jc w:val="both"/>
        <w:rPr>
          <w:rFonts w:ascii="Arial" w:hAnsi="Arial" w:cs="Arial"/>
          <w:sz w:val="22"/>
          <w:szCs w:val="22"/>
        </w:rPr>
      </w:pPr>
      <w:r w:rsidRPr="008B52D6">
        <w:rPr>
          <w:rFonts w:ascii="Arial" w:hAnsi="Arial" w:cs="Arial"/>
          <w:sz w:val="22"/>
          <w:szCs w:val="22"/>
        </w:rPr>
        <w:t>Toute offre reçue par l’Office Burundais des Recettes après l’expiration du délai de dépôt des offres fixé sera écartée et/ou renvoyée au soumissionnaire sans avoir été ouverte.</w:t>
      </w:r>
    </w:p>
    <w:p w:rsidR="00F33A62" w:rsidRPr="008B52D6" w:rsidRDefault="00F33A62" w:rsidP="00B73957">
      <w:pPr>
        <w:pStyle w:val="C2"/>
        <w:numPr>
          <w:ilvl w:val="0"/>
          <w:numId w:val="9"/>
        </w:numPr>
        <w:tabs>
          <w:tab w:val="left" w:pos="426"/>
        </w:tabs>
        <w:spacing w:after="240"/>
        <w:rPr>
          <w:rFonts w:ascii="Arial" w:hAnsi="Arial" w:cs="Arial"/>
          <w:sz w:val="22"/>
          <w:szCs w:val="22"/>
        </w:rPr>
      </w:pPr>
      <w:r w:rsidRPr="008B52D6">
        <w:rPr>
          <w:rFonts w:ascii="Arial" w:hAnsi="Arial" w:cs="Arial"/>
          <w:sz w:val="22"/>
          <w:szCs w:val="22"/>
        </w:rPr>
        <w:t>Modification et retrait des offres</w:t>
      </w:r>
      <w:r w:rsidRPr="008B52D6">
        <w:rPr>
          <w:rFonts w:ascii="Arial" w:hAnsi="Arial" w:cs="Arial"/>
          <w:sz w:val="22"/>
          <w:szCs w:val="22"/>
        </w:rPr>
        <w:tab/>
      </w:r>
    </w:p>
    <w:p w:rsidR="00F33A62" w:rsidRPr="008B52D6" w:rsidRDefault="00F33A62" w:rsidP="00B73957">
      <w:pPr>
        <w:jc w:val="both"/>
        <w:rPr>
          <w:rFonts w:ascii="Arial" w:hAnsi="Arial" w:cs="Arial"/>
          <w:sz w:val="22"/>
          <w:szCs w:val="22"/>
        </w:rPr>
      </w:pPr>
      <w:r w:rsidRPr="008B52D6">
        <w:rPr>
          <w:rFonts w:ascii="Arial" w:hAnsi="Arial" w:cs="Arial"/>
          <w:sz w:val="22"/>
          <w:szCs w:val="22"/>
        </w:rPr>
        <w:t xml:space="preserve">21.1. Le soumissionnaire peut modifier ou retirer son offre après l’avoir déposée, à condition que la notification écrite de la modification ou du retrait soit reçue par l’Office Burundais des Recettes avant l’achèvement du délai prescrit pour le dépôt des offres. </w:t>
      </w:r>
      <w:bookmarkStart w:id="31" w:name="_Ref511764710"/>
    </w:p>
    <w:p w:rsidR="00F33A62" w:rsidRPr="008B52D6" w:rsidRDefault="00F33A62" w:rsidP="00B73957">
      <w:pPr>
        <w:jc w:val="both"/>
        <w:rPr>
          <w:rFonts w:ascii="Arial" w:hAnsi="Arial" w:cs="Arial"/>
          <w:sz w:val="22"/>
          <w:szCs w:val="22"/>
        </w:rPr>
      </w:pPr>
      <w:r w:rsidRPr="008B52D6">
        <w:rPr>
          <w:rFonts w:ascii="Arial" w:hAnsi="Arial" w:cs="Arial"/>
          <w:sz w:val="22"/>
          <w:szCs w:val="22"/>
        </w:rPr>
        <w:t>21.2.  La notification de modification ou de retrait de l’offre par le Soumissionnaire sera préparée, cachetée, marquée et envoyée. Les enveloppes extérieures porteront toutefois la mention « </w:t>
      </w:r>
      <w:r w:rsidRPr="008B52D6">
        <w:rPr>
          <w:rFonts w:ascii="Arial" w:hAnsi="Arial" w:cs="Arial"/>
          <w:b/>
          <w:sz w:val="22"/>
          <w:szCs w:val="22"/>
        </w:rPr>
        <w:t>MODIFICATION</w:t>
      </w:r>
      <w:r w:rsidRPr="008B52D6">
        <w:rPr>
          <w:rFonts w:ascii="Arial" w:hAnsi="Arial" w:cs="Arial"/>
          <w:sz w:val="22"/>
          <w:szCs w:val="22"/>
        </w:rPr>
        <w:t> » ou « </w:t>
      </w:r>
      <w:r w:rsidRPr="008B52D6">
        <w:rPr>
          <w:rFonts w:ascii="Arial" w:hAnsi="Arial" w:cs="Arial"/>
          <w:b/>
          <w:sz w:val="22"/>
          <w:szCs w:val="22"/>
        </w:rPr>
        <w:t>RETRAIT</w:t>
      </w:r>
      <w:r w:rsidRPr="008B52D6">
        <w:rPr>
          <w:rFonts w:ascii="Arial" w:hAnsi="Arial" w:cs="Arial"/>
          <w:sz w:val="22"/>
          <w:szCs w:val="22"/>
        </w:rPr>
        <w:t> » selon le cas.</w:t>
      </w:r>
    </w:p>
    <w:p w:rsidR="00F33A62" w:rsidRPr="008B52D6" w:rsidRDefault="00F33A62" w:rsidP="00B73957">
      <w:pPr>
        <w:jc w:val="both"/>
        <w:rPr>
          <w:rFonts w:ascii="Arial" w:hAnsi="Arial" w:cs="Arial"/>
          <w:sz w:val="22"/>
          <w:szCs w:val="22"/>
        </w:rPr>
      </w:pPr>
      <w:r w:rsidRPr="008B52D6">
        <w:rPr>
          <w:rFonts w:ascii="Arial" w:hAnsi="Arial" w:cs="Arial"/>
          <w:sz w:val="22"/>
          <w:szCs w:val="22"/>
        </w:rPr>
        <w:t xml:space="preserve">21.3. Aucune offre ne peut être </w:t>
      </w:r>
      <w:bookmarkEnd w:id="31"/>
      <w:r w:rsidR="008466A7" w:rsidRPr="008B52D6">
        <w:rPr>
          <w:rFonts w:ascii="Arial" w:hAnsi="Arial" w:cs="Arial"/>
          <w:sz w:val="22"/>
          <w:szCs w:val="22"/>
        </w:rPr>
        <w:t>modifiée après</w:t>
      </w:r>
      <w:r w:rsidRPr="008B52D6">
        <w:rPr>
          <w:rFonts w:ascii="Arial" w:hAnsi="Arial" w:cs="Arial"/>
          <w:sz w:val="22"/>
          <w:szCs w:val="22"/>
        </w:rPr>
        <w:t xml:space="preserve"> la date limite de dépôt des offres. </w:t>
      </w:r>
    </w:p>
    <w:p w:rsidR="00F33A62" w:rsidRPr="008B52D6" w:rsidRDefault="00F33A62" w:rsidP="00B73957">
      <w:pPr>
        <w:jc w:val="both"/>
        <w:rPr>
          <w:rFonts w:ascii="Arial" w:hAnsi="Arial" w:cs="Arial"/>
          <w:sz w:val="22"/>
          <w:szCs w:val="22"/>
        </w:rPr>
      </w:pPr>
      <w:r w:rsidRPr="008B52D6">
        <w:rPr>
          <w:rFonts w:ascii="Arial" w:hAnsi="Arial" w:cs="Arial"/>
          <w:sz w:val="22"/>
          <w:szCs w:val="22"/>
        </w:rPr>
        <w:lastRenderedPageBreak/>
        <w:t xml:space="preserve">21.4. Aucune offre ne peut être retirée dans l’intervalle compris entre la date de dépôt des offres et l’expiration de la période de validité de l’offre spécifiée par le soumissionnaire dans sa soumission. </w:t>
      </w:r>
    </w:p>
    <w:p w:rsidR="00F33A62" w:rsidRPr="008B52D6" w:rsidRDefault="00F33A62" w:rsidP="00B73957">
      <w:pPr>
        <w:spacing w:after="240"/>
        <w:jc w:val="both"/>
        <w:rPr>
          <w:rFonts w:ascii="Arial" w:hAnsi="Arial" w:cs="Arial"/>
          <w:sz w:val="22"/>
          <w:szCs w:val="22"/>
        </w:rPr>
      </w:pPr>
      <w:r w:rsidRPr="008B52D6">
        <w:rPr>
          <w:rFonts w:ascii="Arial" w:hAnsi="Arial" w:cs="Arial"/>
          <w:sz w:val="22"/>
          <w:szCs w:val="22"/>
        </w:rPr>
        <w:t xml:space="preserve">21.5. Le retrait de </w:t>
      </w:r>
      <w:r w:rsidR="008466A7" w:rsidRPr="008B52D6">
        <w:rPr>
          <w:rFonts w:ascii="Arial" w:hAnsi="Arial" w:cs="Arial"/>
          <w:sz w:val="22"/>
          <w:szCs w:val="22"/>
        </w:rPr>
        <w:t>l’offre par</w:t>
      </w:r>
      <w:r w:rsidRPr="008B52D6">
        <w:rPr>
          <w:rFonts w:ascii="Arial" w:hAnsi="Arial" w:cs="Arial"/>
          <w:sz w:val="22"/>
          <w:szCs w:val="22"/>
        </w:rPr>
        <w:t xml:space="preserve"> </w:t>
      </w:r>
      <w:r w:rsidR="008466A7" w:rsidRPr="008B52D6">
        <w:rPr>
          <w:rFonts w:ascii="Arial" w:hAnsi="Arial" w:cs="Arial"/>
          <w:sz w:val="22"/>
          <w:szCs w:val="22"/>
        </w:rPr>
        <w:t>son soumissionnaire</w:t>
      </w:r>
      <w:r w:rsidRPr="008B52D6">
        <w:rPr>
          <w:rFonts w:ascii="Arial" w:hAnsi="Arial" w:cs="Arial"/>
          <w:sz w:val="22"/>
          <w:szCs w:val="22"/>
        </w:rPr>
        <w:t xml:space="preserve"> pendant cet intervalle entraîne la confiscation de la garantie de soumission.</w:t>
      </w:r>
    </w:p>
    <w:p w:rsidR="00F33A62" w:rsidRPr="008B52D6" w:rsidRDefault="00F33A62" w:rsidP="00B73957">
      <w:pPr>
        <w:pStyle w:val="Head21"/>
        <w:widowControl w:val="0"/>
        <w:tabs>
          <w:tab w:val="num" w:pos="1134"/>
        </w:tabs>
        <w:spacing w:after="240"/>
        <w:ind w:hanging="426"/>
        <w:jc w:val="both"/>
        <w:rPr>
          <w:rFonts w:ascii="Arial" w:hAnsi="Arial" w:cs="Arial"/>
          <w:sz w:val="22"/>
          <w:szCs w:val="22"/>
          <w:u w:val="single"/>
        </w:rPr>
      </w:pPr>
      <w:r w:rsidRPr="008B52D6">
        <w:rPr>
          <w:rFonts w:ascii="Arial" w:hAnsi="Arial" w:cs="Arial"/>
          <w:sz w:val="22"/>
          <w:szCs w:val="22"/>
        </w:rPr>
        <w:tab/>
        <w:t xml:space="preserve">E.  </w:t>
      </w:r>
      <w:r w:rsidRPr="008B52D6">
        <w:rPr>
          <w:rFonts w:ascii="Arial" w:hAnsi="Arial" w:cs="Arial"/>
          <w:sz w:val="22"/>
          <w:szCs w:val="22"/>
          <w:u w:val="single"/>
        </w:rPr>
        <w:t>Ouverture et évaluation des offres</w:t>
      </w:r>
    </w:p>
    <w:p w:rsidR="00F33A62" w:rsidRPr="008B52D6" w:rsidRDefault="00F33A62" w:rsidP="00B73957">
      <w:pPr>
        <w:pStyle w:val="C2"/>
        <w:numPr>
          <w:ilvl w:val="0"/>
          <w:numId w:val="9"/>
        </w:numPr>
        <w:tabs>
          <w:tab w:val="left" w:pos="426"/>
        </w:tabs>
        <w:spacing w:after="120"/>
        <w:rPr>
          <w:rFonts w:ascii="Arial" w:hAnsi="Arial" w:cs="Arial"/>
          <w:sz w:val="22"/>
          <w:szCs w:val="22"/>
        </w:rPr>
      </w:pPr>
      <w:bookmarkStart w:id="32" w:name="_Toc348175782"/>
      <w:bookmarkStart w:id="33" w:name="_Toc340304824"/>
      <w:r w:rsidRPr="008B52D6">
        <w:rPr>
          <w:rFonts w:ascii="Arial" w:hAnsi="Arial" w:cs="Arial"/>
          <w:sz w:val="22"/>
          <w:szCs w:val="22"/>
        </w:rPr>
        <w:t xml:space="preserve">Ouverture des </w:t>
      </w:r>
      <w:bookmarkEnd w:id="32"/>
      <w:r w:rsidRPr="008B52D6">
        <w:rPr>
          <w:rFonts w:ascii="Arial" w:hAnsi="Arial" w:cs="Arial"/>
          <w:sz w:val="22"/>
          <w:szCs w:val="22"/>
        </w:rPr>
        <w:t>offres</w:t>
      </w:r>
      <w:r w:rsidRPr="008B52D6">
        <w:rPr>
          <w:rFonts w:ascii="Arial" w:hAnsi="Arial" w:cs="Arial"/>
          <w:sz w:val="22"/>
          <w:szCs w:val="22"/>
        </w:rPr>
        <w:tab/>
      </w:r>
    </w:p>
    <w:p w:rsidR="00F33A62" w:rsidRPr="008B52D6" w:rsidRDefault="00F33A62" w:rsidP="00B73957">
      <w:pPr>
        <w:pStyle w:val="N1"/>
        <w:numPr>
          <w:ilvl w:val="1"/>
          <w:numId w:val="9"/>
        </w:numPr>
        <w:tabs>
          <w:tab w:val="left" w:pos="993"/>
        </w:tabs>
        <w:spacing w:after="120"/>
        <w:jc w:val="both"/>
        <w:rPr>
          <w:rFonts w:ascii="Arial" w:hAnsi="Arial" w:cs="Arial"/>
          <w:sz w:val="22"/>
          <w:szCs w:val="22"/>
          <w:lang w:val="fr-BE"/>
        </w:rPr>
      </w:pPr>
      <w:r w:rsidRPr="008B52D6">
        <w:rPr>
          <w:rFonts w:ascii="Arial" w:hAnsi="Arial" w:cs="Arial"/>
          <w:sz w:val="22"/>
          <w:szCs w:val="22"/>
        </w:rPr>
        <w:t xml:space="preserve">L’Office Burundais des Recettes (OBR) à travers la sous-commission d’ouverture des offres issue de la Commission de Passation des Marchés (CPM) ouvrira les offres, y compris les modifications effectuées conformément aux dispositions des instructions aux soumissionnaires, en présence des soumissionnaires qui souhaitent assister à l’ouverture des offres ou de leurs représentants, à la date, heure et adresse stipulées dans l’Avis d’Appel d’Offres. </w:t>
      </w:r>
    </w:p>
    <w:p w:rsidR="00F33A62" w:rsidRPr="008B52D6" w:rsidRDefault="00F33A62" w:rsidP="00B73957">
      <w:pPr>
        <w:spacing w:line="276" w:lineRule="auto"/>
        <w:jc w:val="both"/>
        <w:rPr>
          <w:rFonts w:ascii="Arial" w:hAnsi="Arial" w:cs="Arial"/>
          <w:sz w:val="22"/>
          <w:szCs w:val="22"/>
          <w:lang w:val="fr-BE" w:eastAsia="en-US"/>
        </w:rPr>
      </w:pPr>
      <w:r w:rsidRPr="008B52D6">
        <w:rPr>
          <w:rFonts w:ascii="Arial" w:hAnsi="Arial" w:cs="Arial"/>
          <w:bCs/>
          <w:sz w:val="22"/>
          <w:szCs w:val="22"/>
          <w:lang w:eastAsia="en-US"/>
        </w:rPr>
        <w:t xml:space="preserve">La Garantie de soumission </w:t>
      </w:r>
      <w:r w:rsidRPr="008B52D6">
        <w:rPr>
          <w:rFonts w:ascii="Arial" w:hAnsi="Arial" w:cs="Arial"/>
          <w:sz w:val="22"/>
          <w:szCs w:val="22"/>
          <w:lang w:eastAsia="en-US"/>
        </w:rPr>
        <w:t xml:space="preserve">devra être délivrée par une banque agréée et être établie suivant le modèle en annexe du présent Dossier </w:t>
      </w:r>
      <w:r w:rsidRPr="008B52D6">
        <w:rPr>
          <w:rFonts w:ascii="Arial" w:hAnsi="Arial" w:cs="Arial"/>
          <w:sz w:val="22"/>
          <w:szCs w:val="22"/>
          <w:lang w:val="fr-BE" w:eastAsia="en-US"/>
        </w:rPr>
        <w:t>d’Appel d’Offres.</w:t>
      </w:r>
    </w:p>
    <w:p w:rsidR="00F33A62" w:rsidRPr="008B52D6" w:rsidRDefault="00F33A62" w:rsidP="00B73957">
      <w:pPr>
        <w:pStyle w:val="N1"/>
        <w:numPr>
          <w:ilvl w:val="1"/>
          <w:numId w:val="9"/>
        </w:numPr>
        <w:tabs>
          <w:tab w:val="left" w:pos="993"/>
        </w:tabs>
        <w:spacing w:after="120"/>
        <w:jc w:val="both"/>
        <w:rPr>
          <w:rFonts w:ascii="Arial" w:hAnsi="Arial" w:cs="Arial"/>
          <w:sz w:val="22"/>
          <w:szCs w:val="22"/>
        </w:rPr>
      </w:pPr>
      <w:r w:rsidRPr="008B52D6">
        <w:rPr>
          <w:rFonts w:ascii="Arial" w:hAnsi="Arial" w:cs="Arial"/>
          <w:sz w:val="22"/>
          <w:szCs w:val="22"/>
        </w:rPr>
        <w:t xml:space="preserve">Les soumissionnaires ou leurs représentants signeront une liste attestant leur présence. </w:t>
      </w:r>
    </w:p>
    <w:p w:rsidR="00F33A62" w:rsidRPr="008B52D6" w:rsidRDefault="00F33A62" w:rsidP="00B73957">
      <w:pPr>
        <w:pStyle w:val="N1"/>
        <w:numPr>
          <w:ilvl w:val="1"/>
          <w:numId w:val="9"/>
        </w:numPr>
        <w:tabs>
          <w:tab w:val="left" w:pos="993"/>
        </w:tabs>
        <w:spacing w:after="120"/>
        <w:jc w:val="both"/>
        <w:rPr>
          <w:rFonts w:ascii="Arial" w:hAnsi="Arial" w:cs="Arial"/>
          <w:sz w:val="22"/>
          <w:szCs w:val="22"/>
        </w:rPr>
      </w:pPr>
      <w:r w:rsidRPr="008B52D6">
        <w:rPr>
          <w:rFonts w:ascii="Arial" w:hAnsi="Arial" w:cs="Arial"/>
          <w:sz w:val="22"/>
          <w:szCs w:val="22"/>
        </w:rPr>
        <w:t>Les enveloppes marquées “</w:t>
      </w:r>
      <w:r w:rsidRPr="008B52D6">
        <w:rPr>
          <w:rFonts w:ascii="Arial" w:hAnsi="Arial" w:cs="Arial"/>
          <w:b/>
          <w:sz w:val="22"/>
          <w:szCs w:val="22"/>
        </w:rPr>
        <w:t>RETRAIT</w:t>
      </w:r>
      <w:r w:rsidRPr="008B52D6">
        <w:rPr>
          <w:rFonts w:ascii="Arial" w:hAnsi="Arial" w:cs="Arial"/>
          <w:sz w:val="22"/>
          <w:szCs w:val="22"/>
        </w:rPr>
        <w:t xml:space="preserve">” seront ouvertes et lues en premier. Les offres qui ont fait l’objet d’une notification acceptable de retrait conformément à la Clause 21 des instructions aux soumissionnaires  ne sont pas ouvertes. </w:t>
      </w:r>
    </w:p>
    <w:p w:rsidR="00F33A62" w:rsidRPr="008B52D6" w:rsidRDefault="00F33A62" w:rsidP="00B73957">
      <w:pPr>
        <w:pStyle w:val="N1"/>
        <w:numPr>
          <w:ilvl w:val="1"/>
          <w:numId w:val="9"/>
        </w:numPr>
        <w:tabs>
          <w:tab w:val="left" w:pos="993"/>
        </w:tabs>
        <w:spacing w:after="120"/>
        <w:jc w:val="both"/>
        <w:rPr>
          <w:rFonts w:ascii="Arial" w:hAnsi="Arial" w:cs="Arial"/>
          <w:sz w:val="22"/>
          <w:szCs w:val="22"/>
        </w:rPr>
      </w:pPr>
      <w:r w:rsidRPr="008B52D6">
        <w:rPr>
          <w:rFonts w:ascii="Arial" w:hAnsi="Arial" w:cs="Arial"/>
          <w:sz w:val="22"/>
          <w:szCs w:val="22"/>
        </w:rPr>
        <w:t>Lors de l’ouverture des offres, la sous-commission d’ouverture des offres annoncera les noms des soumissionnaires, les montants,  les modifications et les retraits des offres et toute autre information que l’Office Burundais des Recettes peut juger appropriée. Ensuite, les enveloppes portant la mention «</w:t>
      </w:r>
      <w:r w:rsidRPr="008B52D6">
        <w:rPr>
          <w:rFonts w:ascii="Arial" w:hAnsi="Arial" w:cs="Arial"/>
          <w:b/>
          <w:sz w:val="22"/>
          <w:szCs w:val="22"/>
        </w:rPr>
        <w:t>MODIFICATION</w:t>
      </w:r>
      <w:r w:rsidRPr="008B52D6">
        <w:rPr>
          <w:rFonts w:ascii="Arial" w:hAnsi="Arial" w:cs="Arial"/>
          <w:sz w:val="22"/>
          <w:szCs w:val="22"/>
        </w:rPr>
        <w:t xml:space="preserve">» sont ouvertes et leur contenu lu en public. </w:t>
      </w:r>
    </w:p>
    <w:p w:rsidR="00F33A62" w:rsidRPr="008B52D6" w:rsidRDefault="00F33A62" w:rsidP="00B73957">
      <w:pPr>
        <w:pStyle w:val="N1"/>
        <w:numPr>
          <w:ilvl w:val="1"/>
          <w:numId w:val="9"/>
        </w:numPr>
        <w:tabs>
          <w:tab w:val="left" w:pos="993"/>
        </w:tabs>
        <w:spacing w:after="120"/>
        <w:jc w:val="both"/>
        <w:rPr>
          <w:rFonts w:ascii="Arial" w:hAnsi="Arial" w:cs="Arial"/>
          <w:sz w:val="22"/>
          <w:szCs w:val="22"/>
        </w:rPr>
      </w:pPr>
      <w:r w:rsidRPr="008B52D6">
        <w:rPr>
          <w:rFonts w:ascii="Arial" w:hAnsi="Arial" w:cs="Arial"/>
          <w:sz w:val="22"/>
          <w:szCs w:val="22"/>
        </w:rPr>
        <w:t xml:space="preserve">Les offres déposées hors délai </w:t>
      </w:r>
      <w:r w:rsidRPr="008B52D6">
        <w:rPr>
          <w:rFonts w:ascii="Arial" w:hAnsi="Arial" w:cs="Arial"/>
          <w:iCs/>
          <w:sz w:val="22"/>
          <w:szCs w:val="22"/>
        </w:rPr>
        <w:t>ou portant l’identité du soumissionnaire</w:t>
      </w:r>
      <w:r w:rsidRPr="008B52D6">
        <w:rPr>
          <w:rFonts w:ascii="Arial" w:hAnsi="Arial" w:cs="Arial"/>
          <w:sz w:val="22"/>
          <w:szCs w:val="22"/>
        </w:rPr>
        <w:t>, ne seront pas prises en considération.</w:t>
      </w:r>
    </w:p>
    <w:p w:rsidR="00F33A62" w:rsidRPr="008B52D6" w:rsidRDefault="00F33A62" w:rsidP="002C5C62">
      <w:pPr>
        <w:pStyle w:val="N1"/>
        <w:numPr>
          <w:ilvl w:val="1"/>
          <w:numId w:val="9"/>
        </w:numPr>
        <w:tabs>
          <w:tab w:val="left" w:pos="993"/>
        </w:tabs>
        <w:spacing w:after="120"/>
        <w:jc w:val="both"/>
        <w:rPr>
          <w:rFonts w:ascii="Arial" w:hAnsi="Arial" w:cs="Arial"/>
          <w:sz w:val="22"/>
          <w:szCs w:val="22"/>
        </w:rPr>
      </w:pPr>
      <w:r w:rsidRPr="008B52D6">
        <w:rPr>
          <w:rFonts w:ascii="Arial" w:hAnsi="Arial" w:cs="Arial"/>
          <w:sz w:val="22"/>
          <w:szCs w:val="22"/>
        </w:rPr>
        <w:t>La sous-commission d’ouverture des offres établira le procès-verbal d’ouverture des offres, qui comporte notamment les informations communiquées aux soumissionnaires présents. Les offres qui n’ont pas été ouvertes lors de la séance d’ouverture ne seront en aucun cas soumises à l’évaluation.</w:t>
      </w:r>
    </w:p>
    <w:p w:rsidR="00F33A62" w:rsidRPr="008B52D6" w:rsidRDefault="00F33A62" w:rsidP="00B73957">
      <w:pPr>
        <w:pStyle w:val="C2"/>
        <w:ind w:firstLine="0"/>
        <w:rPr>
          <w:rFonts w:ascii="Arial" w:hAnsi="Arial" w:cs="Arial"/>
          <w:sz w:val="22"/>
          <w:szCs w:val="22"/>
        </w:rPr>
      </w:pPr>
      <w:r w:rsidRPr="008B52D6">
        <w:rPr>
          <w:rFonts w:ascii="Arial" w:hAnsi="Arial" w:cs="Arial"/>
          <w:sz w:val="22"/>
          <w:szCs w:val="22"/>
        </w:rPr>
        <w:t>NB: Pour l’évaluation des offres financières, la Commission de Passation du Marché n’évaluera et ne comparera que les offres financières des soumissionnaires dont les offres techniques auront été reconnues conformes au Dossier d’Appel d’Offres.</w:t>
      </w:r>
    </w:p>
    <w:p w:rsidR="00F33A62" w:rsidRPr="008B52D6" w:rsidRDefault="00F33A62" w:rsidP="00B73957">
      <w:pPr>
        <w:pStyle w:val="C2"/>
        <w:ind w:firstLine="0"/>
        <w:rPr>
          <w:rFonts w:ascii="Arial" w:hAnsi="Arial" w:cs="Arial"/>
          <w:sz w:val="22"/>
          <w:szCs w:val="22"/>
        </w:rPr>
      </w:pPr>
    </w:p>
    <w:p w:rsidR="00F33A62" w:rsidRPr="008B52D6" w:rsidRDefault="00F33A62" w:rsidP="00B73957">
      <w:pPr>
        <w:pStyle w:val="C2"/>
        <w:numPr>
          <w:ilvl w:val="0"/>
          <w:numId w:val="9"/>
        </w:numPr>
        <w:tabs>
          <w:tab w:val="left" w:pos="426"/>
        </w:tabs>
        <w:spacing w:after="120"/>
        <w:rPr>
          <w:rFonts w:ascii="Arial" w:hAnsi="Arial" w:cs="Arial"/>
          <w:sz w:val="22"/>
          <w:szCs w:val="22"/>
        </w:rPr>
      </w:pPr>
      <w:bookmarkStart w:id="34" w:name="_Toc438532634"/>
      <w:bookmarkStart w:id="35" w:name="_Toc438532635"/>
      <w:bookmarkStart w:id="36" w:name="_Toc348175783"/>
      <w:bookmarkEnd w:id="34"/>
      <w:bookmarkEnd w:id="35"/>
      <w:r w:rsidRPr="008B52D6">
        <w:rPr>
          <w:rFonts w:ascii="Arial" w:hAnsi="Arial" w:cs="Arial"/>
          <w:sz w:val="22"/>
          <w:szCs w:val="22"/>
        </w:rPr>
        <w:t>Caractère confidentiel de la procédure</w:t>
      </w:r>
      <w:bookmarkEnd w:id="36"/>
      <w:r w:rsidRPr="008B52D6">
        <w:rPr>
          <w:rFonts w:ascii="Arial" w:hAnsi="Arial" w:cs="Arial"/>
          <w:sz w:val="22"/>
          <w:szCs w:val="22"/>
        </w:rPr>
        <w:tab/>
      </w:r>
    </w:p>
    <w:p w:rsidR="00F33A62" w:rsidRPr="008B52D6" w:rsidRDefault="00F33A62" w:rsidP="00B73957">
      <w:pPr>
        <w:pStyle w:val="N1"/>
        <w:numPr>
          <w:ilvl w:val="1"/>
          <w:numId w:val="9"/>
        </w:numPr>
        <w:tabs>
          <w:tab w:val="left" w:pos="993"/>
        </w:tabs>
        <w:spacing w:after="120"/>
        <w:jc w:val="both"/>
        <w:rPr>
          <w:rFonts w:ascii="Arial" w:hAnsi="Arial" w:cs="Arial"/>
          <w:sz w:val="22"/>
          <w:szCs w:val="22"/>
        </w:rPr>
      </w:pPr>
      <w:r w:rsidRPr="008B52D6">
        <w:rPr>
          <w:rFonts w:ascii="Arial" w:hAnsi="Arial" w:cs="Arial"/>
          <w:sz w:val="22"/>
          <w:szCs w:val="22"/>
        </w:rPr>
        <w:t xml:space="preserve">Aucune information relative à l’examen, aux éclaircissements, à l’évaluation et à la comparaison des offres, et aux recommandations concernant l’attribution du marché ne doit être divulguée aux soumissionnaires ou à toute autre personne ne participant pas officiellement à cette procédure avant l’annonce de l’attribution du marché. </w:t>
      </w:r>
    </w:p>
    <w:p w:rsidR="00F33A62" w:rsidRPr="008B52D6" w:rsidRDefault="00F33A62" w:rsidP="00B73957">
      <w:pPr>
        <w:pStyle w:val="N1"/>
        <w:numPr>
          <w:ilvl w:val="1"/>
          <w:numId w:val="9"/>
        </w:numPr>
        <w:tabs>
          <w:tab w:val="left" w:pos="993"/>
        </w:tabs>
        <w:jc w:val="both"/>
        <w:rPr>
          <w:rFonts w:ascii="Arial" w:hAnsi="Arial" w:cs="Arial"/>
          <w:sz w:val="22"/>
          <w:szCs w:val="22"/>
        </w:rPr>
      </w:pPr>
      <w:r w:rsidRPr="008B52D6">
        <w:rPr>
          <w:rFonts w:ascii="Arial" w:hAnsi="Arial" w:cs="Arial"/>
          <w:sz w:val="22"/>
          <w:szCs w:val="22"/>
        </w:rPr>
        <w:t xml:space="preserve">Toute tentative faite par un soumissionnaire pour influencer l’Office Burundais des Recettes dans l’examen des soumissions ou la décision d’attribution peut entraîner le rejet de son offre. </w:t>
      </w:r>
    </w:p>
    <w:p w:rsidR="00F33A62" w:rsidRPr="008B52D6" w:rsidRDefault="00F33A62" w:rsidP="00B73957">
      <w:pPr>
        <w:pStyle w:val="N1"/>
        <w:jc w:val="both"/>
        <w:rPr>
          <w:rFonts w:ascii="Arial" w:hAnsi="Arial" w:cs="Arial"/>
          <w:sz w:val="22"/>
          <w:szCs w:val="22"/>
        </w:rPr>
      </w:pPr>
    </w:p>
    <w:p w:rsidR="00F33A62" w:rsidRPr="008B52D6" w:rsidRDefault="00F33A62" w:rsidP="00B73957">
      <w:pPr>
        <w:pStyle w:val="C2"/>
        <w:numPr>
          <w:ilvl w:val="0"/>
          <w:numId w:val="9"/>
        </w:numPr>
        <w:tabs>
          <w:tab w:val="left" w:pos="426"/>
        </w:tabs>
        <w:spacing w:after="120"/>
        <w:rPr>
          <w:rFonts w:ascii="Arial" w:hAnsi="Arial" w:cs="Arial"/>
          <w:sz w:val="22"/>
          <w:szCs w:val="22"/>
        </w:rPr>
      </w:pPr>
      <w:bookmarkStart w:id="37" w:name="_Toc348175784"/>
      <w:r w:rsidRPr="008B52D6">
        <w:rPr>
          <w:rFonts w:ascii="Arial" w:hAnsi="Arial" w:cs="Arial"/>
          <w:sz w:val="22"/>
          <w:szCs w:val="22"/>
        </w:rPr>
        <w:t>Eclaircissements apportés aux offres</w:t>
      </w:r>
      <w:bookmarkEnd w:id="37"/>
      <w:r w:rsidRPr="008B52D6">
        <w:rPr>
          <w:rFonts w:ascii="Arial" w:hAnsi="Arial" w:cs="Arial"/>
          <w:sz w:val="22"/>
          <w:szCs w:val="22"/>
        </w:rPr>
        <w:t xml:space="preserve"> et contacts avec l’OBR</w:t>
      </w:r>
      <w:r w:rsidRPr="008B52D6">
        <w:rPr>
          <w:rFonts w:ascii="Arial" w:hAnsi="Arial" w:cs="Arial"/>
          <w:sz w:val="22"/>
          <w:szCs w:val="22"/>
        </w:rPr>
        <w:tab/>
      </w:r>
    </w:p>
    <w:p w:rsidR="00F33A62" w:rsidRPr="008B52D6" w:rsidRDefault="00F33A62" w:rsidP="00B73957">
      <w:pPr>
        <w:pStyle w:val="N1"/>
        <w:numPr>
          <w:ilvl w:val="1"/>
          <w:numId w:val="9"/>
        </w:numPr>
        <w:tabs>
          <w:tab w:val="left" w:pos="993"/>
        </w:tabs>
        <w:spacing w:after="120"/>
        <w:jc w:val="both"/>
        <w:rPr>
          <w:rFonts w:ascii="Arial" w:hAnsi="Arial" w:cs="Arial"/>
          <w:sz w:val="22"/>
          <w:szCs w:val="22"/>
        </w:rPr>
      </w:pPr>
      <w:r w:rsidRPr="008B52D6">
        <w:rPr>
          <w:rFonts w:ascii="Arial" w:hAnsi="Arial" w:cs="Arial"/>
          <w:sz w:val="22"/>
          <w:szCs w:val="22"/>
        </w:rPr>
        <w:t xml:space="preserve">Pour faciliter l’examen, l’évaluation et la comparaison des offres, l’Office Burundais des Recettes (OBR), à travers la sous-commission d’analyse issue de la Commission de Passation du Marché peut, s’il le désire, demander à tout soumissionnaire de donner des éclaircissements sur son offre, y compris un sous-détail des prix unitaires.  </w:t>
      </w:r>
    </w:p>
    <w:p w:rsidR="00F33A62" w:rsidRPr="008B52D6" w:rsidRDefault="00F33A62" w:rsidP="003E3E2F">
      <w:pPr>
        <w:pStyle w:val="N1"/>
        <w:numPr>
          <w:ilvl w:val="1"/>
          <w:numId w:val="9"/>
        </w:numPr>
        <w:tabs>
          <w:tab w:val="left" w:pos="993"/>
        </w:tabs>
        <w:jc w:val="both"/>
        <w:rPr>
          <w:rFonts w:ascii="Arial" w:hAnsi="Arial" w:cs="Arial"/>
          <w:sz w:val="22"/>
          <w:szCs w:val="22"/>
        </w:rPr>
      </w:pPr>
      <w:r w:rsidRPr="008B52D6">
        <w:rPr>
          <w:rFonts w:ascii="Arial" w:hAnsi="Arial" w:cs="Arial"/>
          <w:sz w:val="22"/>
          <w:szCs w:val="22"/>
        </w:rPr>
        <w:t xml:space="preserve">La demande d’éclaircissements et la réponse qui lui est apportée sont formulées par écrit mais aucun changement du montant ou du contenu de la soumission n’est recherché, offert ou autorisé, sauf si c’est nécessaire pour confirmer la correction d’erreurs de calcul découvertes par </w:t>
      </w:r>
      <w:r w:rsidRPr="008B52D6">
        <w:rPr>
          <w:rFonts w:ascii="Arial" w:hAnsi="Arial" w:cs="Arial"/>
          <w:sz w:val="22"/>
          <w:szCs w:val="22"/>
        </w:rPr>
        <w:lastRenderedPageBreak/>
        <w:t>l’Office Burundais des Recettes (OBR) lors de l’évaluation des soumissions conformément aux dispositions de la clause 26 des Instructions aux Soumissionnaires.</w:t>
      </w:r>
    </w:p>
    <w:p w:rsidR="00F33A62" w:rsidRPr="008B52D6" w:rsidRDefault="00F33A62" w:rsidP="003E3E2F">
      <w:pPr>
        <w:pStyle w:val="N1"/>
        <w:numPr>
          <w:ilvl w:val="1"/>
          <w:numId w:val="9"/>
        </w:numPr>
        <w:tabs>
          <w:tab w:val="left" w:pos="993"/>
        </w:tabs>
        <w:jc w:val="both"/>
        <w:rPr>
          <w:rFonts w:ascii="Arial" w:hAnsi="Arial" w:cs="Arial"/>
          <w:sz w:val="22"/>
          <w:szCs w:val="22"/>
        </w:rPr>
      </w:pPr>
      <w:r w:rsidRPr="008B52D6">
        <w:rPr>
          <w:rFonts w:ascii="Arial" w:hAnsi="Arial" w:cs="Arial"/>
          <w:sz w:val="22"/>
          <w:szCs w:val="22"/>
        </w:rPr>
        <w:t xml:space="preserve">Aucun </w:t>
      </w:r>
      <w:r w:rsidR="009F6AFD" w:rsidRPr="008B52D6">
        <w:rPr>
          <w:rFonts w:ascii="Arial" w:hAnsi="Arial" w:cs="Arial"/>
          <w:sz w:val="22"/>
          <w:szCs w:val="22"/>
        </w:rPr>
        <w:t>soumissionnaire ne</w:t>
      </w:r>
      <w:r w:rsidRPr="008B52D6">
        <w:rPr>
          <w:rFonts w:ascii="Arial" w:hAnsi="Arial" w:cs="Arial"/>
          <w:sz w:val="22"/>
          <w:szCs w:val="22"/>
        </w:rPr>
        <w:t xml:space="preserve"> contactera l’Office Burundais des Recettes pour des questions ayant trait à son offre, entre l’ouverture des offres et l’attribution du marché. Si un soumissionnaire souhaite porter à l’attention de l’Office Burundais des Recettes des informations complémentaires, il devra le faire par écrit.</w:t>
      </w:r>
    </w:p>
    <w:p w:rsidR="009F6AFD" w:rsidRPr="008B52D6" w:rsidRDefault="00F33A62" w:rsidP="003E3E2F">
      <w:pPr>
        <w:pStyle w:val="N1"/>
        <w:numPr>
          <w:ilvl w:val="1"/>
          <w:numId w:val="9"/>
        </w:numPr>
        <w:tabs>
          <w:tab w:val="left" w:pos="993"/>
        </w:tabs>
        <w:spacing w:after="120"/>
        <w:jc w:val="both"/>
        <w:rPr>
          <w:rFonts w:ascii="Arial" w:hAnsi="Arial" w:cs="Arial"/>
          <w:sz w:val="22"/>
          <w:szCs w:val="22"/>
        </w:rPr>
      </w:pPr>
      <w:r w:rsidRPr="008B52D6">
        <w:rPr>
          <w:rFonts w:ascii="Arial" w:hAnsi="Arial" w:cs="Arial"/>
          <w:sz w:val="22"/>
          <w:szCs w:val="22"/>
        </w:rPr>
        <w:t>Toute tentative faite par un soumissionnaire pour influencer les décisions de l’Office Burundais des Recettes relatives à l’évaluation et la comparaison des offres ou l’attribution du marché pourra entraîner le rejet de son offre.</w:t>
      </w:r>
    </w:p>
    <w:p w:rsidR="00F33A62" w:rsidRPr="008B52D6" w:rsidRDefault="00F33A62" w:rsidP="00B73957">
      <w:pPr>
        <w:pStyle w:val="C2"/>
        <w:numPr>
          <w:ilvl w:val="0"/>
          <w:numId w:val="9"/>
        </w:numPr>
        <w:tabs>
          <w:tab w:val="left" w:pos="426"/>
        </w:tabs>
        <w:spacing w:after="120"/>
        <w:rPr>
          <w:rFonts w:ascii="Arial" w:hAnsi="Arial" w:cs="Arial"/>
          <w:sz w:val="22"/>
          <w:szCs w:val="22"/>
        </w:rPr>
      </w:pPr>
      <w:bookmarkStart w:id="38" w:name="_Toc348175785"/>
      <w:r w:rsidRPr="008B52D6">
        <w:rPr>
          <w:rFonts w:ascii="Arial" w:hAnsi="Arial" w:cs="Arial"/>
          <w:sz w:val="22"/>
          <w:szCs w:val="22"/>
        </w:rPr>
        <w:t>Examen des offres et détermination de leur conformité</w:t>
      </w:r>
      <w:bookmarkEnd w:id="38"/>
    </w:p>
    <w:p w:rsidR="00F33A62" w:rsidRPr="008B52D6" w:rsidRDefault="00F33A62" w:rsidP="003E3E2F">
      <w:pPr>
        <w:pStyle w:val="N1"/>
        <w:numPr>
          <w:ilvl w:val="1"/>
          <w:numId w:val="9"/>
        </w:numPr>
        <w:tabs>
          <w:tab w:val="left" w:pos="993"/>
        </w:tabs>
        <w:jc w:val="both"/>
        <w:rPr>
          <w:rFonts w:ascii="Arial" w:hAnsi="Arial" w:cs="Arial"/>
          <w:sz w:val="22"/>
          <w:szCs w:val="22"/>
        </w:rPr>
      </w:pPr>
      <w:r w:rsidRPr="008B52D6">
        <w:rPr>
          <w:rFonts w:ascii="Arial" w:hAnsi="Arial" w:cs="Arial"/>
          <w:sz w:val="22"/>
          <w:szCs w:val="22"/>
        </w:rPr>
        <w:t xml:space="preserve">Avant d’effectuer l’évaluation détaillée des offres, l’Office Burundais des Recettes établira la conformité de l’offre vérifiant que chaque offre : </w:t>
      </w:r>
    </w:p>
    <w:p w:rsidR="00F33A62" w:rsidRPr="008B52D6" w:rsidRDefault="00F33A62" w:rsidP="003E3E2F">
      <w:pPr>
        <w:pStyle w:val="N1"/>
        <w:numPr>
          <w:ilvl w:val="2"/>
          <w:numId w:val="12"/>
        </w:numPr>
        <w:tabs>
          <w:tab w:val="left" w:pos="993"/>
        </w:tabs>
        <w:jc w:val="both"/>
        <w:rPr>
          <w:rFonts w:ascii="Arial" w:hAnsi="Arial" w:cs="Arial"/>
          <w:sz w:val="22"/>
          <w:szCs w:val="22"/>
        </w:rPr>
      </w:pPr>
      <w:r w:rsidRPr="008B52D6">
        <w:rPr>
          <w:rFonts w:ascii="Arial" w:hAnsi="Arial" w:cs="Arial"/>
          <w:sz w:val="22"/>
          <w:szCs w:val="22"/>
        </w:rPr>
        <w:t xml:space="preserve">répond aux critères de qualification tels qu’indiqués à la Clause 3 des instructions aux soumissionnaires ; </w:t>
      </w:r>
    </w:p>
    <w:p w:rsidR="00F33A62" w:rsidRPr="008B52D6" w:rsidRDefault="00F33A62" w:rsidP="00B73957">
      <w:pPr>
        <w:pStyle w:val="N1"/>
        <w:numPr>
          <w:ilvl w:val="2"/>
          <w:numId w:val="12"/>
        </w:numPr>
        <w:tabs>
          <w:tab w:val="left" w:pos="993"/>
        </w:tabs>
        <w:jc w:val="both"/>
        <w:rPr>
          <w:rFonts w:ascii="Arial" w:hAnsi="Arial" w:cs="Arial"/>
          <w:sz w:val="22"/>
          <w:szCs w:val="22"/>
        </w:rPr>
      </w:pPr>
      <w:r w:rsidRPr="008B52D6">
        <w:rPr>
          <w:rFonts w:ascii="Arial" w:hAnsi="Arial" w:cs="Arial"/>
          <w:sz w:val="22"/>
          <w:szCs w:val="22"/>
        </w:rPr>
        <w:t xml:space="preserve">a été dûment signée ;  </w:t>
      </w:r>
    </w:p>
    <w:p w:rsidR="00F33A62" w:rsidRPr="008B52D6" w:rsidRDefault="00F33A62" w:rsidP="00B73957">
      <w:pPr>
        <w:pStyle w:val="N1"/>
        <w:numPr>
          <w:ilvl w:val="2"/>
          <w:numId w:val="12"/>
        </w:numPr>
        <w:tabs>
          <w:tab w:val="left" w:pos="993"/>
        </w:tabs>
        <w:jc w:val="both"/>
        <w:rPr>
          <w:rFonts w:ascii="Arial" w:hAnsi="Arial" w:cs="Arial"/>
          <w:sz w:val="22"/>
          <w:szCs w:val="22"/>
        </w:rPr>
      </w:pPr>
      <w:r w:rsidRPr="008B52D6">
        <w:rPr>
          <w:rFonts w:ascii="Arial" w:hAnsi="Arial" w:cs="Arial"/>
          <w:sz w:val="22"/>
          <w:szCs w:val="22"/>
        </w:rPr>
        <w:t xml:space="preserve">est conforme aux conditions fixées dans le Dossier d’Appel d’offres ; </w:t>
      </w:r>
    </w:p>
    <w:p w:rsidR="00F33A62" w:rsidRPr="008B52D6" w:rsidRDefault="00F33A62" w:rsidP="00B73957">
      <w:pPr>
        <w:pStyle w:val="N1"/>
        <w:numPr>
          <w:ilvl w:val="2"/>
          <w:numId w:val="12"/>
        </w:numPr>
        <w:tabs>
          <w:tab w:val="left" w:pos="993"/>
        </w:tabs>
        <w:jc w:val="both"/>
        <w:rPr>
          <w:rFonts w:ascii="Arial" w:hAnsi="Arial" w:cs="Arial"/>
          <w:sz w:val="22"/>
          <w:szCs w:val="22"/>
        </w:rPr>
      </w:pPr>
      <w:r w:rsidRPr="008B52D6">
        <w:rPr>
          <w:rFonts w:ascii="Arial" w:hAnsi="Arial" w:cs="Arial"/>
          <w:sz w:val="22"/>
          <w:szCs w:val="22"/>
        </w:rPr>
        <w:t xml:space="preserve">présente toute précision et/ou justification que l’Office Burundais des Recettes a exigée pour déterminer sa conformité.  </w:t>
      </w:r>
    </w:p>
    <w:p w:rsidR="00F33A62" w:rsidRPr="008B52D6" w:rsidRDefault="00F33A62" w:rsidP="00B73957">
      <w:pPr>
        <w:pStyle w:val="N1"/>
        <w:numPr>
          <w:ilvl w:val="1"/>
          <w:numId w:val="9"/>
        </w:numPr>
        <w:tabs>
          <w:tab w:val="left" w:pos="993"/>
        </w:tabs>
        <w:jc w:val="both"/>
        <w:rPr>
          <w:rFonts w:ascii="Arial" w:hAnsi="Arial" w:cs="Arial"/>
          <w:sz w:val="22"/>
          <w:szCs w:val="22"/>
        </w:rPr>
      </w:pPr>
      <w:r w:rsidRPr="008B52D6">
        <w:rPr>
          <w:rFonts w:ascii="Arial" w:hAnsi="Arial" w:cs="Arial"/>
          <w:sz w:val="22"/>
          <w:szCs w:val="22"/>
        </w:rPr>
        <w:t>Une offre conforme au Dossier d’Appel d’Offres est une offre qui respecte tous les termes, conditions, et spécifications du Dossier d’Appel d’Offres, sans divergence ni réserve importante. Une divergence ou réserve importante est celle qui :</w:t>
      </w:r>
    </w:p>
    <w:p w:rsidR="00F33A62" w:rsidRPr="008B52D6" w:rsidRDefault="00F33A62" w:rsidP="00B73957">
      <w:pPr>
        <w:numPr>
          <w:ilvl w:val="1"/>
          <w:numId w:val="13"/>
        </w:numPr>
        <w:ind w:left="3118" w:right="-74" w:hanging="425"/>
        <w:jc w:val="both"/>
        <w:rPr>
          <w:rFonts w:ascii="Arial" w:hAnsi="Arial" w:cs="Arial"/>
          <w:sz w:val="22"/>
          <w:szCs w:val="22"/>
        </w:rPr>
      </w:pPr>
      <w:r w:rsidRPr="008B52D6">
        <w:rPr>
          <w:rFonts w:ascii="Arial" w:hAnsi="Arial" w:cs="Arial"/>
          <w:sz w:val="22"/>
          <w:szCs w:val="22"/>
        </w:rPr>
        <w:t>affecte sensiblement l’étendue, la qualité ou la livraison du produit ;</w:t>
      </w:r>
    </w:p>
    <w:p w:rsidR="00F33A62" w:rsidRPr="008B52D6" w:rsidRDefault="00F33A62" w:rsidP="00B73957">
      <w:pPr>
        <w:numPr>
          <w:ilvl w:val="1"/>
          <w:numId w:val="13"/>
        </w:numPr>
        <w:ind w:left="3118" w:right="-74" w:hanging="425"/>
        <w:jc w:val="both"/>
        <w:rPr>
          <w:rFonts w:ascii="Arial" w:hAnsi="Arial" w:cs="Arial"/>
          <w:sz w:val="22"/>
          <w:szCs w:val="22"/>
        </w:rPr>
      </w:pPr>
      <w:r w:rsidRPr="008B52D6">
        <w:rPr>
          <w:rFonts w:ascii="Arial" w:hAnsi="Arial" w:cs="Arial"/>
          <w:sz w:val="22"/>
          <w:szCs w:val="22"/>
        </w:rPr>
        <w:t>limite sensiblement, en contradiction avec le Dossier d’Appel d’Offres, les droits de l’Office Burundais des Recettes ou les obligations du soumissionnaire  au titre du Marché ; ou</w:t>
      </w:r>
    </w:p>
    <w:p w:rsidR="00F33A62" w:rsidRPr="008B52D6" w:rsidRDefault="00F33A62" w:rsidP="00B73957">
      <w:pPr>
        <w:numPr>
          <w:ilvl w:val="1"/>
          <w:numId w:val="13"/>
        </w:numPr>
        <w:ind w:left="3118" w:right="-74" w:hanging="425"/>
        <w:jc w:val="both"/>
        <w:rPr>
          <w:rFonts w:ascii="Arial" w:hAnsi="Arial" w:cs="Arial"/>
          <w:sz w:val="22"/>
          <w:szCs w:val="22"/>
        </w:rPr>
      </w:pPr>
      <w:r w:rsidRPr="008B52D6">
        <w:rPr>
          <w:rFonts w:ascii="Arial" w:hAnsi="Arial" w:cs="Arial"/>
          <w:sz w:val="22"/>
          <w:szCs w:val="22"/>
        </w:rPr>
        <w:t>est telle que sa rectification affecterait injustement la compétitivité des autres soumissionnaires qui ont présenté des offres conformes pour l’essentiel au Dossier d’Appel d’Offres.</w:t>
      </w:r>
    </w:p>
    <w:p w:rsidR="007C60E1" w:rsidRPr="008B52D6" w:rsidRDefault="007C60E1" w:rsidP="00B73957">
      <w:pPr>
        <w:ind w:left="3118" w:right="-74"/>
        <w:jc w:val="both"/>
        <w:rPr>
          <w:rFonts w:ascii="Arial" w:hAnsi="Arial" w:cs="Arial"/>
          <w:sz w:val="22"/>
          <w:szCs w:val="22"/>
        </w:rPr>
      </w:pPr>
    </w:p>
    <w:p w:rsidR="00F33A62" w:rsidRPr="008B52D6" w:rsidRDefault="00F33A62" w:rsidP="003E3E2F">
      <w:pPr>
        <w:ind w:right="-74"/>
        <w:jc w:val="both"/>
        <w:rPr>
          <w:rFonts w:ascii="Arial" w:hAnsi="Arial" w:cs="Arial"/>
          <w:sz w:val="22"/>
          <w:szCs w:val="22"/>
        </w:rPr>
      </w:pPr>
      <w:r w:rsidRPr="008B52D6">
        <w:rPr>
          <w:rFonts w:ascii="Arial" w:hAnsi="Arial" w:cs="Arial"/>
          <w:sz w:val="22"/>
          <w:szCs w:val="22"/>
        </w:rPr>
        <w:t>24.3 L’Office Burundais des Recettes déterminera si l’offre est conforme aux dispositions du Dossier d’Appel d’Offres en se basant sur son contenu sans avoir recours à des éléments de preuve extrinsèques.</w:t>
      </w:r>
    </w:p>
    <w:p w:rsidR="00F33A62" w:rsidRPr="008B52D6" w:rsidRDefault="00F33A62" w:rsidP="003E3E2F">
      <w:pPr>
        <w:pStyle w:val="N1"/>
        <w:numPr>
          <w:ilvl w:val="1"/>
          <w:numId w:val="9"/>
        </w:numPr>
        <w:tabs>
          <w:tab w:val="left" w:pos="993"/>
        </w:tabs>
        <w:jc w:val="both"/>
        <w:rPr>
          <w:rFonts w:ascii="Arial" w:hAnsi="Arial" w:cs="Arial"/>
          <w:sz w:val="22"/>
          <w:szCs w:val="22"/>
        </w:rPr>
      </w:pPr>
      <w:r w:rsidRPr="008B52D6">
        <w:rPr>
          <w:rFonts w:ascii="Arial" w:hAnsi="Arial" w:cs="Arial"/>
          <w:sz w:val="22"/>
          <w:szCs w:val="22"/>
        </w:rPr>
        <w:t>Si une offre n’est pas conforme au Dossier d’Appel d’Offres, elle sera rejetée et ne pourra être par la suite rendue conforme par la correction ou le retrait subséquent de la divergence ou réserve qui la rendait non conforme.</w:t>
      </w:r>
    </w:p>
    <w:p w:rsidR="00F33A62" w:rsidRPr="008B52D6" w:rsidRDefault="00F33A62" w:rsidP="00B73957">
      <w:pPr>
        <w:pStyle w:val="C2"/>
        <w:numPr>
          <w:ilvl w:val="0"/>
          <w:numId w:val="9"/>
        </w:numPr>
        <w:tabs>
          <w:tab w:val="left" w:pos="426"/>
        </w:tabs>
        <w:spacing w:after="120"/>
        <w:rPr>
          <w:rFonts w:ascii="Arial" w:hAnsi="Arial" w:cs="Arial"/>
          <w:sz w:val="22"/>
          <w:szCs w:val="22"/>
        </w:rPr>
      </w:pPr>
      <w:bookmarkStart w:id="39" w:name="_Toc348175786"/>
      <w:bookmarkEnd w:id="33"/>
      <w:r w:rsidRPr="008B52D6">
        <w:rPr>
          <w:rFonts w:ascii="Arial" w:hAnsi="Arial" w:cs="Arial"/>
          <w:sz w:val="22"/>
          <w:szCs w:val="22"/>
        </w:rPr>
        <w:t>Correction des erreurs</w:t>
      </w:r>
      <w:bookmarkEnd w:id="39"/>
      <w:r w:rsidRPr="008B52D6">
        <w:rPr>
          <w:rFonts w:ascii="Arial" w:hAnsi="Arial" w:cs="Arial"/>
          <w:sz w:val="22"/>
          <w:szCs w:val="22"/>
        </w:rPr>
        <w:tab/>
      </w:r>
    </w:p>
    <w:p w:rsidR="00F33A62" w:rsidRPr="008B52D6" w:rsidRDefault="00F33A62" w:rsidP="00B73957">
      <w:pPr>
        <w:pStyle w:val="Paragraphedeliste"/>
        <w:widowControl w:val="0"/>
        <w:numPr>
          <w:ilvl w:val="1"/>
          <w:numId w:val="9"/>
        </w:numPr>
        <w:tabs>
          <w:tab w:val="left" w:pos="-720"/>
          <w:tab w:val="left" w:pos="1134"/>
        </w:tabs>
        <w:suppressAutoHyphens/>
        <w:jc w:val="both"/>
        <w:rPr>
          <w:rFonts w:ascii="Arial" w:hAnsi="Arial" w:cs="Arial"/>
          <w:spacing w:val="-3"/>
          <w:sz w:val="22"/>
          <w:szCs w:val="22"/>
        </w:rPr>
      </w:pPr>
      <w:r w:rsidRPr="008B52D6">
        <w:rPr>
          <w:rFonts w:ascii="Arial" w:hAnsi="Arial" w:cs="Arial"/>
          <w:spacing w:val="-3"/>
          <w:sz w:val="22"/>
          <w:szCs w:val="22"/>
        </w:rPr>
        <w:t>La sous-commission d’analyse vérifiera les offres reconnues conformes au Dossier d’Appel d’Offres pour en rectifier les erreurs éventuelles de calcul. Les erreurs seront corrigées  de la manière suivante :</w:t>
      </w:r>
    </w:p>
    <w:p w:rsidR="00F33A62" w:rsidRPr="008B52D6" w:rsidRDefault="00F33A62" w:rsidP="00B73957">
      <w:pPr>
        <w:widowControl w:val="0"/>
        <w:numPr>
          <w:ilvl w:val="2"/>
          <w:numId w:val="14"/>
        </w:numPr>
        <w:tabs>
          <w:tab w:val="left" w:pos="-720"/>
        </w:tabs>
        <w:suppressAutoHyphens/>
        <w:ind w:left="2127" w:hanging="426"/>
        <w:jc w:val="both"/>
        <w:rPr>
          <w:rFonts w:ascii="Arial" w:hAnsi="Arial" w:cs="Arial"/>
          <w:spacing w:val="-3"/>
          <w:sz w:val="22"/>
          <w:szCs w:val="22"/>
        </w:rPr>
      </w:pPr>
      <w:r w:rsidRPr="008B52D6">
        <w:rPr>
          <w:rFonts w:ascii="Arial" w:hAnsi="Arial" w:cs="Arial"/>
          <w:spacing w:val="-3"/>
          <w:sz w:val="22"/>
          <w:szCs w:val="22"/>
        </w:rPr>
        <w:t xml:space="preserve">lorsqu’il y a une différence entre les montants en chiffres et en lettres, le montant en lettres fera foi ; </w:t>
      </w:r>
    </w:p>
    <w:p w:rsidR="00F33A62" w:rsidRPr="008B52D6" w:rsidRDefault="00F33A62" w:rsidP="00B73957">
      <w:pPr>
        <w:widowControl w:val="0"/>
        <w:numPr>
          <w:ilvl w:val="2"/>
          <w:numId w:val="14"/>
        </w:numPr>
        <w:tabs>
          <w:tab w:val="left" w:pos="-720"/>
          <w:tab w:val="left" w:pos="1134"/>
        </w:tabs>
        <w:suppressAutoHyphens/>
        <w:ind w:left="2127" w:hanging="426"/>
        <w:jc w:val="both"/>
        <w:rPr>
          <w:rFonts w:ascii="Arial" w:hAnsi="Arial" w:cs="Arial"/>
          <w:spacing w:val="-3"/>
          <w:sz w:val="22"/>
          <w:szCs w:val="22"/>
        </w:rPr>
      </w:pPr>
      <w:r w:rsidRPr="008B52D6">
        <w:rPr>
          <w:rFonts w:ascii="Arial" w:hAnsi="Arial" w:cs="Arial"/>
          <w:spacing w:val="-3"/>
          <w:sz w:val="22"/>
          <w:szCs w:val="22"/>
        </w:rPr>
        <w:t xml:space="preserve">lorsqu’il y a une incohérence entre le prix unitaire et le prix total, le prix unitaire du bordereau fera foi ; </w:t>
      </w:r>
    </w:p>
    <w:p w:rsidR="00F33A62" w:rsidRPr="008B52D6" w:rsidRDefault="00F33A62" w:rsidP="00B73957">
      <w:pPr>
        <w:widowControl w:val="0"/>
        <w:numPr>
          <w:ilvl w:val="2"/>
          <w:numId w:val="14"/>
        </w:numPr>
        <w:tabs>
          <w:tab w:val="left" w:pos="-720"/>
          <w:tab w:val="left" w:pos="1134"/>
        </w:tabs>
        <w:suppressAutoHyphens/>
        <w:ind w:left="2127" w:hanging="426"/>
        <w:jc w:val="both"/>
        <w:rPr>
          <w:rFonts w:ascii="Arial" w:hAnsi="Arial" w:cs="Arial"/>
          <w:spacing w:val="-3"/>
          <w:sz w:val="22"/>
          <w:szCs w:val="22"/>
        </w:rPr>
      </w:pPr>
      <w:r w:rsidRPr="008B52D6">
        <w:rPr>
          <w:rFonts w:ascii="Arial" w:hAnsi="Arial" w:cs="Arial"/>
          <w:spacing w:val="-3"/>
          <w:sz w:val="22"/>
          <w:szCs w:val="22"/>
        </w:rPr>
        <w:t>lorsqu’il y a une incohérence entre le prix unitaire et le prix total obtenu en multipliant le prix unitaire par la quantité, le prix unitaire cité fera foi, à moins que la commission d’analyse estime qu’il s’agit d’une erreur grossière de virgule dans le prix unitaire, auquel cas le prix total tel qu’il est présenté fera foi et le prix unitaire sera corrigé ;</w:t>
      </w:r>
    </w:p>
    <w:p w:rsidR="00F33A62" w:rsidRPr="008B52D6" w:rsidRDefault="00F33A62" w:rsidP="00B73957">
      <w:pPr>
        <w:widowControl w:val="0"/>
        <w:numPr>
          <w:ilvl w:val="2"/>
          <w:numId w:val="14"/>
        </w:numPr>
        <w:tabs>
          <w:tab w:val="left" w:pos="-720"/>
          <w:tab w:val="left" w:pos="1134"/>
        </w:tabs>
        <w:suppressAutoHyphens/>
        <w:ind w:left="2127" w:hanging="426"/>
        <w:jc w:val="both"/>
        <w:rPr>
          <w:rFonts w:ascii="Arial" w:hAnsi="Arial" w:cs="Arial"/>
          <w:spacing w:val="-3"/>
          <w:sz w:val="22"/>
          <w:szCs w:val="22"/>
        </w:rPr>
      </w:pPr>
      <w:r w:rsidRPr="008B52D6">
        <w:rPr>
          <w:rFonts w:ascii="Arial" w:hAnsi="Arial" w:cs="Arial"/>
          <w:spacing w:val="-3"/>
          <w:sz w:val="22"/>
          <w:szCs w:val="22"/>
        </w:rPr>
        <w:t xml:space="preserve">lorsqu’il y a une erreur d’addition des différents éléments du prix, le prix de chaque élément fait foi et le montant de la soumission sera corrigé. </w:t>
      </w:r>
    </w:p>
    <w:p w:rsidR="00F33A62" w:rsidRPr="008B52D6" w:rsidRDefault="00F33A62" w:rsidP="00B73957">
      <w:pPr>
        <w:widowControl w:val="0"/>
        <w:numPr>
          <w:ilvl w:val="1"/>
          <w:numId w:val="9"/>
        </w:numPr>
        <w:tabs>
          <w:tab w:val="left" w:pos="-720"/>
          <w:tab w:val="left" w:pos="1134"/>
        </w:tabs>
        <w:suppressAutoHyphens/>
        <w:ind w:left="1134" w:hanging="567"/>
        <w:jc w:val="both"/>
        <w:rPr>
          <w:rFonts w:ascii="Arial" w:hAnsi="Arial" w:cs="Arial"/>
          <w:spacing w:val="-3"/>
          <w:sz w:val="22"/>
          <w:szCs w:val="22"/>
        </w:rPr>
      </w:pPr>
      <w:r w:rsidRPr="008B52D6">
        <w:rPr>
          <w:rFonts w:ascii="Arial" w:hAnsi="Arial" w:cs="Arial"/>
          <w:spacing w:val="-3"/>
          <w:sz w:val="22"/>
          <w:szCs w:val="22"/>
        </w:rPr>
        <w:t>Le montant figurant dans la soumission sera corrigé par l’acheteur conformément à la procédure susmentionnée pour la correction des erreurs.</w:t>
      </w:r>
    </w:p>
    <w:p w:rsidR="00F33A62" w:rsidRPr="008B52D6" w:rsidRDefault="00F33A62" w:rsidP="00B73957">
      <w:pPr>
        <w:widowControl w:val="0"/>
        <w:numPr>
          <w:ilvl w:val="1"/>
          <w:numId w:val="9"/>
        </w:numPr>
        <w:tabs>
          <w:tab w:val="left" w:pos="-720"/>
          <w:tab w:val="left" w:pos="1134"/>
        </w:tabs>
        <w:suppressAutoHyphens/>
        <w:ind w:left="1134" w:hanging="567"/>
        <w:jc w:val="both"/>
        <w:rPr>
          <w:rFonts w:ascii="Arial" w:hAnsi="Arial" w:cs="Arial"/>
          <w:spacing w:val="-3"/>
          <w:sz w:val="22"/>
          <w:szCs w:val="22"/>
        </w:rPr>
      </w:pPr>
      <w:r w:rsidRPr="008B52D6">
        <w:rPr>
          <w:rFonts w:ascii="Arial" w:hAnsi="Arial" w:cs="Arial"/>
          <w:spacing w:val="-3"/>
          <w:sz w:val="22"/>
          <w:szCs w:val="22"/>
        </w:rPr>
        <w:t>Si le soumissionnaire ayant présenté l’offre évaluée la moins-disante, n’accepte pas les corrections apportées, son offre sera écartée.</w:t>
      </w:r>
    </w:p>
    <w:p w:rsidR="00F33A62" w:rsidRPr="008B52D6" w:rsidRDefault="00F33A62" w:rsidP="00B73957">
      <w:pPr>
        <w:widowControl w:val="0"/>
        <w:tabs>
          <w:tab w:val="left" w:pos="-720"/>
          <w:tab w:val="left" w:pos="1134"/>
        </w:tabs>
        <w:suppressAutoHyphens/>
        <w:jc w:val="both"/>
        <w:rPr>
          <w:rFonts w:ascii="Arial" w:hAnsi="Arial" w:cs="Arial"/>
          <w:spacing w:val="-3"/>
          <w:sz w:val="22"/>
          <w:szCs w:val="22"/>
        </w:rPr>
      </w:pPr>
    </w:p>
    <w:p w:rsidR="00F33A62" w:rsidRPr="008B52D6" w:rsidRDefault="00F33A62" w:rsidP="00B73957">
      <w:pPr>
        <w:pStyle w:val="C2"/>
        <w:numPr>
          <w:ilvl w:val="0"/>
          <w:numId w:val="9"/>
        </w:numPr>
        <w:tabs>
          <w:tab w:val="left" w:pos="426"/>
        </w:tabs>
        <w:spacing w:after="120"/>
        <w:rPr>
          <w:rFonts w:ascii="Arial" w:hAnsi="Arial" w:cs="Arial"/>
          <w:sz w:val="22"/>
          <w:szCs w:val="22"/>
        </w:rPr>
      </w:pPr>
      <w:r w:rsidRPr="008B52D6">
        <w:rPr>
          <w:rFonts w:ascii="Arial" w:hAnsi="Arial" w:cs="Arial"/>
          <w:sz w:val="22"/>
          <w:szCs w:val="22"/>
        </w:rPr>
        <w:t>Examen administratif des offres</w:t>
      </w:r>
    </w:p>
    <w:p w:rsidR="00F33A62" w:rsidRPr="008B52D6" w:rsidRDefault="00F33A62" w:rsidP="00B73957">
      <w:pPr>
        <w:pStyle w:val="C2"/>
        <w:ind w:firstLine="0"/>
        <w:rPr>
          <w:rFonts w:ascii="Arial" w:hAnsi="Arial" w:cs="Arial"/>
          <w:b w:val="0"/>
          <w:sz w:val="22"/>
          <w:szCs w:val="22"/>
          <w:lang w:eastAsia="fr-FR"/>
        </w:rPr>
      </w:pPr>
      <w:bookmarkStart w:id="40" w:name="_Toc438907236"/>
      <w:bookmarkStart w:id="41" w:name="_Toc438907037"/>
      <w:bookmarkStart w:id="42" w:name="_Toc438734000"/>
      <w:bookmarkStart w:id="43" w:name="_Toc438532645"/>
      <w:bookmarkStart w:id="44" w:name="_Toc438438856"/>
      <w:bookmarkStart w:id="45" w:name="_Toc499629541"/>
      <w:r w:rsidRPr="008B52D6">
        <w:rPr>
          <w:rFonts w:ascii="Arial" w:hAnsi="Arial" w:cs="Arial"/>
          <w:b w:val="0"/>
          <w:sz w:val="22"/>
          <w:szCs w:val="22"/>
          <w:lang w:eastAsia="fr-FR"/>
        </w:rPr>
        <w:t xml:space="preserve">La sous-commission d’analyse examinera les offres pour s’assurer que tous les documents administratifs et techniques demandés dans le DAO ont bien été fournis qu’ils sont authentiques, dûment signés. Elle affirmera que les documents sont conformes ou non et signalera l’absence d’un document qui ne sera pas trouvé dans l’offre. </w:t>
      </w:r>
    </w:p>
    <w:p w:rsidR="00F33A62" w:rsidRPr="008B52D6" w:rsidRDefault="00F33A62" w:rsidP="00B73957">
      <w:pPr>
        <w:pStyle w:val="C2"/>
        <w:ind w:left="360"/>
        <w:rPr>
          <w:rFonts w:ascii="Arial" w:hAnsi="Arial" w:cs="Arial"/>
          <w:b w:val="0"/>
          <w:sz w:val="22"/>
          <w:szCs w:val="22"/>
          <w:lang w:eastAsia="fr-FR"/>
        </w:rPr>
      </w:pPr>
      <w:r w:rsidRPr="008B52D6">
        <w:rPr>
          <w:rFonts w:ascii="Arial" w:hAnsi="Arial" w:cs="Arial"/>
          <w:b w:val="0"/>
          <w:sz w:val="22"/>
          <w:szCs w:val="22"/>
          <w:lang w:eastAsia="fr-FR"/>
        </w:rPr>
        <w:t xml:space="preserve">Au cas où l’un des documents cités dans le DAO manquerait ou serait non conforme, </w:t>
      </w:r>
    </w:p>
    <w:p w:rsidR="00F33A62" w:rsidRPr="008B52D6" w:rsidRDefault="00F33A62" w:rsidP="00B73957">
      <w:pPr>
        <w:pStyle w:val="C2"/>
        <w:ind w:left="360"/>
        <w:rPr>
          <w:rFonts w:ascii="Arial" w:hAnsi="Arial" w:cs="Arial"/>
          <w:b w:val="0"/>
          <w:sz w:val="22"/>
          <w:szCs w:val="22"/>
          <w:lang w:eastAsia="fr-FR"/>
        </w:rPr>
      </w:pPr>
      <w:r w:rsidRPr="008B52D6">
        <w:rPr>
          <w:rFonts w:ascii="Arial" w:hAnsi="Arial" w:cs="Arial"/>
          <w:b w:val="0"/>
          <w:sz w:val="22"/>
          <w:szCs w:val="22"/>
          <w:lang w:eastAsia="fr-FR"/>
        </w:rPr>
        <w:t xml:space="preserve">l’offre sera rejetée.  </w:t>
      </w:r>
    </w:p>
    <w:p w:rsidR="00F33A62" w:rsidRPr="008B52D6" w:rsidRDefault="00F33A62" w:rsidP="00B73957">
      <w:pPr>
        <w:pStyle w:val="C2"/>
        <w:ind w:left="360"/>
        <w:rPr>
          <w:rFonts w:ascii="Arial" w:hAnsi="Arial" w:cs="Arial"/>
          <w:b w:val="0"/>
          <w:sz w:val="22"/>
          <w:szCs w:val="22"/>
          <w:lang w:eastAsia="fr-FR"/>
        </w:rPr>
      </w:pPr>
    </w:p>
    <w:p w:rsidR="00F33A62" w:rsidRPr="008B52D6" w:rsidRDefault="00F33A62" w:rsidP="00B73957">
      <w:pPr>
        <w:pStyle w:val="C2"/>
        <w:numPr>
          <w:ilvl w:val="0"/>
          <w:numId w:val="9"/>
        </w:numPr>
        <w:tabs>
          <w:tab w:val="left" w:pos="426"/>
        </w:tabs>
        <w:spacing w:after="120"/>
        <w:rPr>
          <w:rFonts w:ascii="Arial" w:hAnsi="Arial" w:cs="Arial"/>
          <w:sz w:val="22"/>
          <w:szCs w:val="22"/>
        </w:rPr>
      </w:pPr>
      <w:r w:rsidRPr="008B52D6">
        <w:rPr>
          <w:rFonts w:ascii="Arial" w:hAnsi="Arial" w:cs="Arial"/>
          <w:sz w:val="22"/>
          <w:szCs w:val="22"/>
        </w:rPr>
        <w:t>Évaluation</w:t>
      </w:r>
      <w:bookmarkEnd w:id="40"/>
      <w:bookmarkEnd w:id="41"/>
      <w:bookmarkEnd w:id="42"/>
      <w:bookmarkEnd w:id="43"/>
      <w:bookmarkEnd w:id="44"/>
      <w:r w:rsidRPr="008B52D6">
        <w:rPr>
          <w:rFonts w:ascii="Arial" w:hAnsi="Arial" w:cs="Arial"/>
          <w:sz w:val="22"/>
          <w:szCs w:val="22"/>
        </w:rPr>
        <w:t xml:space="preserve"> technique</w:t>
      </w:r>
      <w:bookmarkEnd w:id="45"/>
      <w:r w:rsidRPr="008B52D6">
        <w:rPr>
          <w:rFonts w:ascii="Arial" w:hAnsi="Arial" w:cs="Arial"/>
          <w:sz w:val="22"/>
          <w:szCs w:val="22"/>
        </w:rPr>
        <w:t xml:space="preserve"> des offres</w:t>
      </w:r>
    </w:p>
    <w:p w:rsidR="00F33A62" w:rsidRPr="008B52D6" w:rsidRDefault="00F33A62" w:rsidP="00B73957">
      <w:pPr>
        <w:pStyle w:val="C2"/>
        <w:spacing w:after="120"/>
        <w:ind w:firstLine="0"/>
        <w:rPr>
          <w:rFonts w:ascii="Arial" w:hAnsi="Arial" w:cs="Arial"/>
          <w:b w:val="0"/>
          <w:sz w:val="22"/>
          <w:szCs w:val="22"/>
          <w:lang w:eastAsia="fr-FR"/>
        </w:rPr>
      </w:pPr>
      <w:bookmarkStart w:id="46" w:name="_Toc499629544"/>
      <w:bookmarkStart w:id="47" w:name="_Toc438907239"/>
      <w:bookmarkStart w:id="48" w:name="_Toc438907040"/>
      <w:bookmarkStart w:id="49" w:name="_Toc438734003"/>
      <w:bookmarkStart w:id="50" w:name="_Toc438532648"/>
      <w:bookmarkStart w:id="51" w:name="_Toc438438859"/>
      <w:r w:rsidRPr="008B52D6">
        <w:rPr>
          <w:rFonts w:ascii="Arial" w:hAnsi="Arial" w:cs="Arial"/>
          <w:b w:val="0"/>
          <w:sz w:val="22"/>
          <w:szCs w:val="22"/>
          <w:lang w:eastAsia="fr-FR"/>
        </w:rPr>
        <w:t>La sous-commission d’analyse examinera l’offre technique pour confirmer que toutes les conditions spécifiées dans les Données Particulières d’Appel d’Offres ont été acceptées par le soumissionnaire sans divergence ou réserve substantielle.</w:t>
      </w:r>
    </w:p>
    <w:p w:rsidR="00F33A62" w:rsidRPr="008B52D6" w:rsidRDefault="00F33A62" w:rsidP="00B73957">
      <w:pPr>
        <w:pStyle w:val="C2"/>
        <w:ind w:left="360"/>
        <w:rPr>
          <w:rFonts w:ascii="Arial" w:hAnsi="Arial" w:cs="Arial"/>
          <w:b w:val="0"/>
          <w:sz w:val="22"/>
          <w:szCs w:val="22"/>
          <w:lang w:eastAsia="fr-FR"/>
        </w:rPr>
      </w:pPr>
      <w:r w:rsidRPr="008B52D6">
        <w:rPr>
          <w:rFonts w:ascii="Arial" w:hAnsi="Arial" w:cs="Arial"/>
          <w:b w:val="0"/>
          <w:sz w:val="22"/>
          <w:szCs w:val="22"/>
          <w:lang w:eastAsia="fr-FR"/>
        </w:rPr>
        <w:t>Si, après examen des termes et conditions de l’Appel d’Offres et l’évaluation technique, la</w:t>
      </w:r>
    </w:p>
    <w:p w:rsidR="00F33A62" w:rsidRPr="008B52D6" w:rsidRDefault="00F33A62" w:rsidP="00B73957">
      <w:pPr>
        <w:pStyle w:val="C2"/>
        <w:ind w:firstLine="0"/>
        <w:rPr>
          <w:rFonts w:ascii="Arial" w:hAnsi="Arial" w:cs="Arial"/>
          <w:b w:val="0"/>
          <w:sz w:val="22"/>
          <w:szCs w:val="22"/>
          <w:lang w:eastAsia="fr-FR"/>
        </w:rPr>
      </w:pPr>
      <w:r w:rsidRPr="008B52D6">
        <w:rPr>
          <w:rFonts w:ascii="Arial" w:hAnsi="Arial" w:cs="Arial"/>
          <w:b w:val="0"/>
          <w:sz w:val="22"/>
          <w:szCs w:val="22"/>
          <w:lang w:eastAsia="fr-FR"/>
        </w:rPr>
        <w:t>Sous-commission d’analyse établit que l’offre n’est pas conf</w:t>
      </w:r>
      <w:r w:rsidR="007C60E1" w:rsidRPr="008B52D6">
        <w:rPr>
          <w:rFonts w:ascii="Arial" w:hAnsi="Arial" w:cs="Arial"/>
          <w:b w:val="0"/>
          <w:sz w:val="22"/>
          <w:szCs w:val="22"/>
          <w:lang w:eastAsia="fr-FR"/>
        </w:rPr>
        <w:t xml:space="preserve">orme, elle écartera l’offre en </w:t>
      </w:r>
      <w:r w:rsidRPr="008B52D6">
        <w:rPr>
          <w:rFonts w:ascii="Arial" w:hAnsi="Arial" w:cs="Arial"/>
          <w:b w:val="0"/>
          <w:sz w:val="22"/>
          <w:szCs w:val="22"/>
          <w:lang w:eastAsia="fr-FR"/>
        </w:rPr>
        <w:t>question.</w:t>
      </w:r>
    </w:p>
    <w:p w:rsidR="00F33A62" w:rsidRPr="008B52D6" w:rsidRDefault="00F33A62" w:rsidP="00B73957">
      <w:pPr>
        <w:pStyle w:val="C2"/>
        <w:ind w:left="360"/>
        <w:rPr>
          <w:rFonts w:ascii="Arial" w:hAnsi="Arial" w:cs="Arial"/>
          <w:b w:val="0"/>
          <w:sz w:val="22"/>
          <w:szCs w:val="22"/>
          <w:lang w:eastAsia="fr-FR"/>
        </w:rPr>
      </w:pPr>
    </w:p>
    <w:p w:rsidR="00F33A62" w:rsidRPr="008B52D6" w:rsidRDefault="00F33A62" w:rsidP="00B73957">
      <w:pPr>
        <w:pStyle w:val="C2"/>
        <w:numPr>
          <w:ilvl w:val="0"/>
          <w:numId w:val="9"/>
        </w:numPr>
        <w:tabs>
          <w:tab w:val="left" w:pos="426"/>
        </w:tabs>
        <w:spacing w:after="120"/>
        <w:rPr>
          <w:rFonts w:ascii="Arial" w:hAnsi="Arial" w:cs="Arial"/>
          <w:sz w:val="22"/>
          <w:szCs w:val="22"/>
        </w:rPr>
      </w:pPr>
      <w:r w:rsidRPr="008B52D6">
        <w:rPr>
          <w:rFonts w:ascii="Arial" w:hAnsi="Arial" w:cs="Arial"/>
          <w:sz w:val="22"/>
          <w:szCs w:val="22"/>
        </w:rPr>
        <w:t>Évaluation financière des Offres</w:t>
      </w:r>
      <w:bookmarkStart w:id="52" w:name="_Hlt438533055"/>
      <w:bookmarkEnd w:id="46"/>
      <w:bookmarkEnd w:id="47"/>
      <w:bookmarkEnd w:id="48"/>
      <w:bookmarkEnd w:id="49"/>
      <w:bookmarkEnd w:id="50"/>
      <w:bookmarkEnd w:id="51"/>
      <w:bookmarkEnd w:id="52"/>
      <w:r w:rsidRPr="008B52D6">
        <w:rPr>
          <w:rFonts w:ascii="Arial" w:hAnsi="Arial" w:cs="Arial"/>
          <w:sz w:val="22"/>
          <w:szCs w:val="22"/>
        </w:rPr>
        <w:tab/>
      </w:r>
    </w:p>
    <w:p w:rsidR="00F33A62" w:rsidRPr="008B52D6" w:rsidRDefault="00F33A62" w:rsidP="00B73957">
      <w:pPr>
        <w:pStyle w:val="Paragraphedeliste"/>
        <w:widowControl w:val="0"/>
        <w:numPr>
          <w:ilvl w:val="1"/>
          <w:numId w:val="9"/>
        </w:numPr>
        <w:tabs>
          <w:tab w:val="left" w:pos="-720"/>
          <w:tab w:val="left" w:pos="1134"/>
        </w:tabs>
        <w:suppressAutoHyphens/>
        <w:spacing w:after="120"/>
        <w:jc w:val="both"/>
        <w:rPr>
          <w:rFonts w:ascii="Arial" w:hAnsi="Arial" w:cs="Arial"/>
          <w:spacing w:val="-3"/>
          <w:sz w:val="22"/>
          <w:szCs w:val="22"/>
        </w:rPr>
      </w:pPr>
      <w:r w:rsidRPr="008B52D6">
        <w:rPr>
          <w:rFonts w:ascii="Arial" w:hAnsi="Arial" w:cs="Arial"/>
          <w:spacing w:val="-3"/>
          <w:sz w:val="22"/>
          <w:szCs w:val="22"/>
        </w:rPr>
        <w:t>La sous-commission d’analyse évaluera chacune des offres dont il aura établi, à ce stade de l’évaluation, qu’elle est conforme.</w:t>
      </w:r>
      <w:bookmarkStart w:id="53" w:name="_Toc438532649"/>
      <w:bookmarkEnd w:id="53"/>
    </w:p>
    <w:p w:rsidR="00F33A62" w:rsidRPr="008B52D6" w:rsidRDefault="00F33A62" w:rsidP="00B73957">
      <w:pPr>
        <w:pStyle w:val="Paragraphedeliste"/>
        <w:widowControl w:val="0"/>
        <w:numPr>
          <w:ilvl w:val="1"/>
          <w:numId w:val="9"/>
        </w:numPr>
        <w:tabs>
          <w:tab w:val="left" w:pos="-720"/>
          <w:tab w:val="left" w:pos="1134"/>
        </w:tabs>
        <w:suppressAutoHyphens/>
        <w:jc w:val="both"/>
        <w:rPr>
          <w:rFonts w:ascii="Arial" w:hAnsi="Arial" w:cs="Arial"/>
          <w:spacing w:val="-3"/>
          <w:sz w:val="22"/>
          <w:szCs w:val="22"/>
        </w:rPr>
      </w:pPr>
      <w:r w:rsidRPr="008B52D6">
        <w:rPr>
          <w:rFonts w:ascii="Arial" w:hAnsi="Arial" w:cs="Arial"/>
          <w:spacing w:val="-3"/>
          <w:sz w:val="22"/>
          <w:szCs w:val="22"/>
        </w:rPr>
        <w:t>Pour évaluer financièrement une offre, l’Office Burundais des Recettes prendra en compte les éléments ci-après :</w:t>
      </w:r>
    </w:p>
    <w:p w:rsidR="00F33A62" w:rsidRPr="008B52D6" w:rsidRDefault="00F33A62" w:rsidP="00B73957">
      <w:pPr>
        <w:numPr>
          <w:ilvl w:val="0"/>
          <w:numId w:val="15"/>
        </w:numPr>
        <w:tabs>
          <w:tab w:val="left" w:pos="2268"/>
        </w:tabs>
        <w:spacing w:after="120"/>
        <w:ind w:left="2268" w:hanging="708"/>
        <w:jc w:val="both"/>
        <w:rPr>
          <w:rFonts w:ascii="Arial" w:hAnsi="Arial" w:cs="Arial"/>
          <w:sz w:val="22"/>
          <w:szCs w:val="22"/>
        </w:rPr>
      </w:pPr>
      <w:r w:rsidRPr="008B52D6">
        <w:rPr>
          <w:rFonts w:ascii="Arial" w:hAnsi="Arial" w:cs="Arial"/>
          <w:sz w:val="22"/>
          <w:szCs w:val="22"/>
        </w:rPr>
        <w:t>le prix de l’offre, indiqué suivant les dispositions des instructions aux soumissionnaires ;</w:t>
      </w:r>
    </w:p>
    <w:p w:rsidR="00F33A62" w:rsidRPr="008B52D6" w:rsidRDefault="00F33A62" w:rsidP="00B73957">
      <w:pPr>
        <w:numPr>
          <w:ilvl w:val="0"/>
          <w:numId w:val="15"/>
        </w:numPr>
        <w:tabs>
          <w:tab w:val="left" w:pos="2268"/>
        </w:tabs>
        <w:ind w:left="2268" w:hanging="708"/>
        <w:jc w:val="both"/>
        <w:rPr>
          <w:rFonts w:ascii="Arial" w:hAnsi="Arial" w:cs="Arial"/>
          <w:sz w:val="22"/>
          <w:szCs w:val="22"/>
        </w:rPr>
      </w:pPr>
      <w:r w:rsidRPr="008B52D6">
        <w:rPr>
          <w:rFonts w:ascii="Arial" w:hAnsi="Arial" w:cs="Arial"/>
          <w:sz w:val="22"/>
          <w:szCs w:val="22"/>
        </w:rPr>
        <w:t>les ajustements apportés au prix pour corriger les erreurs arithmétiques en application des instructions aux soumissionnaires ;</w:t>
      </w:r>
    </w:p>
    <w:p w:rsidR="00F33A62" w:rsidRPr="008B52D6" w:rsidRDefault="00F33A62" w:rsidP="00B73957">
      <w:pPr>
        <w:numPr>
          <w:ilvl w:val="0"/>
          <w:numId w:val="15"/>
        </w:numPr>
        <w:tabs>
          <w:tab w:val="left" w:pos="2268"/>
        </w:tabs>
        <w:spacing w:after="120"/>
        <w:ind w:left="2268" w:hanging="708"/>
        <w:jc w:val="both"/>
        <w:rPr>
          <w:rFonts w:ascii="Arial" w:hAnsi="Arial" w:cs="Arial"/>
          <w:sz w:val="22"/>
          <w:szCs w:val="22"/>
        </w:rPr>
      </w:pPr>
      <w:r w:rsidRPr="008B52D6">
        <w:rPr>
          <w:rFonts w:ascii="Arial" w:hAnsi="Arial" w:cs="Arial"/>
          <w:sz w:val="22"/>
          <w:szCs w:val="22"/>
        </w:rPr>
        <w:t>les ajustements du prix imputables aux rabais offerts.</w:t>
      </w:r>
    </w:p>
    <w:p w:rsidR="00F33A62" w:rsidRPr="008B52D6" w:rsidRDefault="00F33A62" w:rsidP="00B73957">
      <w:pPr>
        <w:pStyle w:val="C2"/>
        <w:numPr>
          <w:ilvl w:val="0"/>
          <w:numId w:val="9"/>
        </w:numPr>
        <w:tabs>
          <w:tab w:val="left" w:pos="426"/>
        </w:tabs>
        <w:spacing w:after="120"/>
        <w:rPr>
          <w:rFonts w:ascii="Arial" w:hAnsi="Arial" w:cs="Arial"/>
          <w:sz w:val="22"/>
          <w:szCs w:val="22"/>
        </w:rPr>
      </w:pPr>
      <w:bookmarkStart w:id="54" w:name="_Toc340304829"/>
      <w:r w:rsidRPr="008B52D6">
        <w:rPr>
          <w:rFonts w:ascii="Arial" w:hAnsi="Arial" w:cs="Arial"/>
          <w:sz w:val="22"/>
          <w:szCs w:val="22"/>
        </w:rPr>
        <w:t>Contacts avec l’Acheteur</w:t>
      </w:r>
      <w:bookmarkEnd w:id="54"/>
      <w:r w:rsidRPr="008B52D6">
        <w:rPr>
          <w:rFonts w:ascii="Arial" w:hAnsi="Arial" w:cs="Arial"/>
          <w:sz w:val="22"/>
          <w:szCs w:val="22"/>
        </w:rPr>
        <w:tab/>
      </w:r>
    </w:p>
    <w:p w:rsidR="00F33A62" w:rsidRPr="008B52D6" w:rsidRDefault="00F33A62" w:rsidP="00B73957">
      <w:pPr>
        <w:pStyle w:val="N1"/>
        <w:numPr>
          <w:ilvl w:val="1"/>
          <w:numId w:val="9"/>
        </w:numPr>
        <w:tabs>
          <w:tab w:val="left" w:pos="993"/>
        </w:tabs>
        <w:spacing w:after="120"/>
        <w:jc w:val="both"/>
        <w:rPr>
          <w:rFonts w:ascii="Arial" w:hAnsi="Arial" w:cs="Arial"/>
          <w:sz w:val="22"/>
          <w:szCs w:val="22"/>
        </w:rPr>
      </w:pPr>
      <w:r w:rsidRPr="008B52D6">
        <w:rPr>
          <w:rFonts w:ascii="Arial" w:hAnsi="Arial" w:cs="Arial"/>
          <w:sz w:val="22"/>
          <w:szCs w:val="22"/>
        </w:rPr>
        <w:t xml:space="preserve">Aucun soumissionnaire n’entrera en contact avec  l’Office Burundais des Recettes, entre le moment où les offres seront ouvertes et celui où le marché sera attribué. Aucune information relative à l’examen, aux éclaircissements, à l’évaluation et à la comparaison des soumissions et aux recommandations concernant l’attribution du marché ne sera divulguée aux soumissionnaires ou à toute autre personne ne participant pas officiellement à cette procédure avant l’annonce de l’attribution du marché au soumissionnaire retenu. </w:t>
      </w:r>
    </w:p>
    <w:p w:rsidR="00F33A62" w:rsidRPr="008B52D6" w:rsidRDefault="00F33A62" w:rsidP="00B73957">
      <w:pPr>
        <w:pStyle w:val="N1"/>
        <w:numPr>
          <w:ilvl w:val="1"/>
          <w:numId w:val="9"/>
        </w:numPr>
        <w:tabs>
          <w:tab w:val="left" w:pos="993"/>
        </w:tabs>
        <w:jc w:val="both"/>
        <w:rPr>
          <w:rFonts w:ascii="Arial" w:hAnsi="Arial" w:cs="Arial"/>
          <w:sz w:val="22"/>
          <w:szCs w:val="22"/>
        </w:rPr>
      </w:pPr>
      <w:r w:rsidRPr="008B52D6">
        <w:rPr>
          <w:rFonts w:ascii="Arial" w:hAnsi="Arial" w:cs="Arial"/>
          <w:sz w:val="22"/>
          <w:szCs w:val="22"/>
        </w:rPr>
        <w:t>Si le soumissionnaire souhaite porter à l’attention de l’Office Burundais des Recettes des informations complémentaires, il devra le faire par écrit.</w:t>
      </w:r>
    </w:p>
    <w:p w:rsidR="00FA0D15" w:rsidRPr="008B52D6" w:rsidRDefault="00F33A62" w:rsidP="00FA0D15">
      <w:pPr>
        <w:pStyle w:val="N1"/>
        <w:numPr>
          <w:ilvl w:val="1"/>
          <w:numId w:val="9"/>
        </w:numPr>
        <w:tabs>
          <w:tab w:val="left" w:pos="993"/>
        </w:tabs>
        <w:spacing w:after="120"/>
        <w:jc w:val="both"/>
        <w:rPr>
          <w:rFonts w:ascii="Arial" w:hAnsi="Arial" w:cs="Arial"/>
          <w:sz w:val="22"/>
          <w:szCs w:val="22"/>
        </w:rPr>
      </w:pPr>
      <w:r w:rsidRPr="008B52D6">
        <w:rPr>
          <w:rFonts w:ascii="Arial" w:hAnsi="Arial" w:cs="Arial"/>
          <w:sz w:val="22"/>
          <w:szCs w:val="22"/>
        </w:rPr>
        <w:t>Toute tentative faite par un soumissionnaire pour influencer l’Office Burundais des Recettes dans l’examen des soumissions ou la décision d’attribution pourra entraîner le rejet de sa soumission et lui voir appliquer les dispositions du Code des Marchés Publics du Burundi, en son article 144, définissant les sanctions des violations de la réglementation en matière de marchés publics.</w:t>
      </w:r>
    </w:p>
    <w:p w:rsidR="00F33A62" w:rsidRPr="008B52D6" w:rsidRDefault="00F33A62" w:rsidP="00B73957">
      <w:pPr>
        <w:pStyle w:val="Paragraphedeliste"/>
        <w:numPr>
          <w:ilvl w:val="0"/>
          <w:numId w:val="9"/>
        </w:numPr>
        <w:spacing w:after="120" w:line="276" w:lineRule="auto"/>
        <w:jc w:val="both"/>
        <w:rPr>
          <w:rFonts w:ascii="Arial" w:hAnsi="Arial" w:cs="Arial"/>
          <w:b/>
          <w:sz w:val="22"/>
          <w:szCs w:val="22"/>
        </w:rPr>
      </w:pPr>
      <w:bookmarkStart w:id="55" w:name="_Toc348175792"/>
      <w:r w:rsidRPr="008B52D6">
        <w:rPr>
          <w:rFonts w:ascii="Arial" w:hAnsi="Arial" w:cs="Arial"/>
          <w:b/>
          <w:sz w:val="22"/>
          <w:szCs w:val="22"/>
        </w:rPr>
        <w:t xml:space="preserve">Droit d’accepter ou de rejeter une offre ou toutes </w:t>
      </w:r>
      <w:bookmarkStart w:id="56" w:name="_Toc348175793"/>
      <w:r w:rsidRPr="008B52D6">
        <w:rPr>
          <w:rFonts w:ascii="Arial" w:hAnsi="Arial" w:cs="Arial"/>
          <w:b/>
          <w:sz w:val="22"/>
          <w:szCs w:val="22"/>
        </w:rPr>
        <w:t>les offres</w:t>
      </w:r>
      <w:bookmarkEnd w:id="55"/>
      <w:bookmarkEnd w:id="56"/>
    </w:p>
    <w:p w:rsidR="003E3E2F" w:rsidRDefault="00F33A62" w:rsidP="00B73957">
      <w:pPr>
        <w:spacing w:after="120" w:line="276" w:lineRule="auto"/>
        <w:jc w:val="both"/>
        <w:rPr>
          <w:rFonts w:ascii="Arial" w:hAnsi="Arial" w:cs="Arial"/>
          <w:sz w:val="22"/>
          <w:szCs w:val="22"/>
        </w:rPr>
      </w:pPr>
      <w:r w:rsidRPr="008B52D6">
        <w:rPr>
          <w:rFonts w:ascii="Arial" w:hAnsi="Arial" w:cs="Arial"/>
          <w:sz w:val="22"/>
          <w:szCs w:val="22"/>
        </w:rPr>
        <w:t>A tout moment avant l’attribution du Marché, l’Office Burundais des Recettes (OBR) se réserve le droit d’accepter ou de rejeter toute offre, d’annuler la procédure d’Appel d’offres et de rejeter toutes les offres,  sans risque des suites de l’opération de la part du ou des soumissionnaires affectés par sa décision. Cependant, il sera tenu de donner les raisons de sa décision.</w:t>
      </w:r>
    </w:p>
    <w:p w:rsidR="002B059C" w:rsidRPr="008B52D6" w:rsidRDefault="002B059C" w:rsidP="00B73957">
      <w:pPr>
        <w:spacing w:after="120" w:line="276" w:lineRule="auto"/>
        <w:jc w:val="both"/>
        <w:rPr>
          <w:rFonts w:ascii="Arial" w:hAnsi="Arial" w:cs="Arial"/>
          <w:sz w:val="22"/>
          <w:szCs w:val="22"/>
        </w:rPr>
      </w:pPr>
    </w:p>
    <w:p w:rsidR="00F33A62" w:rsidRPr="008B52D6" w:rsidRDefault="00F33A62" w:rsidP="00B73957">
      <w:pPr>
        <w:pStyle w:val="Head21"/>
        <w:tabs>
          <w:tab w:val="num" w:pos="0"/>
        </w:tabs>
        <w:spacing w:after="120"/>
        <w:jc w:val="both"/>
        <w:rPr>
          <w:rFonts w:ascii="Arial" w:hAnsi="Arial" w:cs="Arial"/>
          <w:sz w:val="22"/>
          <w:szCs w:val="22"/>
        </w:rPr>
      </w:pPr>
      <w:bookmarkStart w:id="57" w:name="_Toc340304830"/>
      <w:r w:rsidRPr="008B52D6">
        <w:rPr>
          <w:rFonts w:ascii="Arial" w:hAnsi="Arial" w:cs="Arial"/>
          <w:sz w:val="22"/>
          <w:szCs w:val="22"/>
        </w:rPr>
        <w:t>F.  Attribution du marché</w:t>
      </w:r>
      <w:bookmarkEnd w:id="57"/>
    </w:p>
    <w:p w:rsidR="00F33A62" w:rsidRPr="008B52D6" w:rsidRDefault="00F33A62" w:rsidP="00B73957">
      <w:pPr>
        <w:pStyle w:val="C2"/>
        <w:numPr>
          <w:ilvl w:val="0"/>
          <w:numId w:val="9"/>
        </w:numPr>
        <w:tabs>
          <w:tab w:val="left" w:pos="426"/>
        </w:tabs>
        <w:spacing w:after="120"/>
        <w:rPr>
          <w:rFonts w:ascii="Arial" w:hAnsi="Arial" w:cs="Arial"/>
          <w:sz w:val="22"/>
          <w:szCs w:val="22"/>
        </w:rPr>
      </w:pPr>
      <w:bookmarkStart w:id="58" w:name="_Toc348175791"/>
      <w:r w:rsidRPr="008B52D6">
        <w:rPr>
          <w:rFonts w:ascii="Arial" w:hAnsi="Arial" w:cs="Arial"/>
          <w:sz w:val="22"/>
          <w:szCs w:val="22"/>
        </w:rPr>
        <w:t>Attribution</w:t>
      </w:r>
      <w:bookmarkEnd w:id="58"/>
    </w:p>
    <w:p w:rsidR="00F33A62" w:rsidRPr="008B52D6" w:rsidRDefault="00F33A62" w:rsidP="00B73957">
      <w:pPr>
        <w:widowControl w:val="0"/>
        <w:tabs>
          <w:tab w:val="left" w:pos="-720"/>
          <w:tab w:val="left" w:pos="1134"/>
        </w:tabs>
        <w:suppressAutoHyphens/>
        <w:spacing w:after="120"/>
        <w:jc w:val="both"/>
        <w:rPr>
          <w:rFonts w:ascii="Arial" w:hAnsi="Arial" w:cs="Arial"/>
          <w:spacing w:val="-3"/>
          <w:sz w:val="22"/>
          <w:szCs w:val="22"/>
        </w:rPr>
      </w:pPr>
      <w:r w:rsidRPr="008B52D6">
        <w:rPr>
          <w:rFonts w:ascii="Arial" w:hAnsi="Arial" w:cs="Arial"/>
          <w:spacing w:val="-3"/>
          <w:sz w:val="22"/>
          <w:szCs w:val="22"/>
        </w:rPr>
        <w:lastRenderedPageBreak/>
        <w:t xml:space="preserve">L’Office Burundais des Recettes attribuera le Marché au soumissionnaire administrativement et techniquement conforme au Dossier d’Appel d’Offres et dont l’offre financière est la moins disante. </w:t>
      </w:r>
    </w:p>
    <w:p w:rsidR="00F33A62" w:rsidRPr="008B52D6" w:rsidRDefault="00F33A62" w:rsidP="00B73957">
      <w:pPr>
        <w:pStyle w:val="C2"/>
        <w:numPr>
          <w:ilvl w:val="0"/>
          <w:numId w:val="9"/>
        </w:numPr>
        <w:tabs>
          <w:tab w:val="left" w:pos="426"/>
        </w:tabs>
        <w:spacing w:after="120"/>
        <w:rPr>
          <w:rFonts w:ascii="Arial" w:hAnsi="Arial" w:cs="Arial"/>
          <w:sz w:val="22"/>
          <w:szCs w:val="22"/>
        </w:rPr>
      </w:pPr>
      <w:bookmarkStart w:id="59" w:name="_Toc348175794"/>
      <w:r w:rsidRPr="008B52D6">
        <w:rPr>
          <w:rFonts w:ascii="Arial" w:hAnsi="Arial" w:cs="Arial"/>
          <w:sz w:val="22"/>
          <w:szCs w:val="22"/>
        </w:rPr>
        <w:t>Modification des quantités  au moment de l’attribution du marché</w:t>
      </w:r>
    </w:p>
    <w:p w:rsidR="00F33A62" w:rsidRPr="008B52D6" w:rsidRDefault="00F33A62" w:rsidP="00B73957">
      <w:pPr>
        <w:pStyle w:val="N1"/>
        <w:spacing w:after="120"/>
        <w:jc w:val="both"/>
        <w:rPr>
          <w:rFonts w:ascii="Arial" w:hAnsi="Arial" w:cs="Arial"/>
          <w:sz w:val="22"/>
          <w:szCs w:val="22"/>
        </w:rPr>
      </w:pPr>
      <w:r w:rsidRPr="008B52D6">
        <w:rPr>
          <w:rFonts w:ascii="Arial" w:hAnsi="Arial" w:cs="Arial"/>
          <w:sz w:val="22"/>
          <w:szCs w:val="22"/>
        </w:rPr>
        <w:t xml:space="preserve">Au moment de l’attribution du marché, l’OBR se réserve le droit d’augmenter ou de diminuer de 20% le nombre </w:t>
      </w:r>
      <w:r w:rsidR="00151113" w:rsidRPr="008B52D6">
        <w:rPr>
          <w:rFonts w:ascii="Arial" w:hAnsi="Arial" w:cs="Arial"/>
          <w:sz w:val="22"/>
          <w:szCs w:val="22"/>
        </w:rPr>
        <w:t>d’outils de communications promotionnels</w:t>
      </w:r>
      <w:r w:rsidRPr="008B52D6">
        <w:rPr>
          <w:rFonts w:ascii="Arial" w:hAnsi="Arial" w:cs="Arial"/>
          <w:sz w:val="22"/>
          <w:szCs w:val="22"/>
        </w:rPr>
        <w:t>, pour autant que ce changement n’excède pas les normes indiquées dans les DPAO et sans aucune modification des prix unitaires ou autres conditions de l’offre et du Dossier d’Appel d’Offres.</w:t>
      </w:r>
    </w:p>
    <w:p w:rsidR="00F33A62" w:rsidRPr="008B52D6" w:rsidRDefault="00F33A62" w:rsidP="00B73957">
      <w:pPr>
        <w:pStyle w:val="C2"/>
        <w:numPr>
          <w:ilvl w:val="0"/>
          <w:numId w:val="9"/>
        </w:numPr>
        <w:tabs>
          <w:tab w:val="left" w:pos="426"/>
        </w:tabs>
        <w:spacing w:after="120"/>
        <w:rPr>
          <w:rFonts w:ascii="Arial" w:hAnsi="Arial" w:cs="Arial"/>
          <w:sz w:val="22"/>
          <w:szCs w:val="22"/>
        </w:rPr>
      </w:pPr>
      <w:r w:rsidRPr="008B52D6">
        <w:rPr>
          <w:rFonts w:ascii="Arial" w:hAnsi="Arial" w:cs="Arial"/>
          <w:sz w:val="22"/>
          <w:szCs w:val="22"/>
        </w:rPr>
        <w:t>Notification de l’attribution du marché</w:t>
      </w:r>
      <w:bookmarkEnd w:id="59"/>
    </w:p>
    <w:p w:rsidR="00F33A62" w:rsidRPr="008B52D6" w:rsidRDefault="00F33A62" w:rsidP="00B73957">
      <w:pPr>
        <w:pStyle w:val="N1"/>
        <w:ind w:left="360" w:hanging="360"/>
        <w:jc w:val="both"/>
        <w:rPr>
          <w:rFonts w:ascii="Arial" w:hAnsi="Arial" w:cs="Arial"/>
          <w:sz w:val="22"/>
          <w:szCs w:val="22"/>
        </w:rPr>
      </w:pPr>
      <w:r w:rsidRPr="008B52D6">
        <w:rPr>
          <w:rFonts w:ascii="Arial" w:hAnsi="Arial" w:cs="Arial"/>
          <w:sz w:val="22"/>
          <w:szCs w:val="22"/>
        </w:rPr>
        <w:t xml:space="preserve">Avant l’expiration du délai de validité des offres fixé par l’Office Burundais des Recettes, ce </w:t>
      </w:r>
    </w:p>
    <w:p w:rsidR="00F33A62" w:rsidRPr="008B52D6" w:rsidRDefault="00F33A62" w:rsidP="00B73957">
      <w:pPr>
        <w:pStyle w:val="N1"/>
        <w:jc w:val="both"/>
        <w:rPr>
          <w:rFonts w:ascii="Arial" w:hAnsi="Arial" w:cs="Arial"/>
          <w:sz w:val="22"/>
          <w:szCs w:val="22"/>
        </w:rPr>
      </w:pPr>
      <w:r w:rsidRPr="008B52D6">
        <w:rPr>
          <w:rFonts w:ascii="Arial" w:hAnsi="Arial" w:cs="Arial"/>
          <w:sz w:val="22"/>
          <w:szCs w:val="22"/>
        </w:rPr>
        <w:t>dernier notifiera à l’attributaire du Marché par une lettre écrite que sa soumission a été retenue.</w:t>
      </w:r>
    </w:p>
    <w:p w:rsidR="00F33A62" w:rsidRPr="008B52D6" w:rsidRDefault="00F33A62" w:rsidP="00B73957">
      <w:pPr>
        <w:pStyle w:val="N1"/>
        <w:ind w:left="360" w:hanging="360"/>
        <w:jc w:val="both"/>
        <w:rPr>
          <w:rFonts w:ascii="Arial" w:hAnsi="Arial" w:cs="Arial"/>
          <w:sz w:val="22"/>
          <w:szCs w:val="22"/>
        </w:rPr>
      </w:pPr>
    </w:p>
    <w:p w:rsidR="00F33A62" w:rsidRPr="008B52D6" w:rsidRDefault="00F33A62" w:rsidP="00B73957">
      <w:pPr>
        <w:pStyle w:val="N1"/>
        <w:jc w:val="both"/>
        <w:rPr>
          <w:rFonts w:ascii="Arial" w:hAnsi="Arial" w:cs="Arial"/>
          <w:sz w:val="22"/>
          <w:szCs w:val="22"/>
        </w:rPr>
      </w:pPr>
      <w:r w:rsidRPr="008B52D6">
        <w:rPr>
          <w:rFonts w:ascii="Arial" w:hAnsi="Arial" w:cs="Arial"/>
          <w:sz w:val="22"/>
          <w:szCs w:val="22"/>
        </w:rPr>
        <w:t>Cette lettre dénommée “lettre de marché</w:t>
      </w:r>
      <w:r w:rsidR="0054154F" w:rsidRPr="008B52D6">
        <w:rPr>
          <w:rFonts w:ascii="Arial" w:hAnsi="Arial" w:cs="Arial"/>
          <w:sz w:val="22"/>
          <w:szCs w:val="22"/>
        </w:rPr>
        <w:t>” indiquera</w:t>
      </w:r>
      <w:r w:rsidRPr="008B52D6">
        <w:rPr>
          <w:rFonts w:ascii="Arial" w:hAnsi="Arial" w:cs="Arial"/>
          <w:sz w:val="22"/>
          <w:szCs w:val="22"/>
        </w:rPr>
        <w:t xml:space="preserve"> le montant qu’il paiera au Fournisseur au titre de la livraison des Fournitures et de ses obligations de garantie. La lettre de marché précisera le cas échéant, les corrections apportées au montant de l’offre initiale de l’attributaire. Si le soumissionnaire n’accepte pas la correction ainsi effectuée, son offre sera rejetée et la garantie de soumission pourra être saisie conformément aux dispositions des instructions aux soumissionnaires.</w:t>
      </w:r>
    </w:p>
    <w:p w:rsidR="00F33A62" w:rsidRPr="008B52D6" w:rsidRDefault="00F33A62" w:rsidP="00B73957">
      <w:pPr>
        <w:pStyle w:val="N1"/>
        <w:jc w:val="both"/>
        <w:rPr>
          <w:rFonts w:ascii="Arial" w:hAnsi="Arial" w:cs="Arial"/>
          <w:sz w:val="22"/>
          <w:szCs w:val="22"/>
        </w:rPr>
      </w:pPr>
    </w:p>
    <w:p w:rsidR="00F33A62" w:rsidRPr="008B52D6" w:rsidRDefault="00F33A62" w:rsidP="00B73957">
      <w:pPr>
        <w:pStyle w:val="C2"/>
        <w:numPr>
          <w:ilvl w:val="0"/>
          <w:numId w:val="9"/>
        </w:numPr>
        <w:tabs>
          <w:tab w:val="left" w:pos="426"/>
        </w:tabs>
        <w:spacing w:after="120"/>
        <w:rPr>
          <w:rFonts w:ascii="Arial" w:hAnsi="Arial" w:cs="Arial"/>
          <w:sz w:val="22"/>
          <w:szCs w:val="22"/>
        </w:rPr>
      </w:pPr>
      <w:bookmarkStart w:id="60" w:name="_Ref511764529"/>
      <w:bookmarkStart w:id="61" w:name="_Toc348175795"/>
      <w:r w:rsidRPr="008B52D6">
        <w:rPr>
          <w:rFonts w:ascii="Arial" w:hAnsi="Arial" w:cs="Arial"/>
          <w:sz w:val="22"/>
          <w:szCs w:val="22"/>
        </w:rPr>
        <w:t>Signature du marché</w:t>
      </w:r>
      <w:bookmarkEnd w:id="60"/>
      <w:bookmarkEnd w:id="61"/>
    </w:p>
    <w:p w:rsidR="00F33A62" w:rsidRPr="008B52D6" w:rsidRDefault="00F33A62" w:rsidP="00B73957">
      <w:pPr>
        <w:pStyle w:val="N1"/>
        <w:numPr>
          <w:ilvl w:val="1"/>
          <w:numId w:val="9"/>
        </w:numPr>
        <w:tabs>
          <w:tab w:val="left" w:pos="993"/>
        </w:tabs>
        <w:jc w:val="both"/>
        <w:rPr>
          <w:rFonts w:ascii="Arial" w:hAnsi="Arial" w:cs="Arial"/>
          <w:sz w:val="22"/>
          <w:szCs w:val="22"/>
        </w:rPr>
      </w:pPr>
      <w:r w:rsidRPr="008B52D6">
        <w:rPr>
          <w:rFonts w:ascii="Arial" w:hAnsi="Arial" w:cs="Arial"/>
          <w:sz w:val="22"/>
          <w:szCs w:val="22"/>
        </w:rPr>
        <w:t>L’Office Burundais des Recettes enverra à l’attributaire du Marché la lettre de marché  qui récapitule toutes les dispositions acceptées par les parties.</w:t>
      </w:r>
    </w:p>
    <w:p w:rsidR="00F33A62" w:rsidRPr="008B52D6" w:rsidRDefault="00F33A62" w:rsidP="00B73957">
      <w:pPr>
        <w:pStyle w:val="N1"/>
        <w:numPr>
          <w:ilvl w:val="1"/>
          <w:numId w:val="9"/>
        </w:numPr>
        <w:tabs>
          <w:tab w:val="left" w:pos="993"/>
        </w:tabs>
        <w:jc w:val="both"/>
        <w:rPr>
          <w:rFonts w:ascii="Arial" w:hAnsi="Arial" w:cs="Arial"/>
          <w:sz w:val="22"/>
          <w:szCs w:val="22"/>
        </w:rPr>
      </w:pPr>
      <w:r w:rsidRPr="008B52D6">
        <w:rPr>
          <w:rFonts w:ascii="Arial" w:hAnsi="Arial" w:cs="Arial"/>
          <w:sz w:val="22"/>
          <w:szCs w:val="22"/>
        </w:rPr>
        <w:t>L’attributaire du Marché la signera et la renverra au Maître d’Ouvrage, avec la garantie de bonne exécution requise.</w:t>
      </w:r>
    </w:p>
    <w:p w:rsidR="00F33A62" w:rsidRPr="008B52D6" w:rsidRDefault="00F33A62" w:rsidP="00B73957">
      <w:pPr>
        <w:pStyle w:val="N1"/>
        <w:numPr>
          <w:ilvl w:val="1"/>
          <w:numId w:val="9"/>
        </w:numPr>
        <w:tabs>
          <w:tab w:val="left" w:pos="993"/>
        </w:tabs>
        <w:spacing w:after="120"/>
        <w:jc w:val="both"/>
        <w:rPr>
          <w:rFonts w:ascii="Arial" w:hAnsi="Arial" w:cs="Arial"/>
          <w:sz w:val="22"/>
          <w:szCs w:val="22"/>
        </w:rPr>
      </w:pPr>
      <w:r w:rsidRPr="008B52D6">
        <w:rPr>
          <w:rFonts w:ascii="Arial" w:hAnsi="Arial" w:cs="Arial"/>
          <w:sz w:val="22"/>
          <w:szCs w:val="22"/>
        </w:rPr>
        <w:t>L’Office Burundais des Recettes informera dans les meilleurs délais les autres soumissionnaires que leurs offres n’ont pas été retenues, et leur restituera leurs garanties de soumission.</w:t>
      </w:r>
    </w:p>
    <w:p w:rsidR="00F33A62" w:rsidRPr="008B52D6" w:rsidRDefault="00F33A62" w:rsidP="00B73957">
      <w:pPr>
        <w:pStyle w:val="C2"/>
        <w:numPr>
          <w:ilvl w:val="0"/>
          <w:numId w:val="9"/>
        </w:numPr>
        <w:tabs>
          <w:tab w:val="left" w:pos="426"/>
        </w:tabs>
        <w:spacing w:after="120"/>
        <w:rPr>
          <w:rFonts w:ascii="Arial" w:hAnsi="Arial" w:cs="Arial"/>
          <w:sz w:val="22"/>
          <w:szCs w:val="22"/>
        </w:rPr>
      </w:pPr>
      <w:r w:rsidRPr="008B52D6">
        <w:rPr>
          <w:rFonts w:ascii="Arial" w:hAnsi="Arial" w:cs="Arial"/>
          <w:sz w:val="22"/>
          <w:szCs w:val="22"/>
        </w:rPr>
        <w:t>Garantie bancaire de bonne exécution</w:t>
      </w:r>
    </w:p>
    <w:p w:rsidR="00F33A62" w:rsidRPr="008B52D6" w:rsidRDefault="00F33A62" w:rsidP="00B73957">
      <w:pPr>
        <w:pStyle w:val="N1"/>
        <w:jc w:val="both"/>
        <w:rPr>
          <w:rFonts w:ascii="Arial" w:hAnsi="Arial" w:cs="Arial"/>
          <w:sz w:val="22"/>
          <w:szCs w:val="22"/>
        </w:rPr>
      </w:pPr>
      <w:r w:rsidRPr="008B52D6">
        <w:rPr>
          <w:rFonts w:ascii="Arial" w:hAnsi="Arial" w:cs="Arial"/>
          <w:sz w:val="22"/>
          <w:szCs w:val="22"/>
        </w:rPr>
        <w:t>35.1. Dans les vingt (20) jours calendaires suivant la réception de la lettre de marché de l’Office Burundais des Recettes, l’attributaire fournira à l’Office Burundais des Recettes une garantie de bonne exécution de</w:t>
      </w:r>
      <w:r w:rsidR="00867217" w:rsidRPr="008B52D6">
        <w:rPr>
          <w:rFonts w:ascii="Arial" w:hAnsi="Arial" w:cs="Arial"/>
          <w:sz w:val="22"/>
          <w:szCs w:val="22"/>
        </w:rPr>
        <w:t xml:space="preserve"> 5</w:t>
      </w:r>
      <w:r w:rsidRPr="008B52D6">
        <w:rPr>
          <w:rFonts w:ascii="Arial" w:hAnsi="Arial" w:cs="Arial"/>
          <w:sz w:val="22"/>
          <w:szCs w:val="22"/>
        </w:rPr>
        <w:t xml:space="preserve"> % du montant total </w:t>
      </w:r>
      <w:r w:rsidR="00E63532" w:rsidRPr="008B52D6">
        <w:rPr>
          <w:rFonts w:ascii="Arial" w:hAnsi="Arial" w:cs="Arial"/>
          <w:sz w:val="22"/>
          <w:szCs w:val="22"/>
        </w:rPr>
        <w:t>du marché.</w:t>
      </w:r>
    </w:p>
    <w:p w:rsidR="0054154F" w:rsidRPr="008B52D6" w:rsidRDefault="0054154F" w:rsidP="00B73957">
      <w:pPr>
        <w:pStyle w:val="N1"/>
        <w:jc w:val="both"/>
        <w:rPr>
          <w:rFonts w:ascii="Arial" w:hAnsi="Arial" w:cs="Arial"/>
          <w:sz w:val="22"/>
          <w:szCs w:val="22"/>
        </w:rPr>
      </w:pPr>
    </w:p>
    <w:p w:rsidR="00F33A62" w:rsidRPr="008B52D6" w:rsidRDefault="00F33A62" w:rsidP="00B73957">
      <w:pPr>
        <w:pStyle w:val="N1"/>
        <w:ind w:left="360" w:hanging="360"/>
        <w:jc w:val="both"/>
        <w:rPr>
          <w:rFonts w:ascii="Arial" w:hAnsi="Arial" w:cs="Arial"/>
          <w:sz w:val="22"/>
          <w:szCs w:val="22"/>
        </w:rPr>
      </w:pPr>
      <w:r w:rsidRPr="008B52D6">
        <w:rPr>
          <w:rFonts w:ascii="Arial" w:hAnsi="Arial" w:cs="Arial"/>
          <w:sz w:val="22"/>
          <w:szCs w:val="22"/>
        </w:rPr>
        <w:t>35.2. Si l’attributaire du Marché ne remplit pas les conditions du marché, l’attribution du Marché sera annulée et la garantie de soumission sera saisie. L’Office Burundais des Recettes (OBR) peut alors attribuer le Marché au Soumissionnaire classé second.</w:t>
      </w:r>
    </w:p>
    <w:p w:rsidR="007E7AA2" w:rsidRPr="008B52D6" w:rsidRDefault="007E7AA2" w:rsidP="00B73957">
      <w:pPr>
        <w:pStyle w:val="N1"/>
        <w:jc w:val="both"/>
        <w:rPr>
          <w:rFonts w:ascii="Arial" w:hAnsi="Arial" w:cs="Arial"/>
          <w:b/>
          <w:spacing w:val="0"/>
          <w:sz w:val="22"/>
          <w:szCs w:val="22"/>
          <w:lang w:eastAsia="fr-FR"/>
        </w:rPr>
      </w:pPr>
    </w:p>
    <w:p w:rsidR="00F33A62" w:rsidRPr="008B52D6" w:rsidRDefault="00F33A62" w:rsidP="00B73957">
      <w:pPr>
        <w:pStyle w:val="N1"/>
        <w:jc w:val="both"/>
        <w:rPr>
          <w:rFonts w:ascii="Arial" w:hAnsi="Arial" w:cs="Arial"/>
          <w:b/>
          <w:spacing w:val="0"/>
          <w:sz w:val="22"/>
          <w:szCs w:val="22"/>
          <w:lang w:eastAsia="fr-FR"/>
        </w:rPr>
      </w:pPr>
      <w:r w:rsidRPr="008B52D6">
        <w:rPr>
          <w:rFonts w:ascii="Arial" w:hAnsi="Arial" w:cs="Arial"/>
          <w:b/>
          <w:spacing w:val="0"/>
          <w:sz w:val="22"/>
          <w:szCs w:val="22"/>
          <w:lang w:eastAsia="fr-FR"/>
        </w:rPr>
        <w:t>37. Réception</w:t>
      </w:r>
    </w:p>
    <w:p w:rsidR="00F33A62" w:rsidRPr="008B52D6" w:rsidRDefault="00F33A62" w:rsidP="00B73957">
      <w:pPr>
        <w:pStyle w:val="N1"/>
        <w:ind w:left="360"/>
        <w:jc w:val="both"/>
        <w:rPr>
          <w:rFonts w:ascii="Times New Roman" w:hAnsi="Times New Roman"/>
          <w:b/>
          <w:spacing w:val="0"/>
          <w:sz w:val="22"/>
          <w:szCs w:val="22"/>
        </w:rPr>
      </w:pPr>
    </w:p>
    <w:p w:rsidR="0054154F" w:rsidRPr="008B52D6" w:rsidRDefault="00F33A62" w:rsidP="00B73957">
      <w:pPr>
        <w:pStyle w:val="N1"/>
        <w:tabs>
          <w:tab w:val="left" w:pos="993"/>
        </w:tabs>
        <w:spacing w:after="120"/>
        <w:jc w:val="both"/>
        <w:rPr>
          <w:rFonts w:ascii="Arial" w:hAnsi="Arial" w:cs="Arial"/>
          <w:sz w:val="22"/>
          <w:szCs w:val="22"/>
        </w:rPr>
      </w:pPr>
      <w:r w:rsidRPr="008B52D6">
        <w:rPr>
          <w:rFonts w:ascii="Arial" w:hAnsi="Arial" w:cs="Arial"/>
          <w:sz w:val="22"/>
          <w:szCs w:val="22"/>
        </w:rPr>
        <w:t>La livraison se fera au site VIRAGO.  Elle sera sanctionnée par un bordereau de livraison signé par un représentant du fournisseur et un cadre habilité de l’Auto</w:t>
      </w:r>
      <w:r w:rsidR="0054154F" w:rsidRPr="008B52D6">
        <w:rPr>
          <w:rFonts w:ascii="Arial" w:hAnsi="Arial" w:cs="Arial"/>
          <w:sz w:val="22"/>
          <w:szCs w:val="22"/>
        </w:rPr>
        <w:t>rité Contractante</w:t>
      </w:r>
      <w:r w:rsidRPr="008B52D6">
        <w:rPr>
          <w:rFonts w:ascii="Arial" w:hAnsi="Arial" w:cs="Arial"/>
          <w:sz w:val="22"/>
          <w:szCs w:val="22"/>
        </w:rPr>
        <w:t>.</w:t>
      </w:r>
      <w:r w:rsidR="0054154F" w:rsidRPr="008B52D6">
        <w:rPr>
          <w:rFonts w:ascii="Arial" w:hAnsi="Arial" w:cs="Arial"/>
          <w:sz w:val="22"/>
          <w:szCs w:val="22"/>
        </w:rPr>
        <w:t xml:space="preserve"> L</w:t>
      </w:r>
      <w:r w:rsidRPr="008B52D6">
        <w:rPr>
          <w:rFonts w:ascii="Arial" w:hAnsi="Arial" w:cs="Arial"/>
          <w:sz w:val="22"/>
          <w:szCs w:val="22"/>
        </w:rPr>
        <w:t>a commission vérifiera les fournitures livré</w:t>
      </w:r>
      <w:r w:rsidR="0054154F" w:rsidRPr="008B52D6">
        <w:rPr>
          <w:rFonts w:ascii="Arial" w:hAnsi="Arial" w:cs="Arial"/>
          <w:sz w:val="22"/>
          <w:szCs w:val="22"/>
        </w:rPr>
        <w:t>e</w:t>
      </w:r>
      <w:r w:rsidRPr="008B52D6">
        <w:rPr>
          <w:rFonts w:ascii="Arial" w:hAnsi="Arial" w:cs="Arial"/>
          <w:sz w:val="22"/>
          <w:szCs w:val="22"/>
        </w:rPr>
        <w:t xml:space="preserve">s sur </w:t>
      </w:r>
      <w:r w:rsidR="0054154F" w:rsidRPr="008B52D6">
        <w:rPr>
          <w:rFonts w:ascii="Arial" w:hAnsi="Arial" w:cs="Arial"/>
          <w:sz w:val="22"/>
          <w:szCs w:val="22"/>
        </w:rPr>
        <w:t>base du bon de commande et le bordereau</w:t>
      </w:r>
      <w:r w:rsidRPr="008B52D6">
        <w:rPr>
          <w:rFonts w:ascii="Arial" w:hAnsi="Arial" w:cs="Arial"/>
          <w:sz w:val="22"/>
          <w:szCs w:val="22"/>
        </w:rPr>
        <w:t xml:space="preserve"> d’expédition </w:t>
      </w:r>
      <w:r w:rsidR="00867217" w:rsidRPr="008B52D6">
        <w:rPr>
          <w:rFonts w:ascii="Arial" w:hAnsi="Arial" w:cs="Arial"/>
          <w:sz w:val="22"/>
          <w:szCs w:val="22"/>
        </w:rPr>
        <w:t>des outils livrés.</w:t>
      </w:r>
    </w:p>
    <w:p w:rsidR="00F33A62" w:rsidRPr="008B52D6" w:rsidRDefault="00F33A62" w:rsidP="00B73957">
      <w:pPr>
        <w:pStyle w:val="C2"/>
        <w:tabs>
          <w:tab w:val="clear" w:pos="2860"/>
          <w:tab w:val="left" w:pos="426"/>
        </w:tabs>
        <w:spacing w:after="120"/>
        <w:ind w:firstLine="0"/>
        <w:rPr>
          <w:rFonts w:ascii="Arial" w:hAnsi="Arial" w:cs="Arial"/>
          <w:sz w:val="22"/>
          <w:szCs w:val="22"/>
        </w:rPr>
      </w:pPr>
      <w:r w:rsidRPr="008B52D6">
        <w:rPr>
          <w:rFonts w:ascii="Arial" w:hAnsi="Arial" w:cs="Arial"/>
          <w:sz w:val="22"/>
          <w:szCs w:val="22"/>
        </w:rPr>
        <w:t>38. Pénalités</w:t>
      </w:r>
    </w:p>
    <w:p w:rsidR="00F33A62" w:rsidRPr="008B52D6" w:rsidRDefault="00F33A62" w:rsidP="00B73957">
      <w:pPr>
        <w:jc w:val="both"/>
        <w:rPr>
          <w:rFonts w:ascii="Arial" w:hAnsi="Arial" w:cs="Arial"/>
          <w:spacing w:val="-3"/>
          <w:sz w:val="22"/>
          <w:szCs w:val="22"/>
          <w:lang w:eastAsia="en-US"/>
        </w:rPr>
      </w:pPr>
      <w:r w:rsidRPr="008B52D6">
        <w:rPr>
          <w:rFonts w:ascii="Arial" w:hAnsi="Arial" w:cs="Arial"/>
          <w:spacing w:val="-3"/>
          <w:sz w:val="22"/>
          <w:szCs w:val="22"/>
          <w:lang w:eastAsia="en-US"/>
        </w:rPr>
        <w:t xml:space="preserve">En cas de dépassement des délais contractuels fixés par le marché, le titulaire du marché est passible des pénalités journalières égales à 1/1000 de la valeur de la tranche non exécutée, pour chaque jour calendrier de retard, après mise en demeure préalable. </w:t>
      </w:r>
    </w:p>
    <w:p w:rsidR="00F33A62" w:rsidRPr="008B52D6" w:rsidRDefault="00F33A62" w:rsidP="00B73957">
      <w:pPr>
        <w:tabs>
          <w:tab w:val="right" w:pos="7254"/>
        </w:tabs>
        <w:spacing w:after="120"/>
        <w:jc w:val="both"/>
        <w:rPr>
          <w:rFonts w:ascii="Arial" w:hAnsi="Arial" w:cs="Arial"/>
          <w:spacing w:val="-3"/>
          <w:sz w:val="22"/>
          <w:szCs w:val="22"/>
          <w:lang w:eastAsia="en-US"/>
        </w:rPr>
      </w:pPr>
      <w:r w:rsidRPr="008B52D6">
        <w:rPr>
          <w:rFonts w:ascii="Arial" w:hAnsi="Arial" w:cs="Arial"/>
          <w:spacing w:val="-3"/>
          <w:sz w:val="22"/>
          <w:szCs w:val="22"/>
          <w:lang w:eastAsia="en-US"/>
        </w:rPr>
        <w:t>Ces pénalités ne peuvent excéder dix pourcent (10%) de la valeur totale du marché.</w:t>
      </w:r>
      <w:r w:rsidR="00867217" w:rsidRPr="008B52D6">
        <w:rPr>
          <w:rFonts w:ascii="Arial" w:hAnsi="Arial" w:cs="Arial"/>
          <w:spacing w:val="-3"/>
          <w:sz w:val="22"/>
          <w:szCs w:val="22"/>
          <w:lang w:eastAsia="en-US"/>
        </w:rPr>
        <w:t xml:space="preserve"> </w:t>
      </w:r>
    </w:p>
    <w:p w:rsidR="007E7AA2" w:rsidRPr="008B52D6" w:rsidRDefault="007E7AA2" w:rsidP="00B73957">
      <w:pPr>
        <w:tabs>
          <w:tab w:val="right" w:pos="7254"/>
        </w:tabs>
        <w:spacing w:after="120"/>
        <w:jc w:val="both"/>
        <w:rPr>
          <w:rFonts w:ascii="Arial" w:hAnsi="Arial" w:cs="Arial"/>
          <w:spacing w:val="-3"/>
          <w:sz w:val="22"/>
          <w:szCs w:val="22"/>
          <w:lang w:eastAsia="en-US"/>
        </w:rPr>
      </w:pPr>
    </w:p>
    <w:p w:rsidR="007E7AA2" w:rsidRPr="008B52D6" w:rsidRDefault="007E7AA2" w:rsidP="00B73957">
      <w:pPr>
        <w:tabs>
          <w:tab w:val="right" w:pos="7254"/>
        </w:tabs>
        <w:spacing w:after="120"/>
        <w:jc w:val="both"/>
        <w:rPr>
          <w:rFonts w:ascii="Arial" w:hAnsi="Arial" w:cs="Arial"/>
          <w:spacing w:val="-3"/>
          <w:sz w:val="22"/>
          <w:szCs w:val="22"/>
          <w:lang w:eastAsia="en-US"/>
        </w:rPr>
      </w:pPr>
    </w:p>
    <w:p w:rsidR="007E7AA2" w:rsidRPr="008B52D6" w:rsidRDefault="007E7AA2" w:rsidP="00B73957">
      <w:pPr>
        <w:tabs>
          <w:tab w:val="right" w:pos="7254"/>
        </w:tabs>
        <w:spacing w:after="120"/>
        <w:jc w:val="both"/>
        <w:rPr>
          <w:rFonts w:ascii="Arial" w:hAnsi="Arial" w:cs="Arial"/>
          <w:spacing w:val="-3"/>
          <w:sz w:val="22"/>
          <w:szCs w:val="22"/>
          <w:lang w:eastAsia="en-US"/>
        </w:rPr>
      </w:pPr>
    </w:p>
    <w:p w:rsidR="00F33A62" w:rsidRPr="008B52D6" w:rsidRDefault="00F33A62" w:rsidP="00B73957">
      <w:pPr>
        <w:tabs>
          <w:tab w:val="right" w:pos="7254"/>
        </w:tabs>
        <w:spacing w:after="120"/>
        <w:jc w:val="both"/>
        <w:rPr>
          <w:rFonts w:ascii="Arial" w:hAnsi="Arial" w:cs="Arial"/>
          <w:b/>
          <w:sz w:val="22"/>
          <w:szCs w:val="22"/>
        </w:rPr>
      </w:pPr>
      <w:r w:rsidRPr="008B52D6">
        <w:rPr>
          <w:rFonts w:ascii="Arial" w:hAnsi="Arial" w:cs="Arial"/>
          <w:b/>
          <w:sz w:val="22"/>
          <w:szCs w:val="22"/>
        </w:rPr>
        <w:t>39. Modalités de paiement</w:t>
      </w:r>
    </w:p>
    <w:p w:rsidR="00F33A62" w:rsidRPr="008B52D6" w:rsidRDefault="00F33A62" w:rsidP="00B73957">
      <w:pPr>
        <w:spacing w:after="120"/>
        <w:jc w:val="both"/>
        <w:rPr>
          <w:rFonts w:ascii="Arial" w:hAnsi="Arial" w:cs="Arial"/>
          <w:sz w:val="22"/>
          <w:szCs w:val="22"/>
        </w:rPr>
      </w:pPr>
      <w:r w:rsidRPr="008B52D6">
        <w:rPr>
          <w:rFonts w:ascii="Arial" w:hAnsi="Arial" w:cs="Arial"/>
          <w:sz w:val="22"/>
          <w:szCs w:val="22"/>
        </w:rPr>
        <w:lastRenderedPageBreak/>
        <w:t xml:space="preserve">Le paiement se fera en monnaie locale suivant la commande après la livraison des imprimés, par virement bancaire au compte du fournisseur, dans trente jours suivant la présentation de la facture, accompagnée d’un bordereau d’expédition signé par un cadre ou un agent du service habilité de </w:t>
      </w:r>
      <w:r w:rsidR="007843D7" w:rsidRPr="008B52D6">
        <w:rPr>
          <w:rFonts w:ascii="Arial" w:hAnsi="Arial" w:cs="Arial"/>
          <w:sz w:val="22"/>
          <w:szCs w:val="22"/>
        </w:rPr>
        <w:t>l’OBR</w:t>
      </w:r>
      <w:r w:rsidRPr="008B52D6">
        <w:rPr>
          <w:rFonts w:ascii="Arial" w:hAnsi="Arial" w:cs="Arial"/>
          <w:sz w:val="22"/>
          <w:szCs w:val="22"/>
        </w:rPr>
        <w:t xml:space="preserve"> qui aura reçu les imprimés </w:t>
      </w:r>
      <w:r w:rsidR="007843D7" w:rsidRPr="008B52D6">
        <w:rPr>
          <w:rFonts w:ascii="Arial" w:hAnsi="Arial" w:cs="Arial"/>
          <w:sz w:val="22"/>
          <w:szCs w:val="22"/>
        </w:rPr>
        <w:t>et un</w:t>
      </w:r>
      <w:r w:rsidRPr="008B52D6">
        <w:rPr>
          <w:rFonts w:ascii="Arial" w:hAnsi="Arial" w:cs="Arial"/>
          <w:sz w:val="22"/>
          <w:szCs w:val="22"/>
        </w:rPr>
        <w:t xml:space="preserve"> représentant du fournisseur.</w:t>
      </w:r>
    </w:p>
    <w:p w:rsidR="00F33A62" w:rsidRPr="008B52D6" w:rsidRDefault="00F33A62" w:rsidP="00B73957">
      <w:pPr>
        <w:spacing w:after="120"/>
        <w:jc w:val="both"/>
        <w:rPr>
          <w:rFonts w:ascii="Arial" w:hAnsi="Arial" w:cs="Arial"/>
          <w:b/>
          <w:bCs/>
          <w:sz w:val="22"/>
          <w:szCs w:val="22"/>
        </w:rPr>
      </w:pPr>
      <w:r w:rsidRPr="008B52D6">
        <w:rPr>
          <w:rFonts w:ascii="Arial" w:hAnsi="Arial" w:cs="Arial"/>
          <w:b/>
          <w:bCs/>
          <w:sz w:val="22"/>
          <w:szCs w:val="22"/>
        </w:rPr>
        <w:t>40. Garantie technique des fournitures</w:t>
      </w:r>
    </w:p>
    <w:p w:rsidR="00F33A62" w:rsidRPr="008B52D6" w:rsidRDefault="00F33A62" w:rsidP="00B73957">
      <w:pPr>
        <w:spacing w:after="120"/>
        <w:jc w:val="both"/>
        <w:rPr>
          <w:rFonts w:ascii="Arial" w:hAnsi="Arial" w:cs="Arial"/>
          <w:spacing w:val="-3"/>
          <w:sz w:val="22"/>
          <w:szCs w:val="22"/>
          <w:lang w:eastAsia="en-US"/>
        </w:rPr>
      </w:pPr>
      <w:r w:rsidRPr="008B52D6">
        <w:rPr>
          <w:rFonts w:ascii="Arial" w:hAnsi="Arial" w:cs="Arial"/>
          <w:spacing w:val="-3"/>
          <w:sz w:val="22"/>
          <w:szCs w:val="22"/>
          <w:lang w:eastAsia="en-US"/>
        </w:rPr>
        <w:t>Le fournisseur retenu devra s’engager à signer un acte d’engagement pour une garantie technique de type « réparer ou remplacer » d’au moins trois (3) mois, comptés chaque fois à partir de la date de livraison. Cette garantie couvre les défauts de fabrication ou d’un vice caché. Au cours de cette période, le fournisseur s’engagera à remplacer à ses propres f</w:t>
      </w:r>
      <w:r w:rsidR="00B05BB7" w:rsidRPr="008B52D6">
        <w:rPr>
          <w:rFonts w:ascii="Arial" w:hAnsi="Arial" w:cs="Arial"/>
          <w:spacing w:val="-3"/>
          <w:sz w:val="22"/>
          <w:szCs w:val="22"/>
          <w:lang w:eastAsia="en-US"/>
        </w:rPr>
        <w:t>rais, tou</w:t>
      </w:r>
      <w:r w:rsidRPr="008B52D6">
        <w:rPr>
          <w:rFonts w:ascii="Arial" w:hAnsi="Arial" w:cs="Arial"/>
          <w:spacing w:val="-3"/>
          <w:sz w:val="22"/>
          <w:szCs w:val="22"/>
          <w:lang w:eastAsia="en-US"/>
        </w:rPr>
        <w:t xml:space="preserve">s les </w:t>
      </w:r>
      <w:r w:rsidR="007843D7" w:rsidRPr="008B52D6">
        <w:rPr>
          <w:rFonts w:ascii="Arial" w:hAnsi="Arial" w:cs="Arial"/>
          <w:spacing w:val="-3"/>
          <w:sz w:val="22"/>
          <w:szCs w:val="22"/>
          <w:lang w:eastAsia="en-US"/>
        </w:rPr>
        <w:t>outils de communication promotionnels</w:t>
      </w:r>
      <w:r w:rsidRPr="008B52D6">
        <w:rPr>
          <w:rFonts w:ascii="Arial" w:hAnsi="Arial" w:cs="Arial"/>
          <w:spacing w:val="-3"/>
          <w:sz w:val="22"/>
          <w:szCs w:val="22"/>
          <w:lang w:eastAsia="en-US"/>
        </w:rPr>
        <w:t xml:space="preserve"> qui présenteront un défaut de conception ou assemblage dans un délai ne dépassant pas </w:t>
      </w:r>
      <w:r w:rsidR="00FB6740" w:rsidRPr="008B52D6">
        <w:rPr>
          <w:rFonts w:ascii="Arial" w:hAnsi="Arial" w:cs="Arial"/>
          <w:spacing w:val="-3"/>
          <w:sz w:val="22"/>
          <w:szCs w:val="22"/>
          <w:lang w:eastAsia="en-US"/>
        </w:rPr>
        <w:t>60</w:t>
      </w:r>
      <w:r w:rsidRPr="008B52D6">
        <w:rPr>
          <w:rFonts w:ascii="Arial" w:hAnsi="Arial" w:cs="Arial"/>
          <w:spacing w:val="-3"/>
          <w:sz w:val="22"/>
          <w:szCs w:val="22"/>
          <w:lang w:eastAsia="en-US"/>
        </w:rPr>
        <w:t xml:space="preserve"> jours calendaires à partir de la réception de la lettre de l’Autorité Contractante qui le demande.</w:t>
      </w:r>
    </w:p>
    <w:p w:rsidR="00F33A62" w:rsidRPr="008B52D6" w:rsidRDefault="00F33A62" w:rsidP="00B73957">
      <w:pPr>
        <w:pStyle w:val="C2"/>
        <w:tabs>
          <w:tab w:val="clear" w:pos="2860"/>
          <w:tab w:val="left" w:pos="426"/>
        </w:tabs>
        <w:spacing w:after="120"/>
        <w:ind w:firstLine="0"/>
        <w:rPr>
          <w:rFonts w:ascii="Arial" w:hAnsi="Arial" w:cs="Arial"/>
          <w:sz w:val="22"/>
          <w:szCs w:val="22"/>
        </w:rPr>
      </w:pPr>
      <w:r w:rsidRPr="008B52D6">
        <w:rPr>
          <w:rFonts w:ascii="Arial" w:hAnsi="Arial" w:cs="Arial"/>
          <w:sz w:val="22"/>
          <w:szCs w:val="22"/>
        </w:rPr>
        <w:t>41. Recours</w:t>
      </w:r>
    </w:p>
    <w:p w:rsidR="00F33A62" w:rsidRPr="008B52D6" w:rsidRDefault="00F33A62" w:rsidP="00B73957">
      <w:pPr>
        <w:pStyle w:val="C2"/>
        <w:spacing w:after="120"/>
        <w:ind w:firstLine="0"/>
        <w:rPr>
          <w:rFonts w:ascii="Arial" w:hAnsi="Arial" w:cs="Arial"/>
          <w:b w:val="0"/>
          <w:sz w:val="22"/>
          <w:szCs w:val="22"/>
        </w:rPr>
      </w:pPr>
      <w:r w:rsidRPr="008B52D6">
        <w:rPr>
          <w:rFonts w:ascii="Arial" w:hAnsi="Arial" w:cs="Arial"/>
          <w:b w:val="0"/>
          <w:spacing w:val="0"/>
          <w:sz w:val="22"/>
          <w:szCs w:val="22"/>
          <w:lang w:eastAsia="fr-FR"/>
        </w:rPr>
        <w:t xml:space="preserve">Si un soumissionnaire s’estime lésé par une erreur ou irrégularité commise dans le cadre d’une procédure de sélection ou de passation de marché, il en réfère directement à l’autorité contractante, conformément aux dispositions des articles </w:t>
      </w:r>
      <w:r w:rsidRPr="008B52D6">
        <w:rPr>
          <w:rFonts w:ascii="Arial" w:hAnsi="Arial" w:cs="Arial"/>
          <w:b w:val="0"/>
          <w:sz w:val="22"/>
          <w:szCs w:val="22"/>
        </w:rPr>
        <w:t>337 à 343</w:t>
      </w:r>
      <w:r w:rsidRPr="008B52D6">
        <w:rPr>
          <w:rFonts w:ascii="Arial" w:hAnsi="Arial" w:cs="Arial"/>
          <w:sz w:val="22"/>
          <w:szCs w:val="22"/>
        </w:rPr>
        <w:t xml:space="preserve"> </w:t>
      </w:r>
      <w:r w:rsidRPr="008B52D6">
        <w:rPr>
          <w:rFonts w:ascii="Arial" w:hAnsi="Arial" w:cs="Arial"/>
          <w:b w:val="0"/>
          <w:spacing w:val="0"/>
          <w:sz w:val="22"/>
          <w:szCs w:val="22"/>
          <w:lang w:eastAsia="fr-FR"/>
        </w:rPr>
        <w:t xml:space="preserve">du Code des marchés publics du Burundi. </w:t>
      </w:r>
      <w:r w:rsidRPr="008B52D6">
        <w:rPr>
          <w:rFonts w:ascii="Arial" w:hAnsi="Arial" w:cs="Arial"/>
          <w:b w:val="0"/>
          <w:sz w:val="22"/>
          <w:szCs w:val="22"/>
        </w:rPr>
        <w:t>En cas d’échec de la procédure précédente, le soumissionnaire peut exercer les</w:t>
      </w:r>
      <w:r w:rsidR="00F133F8" w:rsidRPr="008B52D6">
        <w:rPr>
          <w:rFonts w:ascii="Arial" w:hAnsi="Arial" w:cs="Arial"/>
          <w:b w:val="0"/>
          <w:sz w:val="22"/>
          <w:szCs w:val="22"/>
        </w:rPr>
        <w:t xml:space="preserve"> recours prévus par ledit Code.</w:t>
      </w:r>
    </w:p>
    <w:p w:rsidR="00F33A62" w:rsidRPr="008B52D6" w:rsidRDefault="00F33A62" w:rsidP="00B73957">
      <w:pPr>
        <w:pStyle w:val="C2"/>
        <w:spacing w:after="120"/>
        <w:ind w:firstLine="0"/>
        <w:rPr>
          <w:rFonts w:ascii="Arial" w:hAnsi="Arial" w:cs="Arial"/>
          <w:b w:val="0"/>
          <w:spacing w:val="0"/>
          <w:sz w:val="22"/>
          <w:szCs w:val="22"/>
          <w:lang w:eastAsia="fr-FR"/>
        </w:rPr>
      </w:pPr>
    </w:p>
    <w:p w:rsidR="00867217" w:rsidRPr="008B52D6" w:rsidRDefault="00867217" w:rsidP="00B73957">
      <w:pPr>
        <w:pStyle w:val="C2"/>
        <w:spacing w:after="120"/>
        <w:ind w:firstLine="0"/>
        <w:rPr>
          <w:rFonts w:ascii="Arial" w:hAnsi="Arial" w:cs="Arial"/>
          <w:b w:val="0"/>
          <w:spacing w:val="0"/>
          <w:sz w:val="22"/>
          <w:szCs w:val="22"/>
          <w:lang w:eastAsia="fr-FR"/>
        </w:rPr>
      </w:pPr>
    </w:p>
    <w:p w:rsidR="00867217" w:rsidRPr="008B52D6" w:rsidRDefault="00867217" w:rsidP="00B73957">
      <w:pPr>
        <w:pStyle w:val="C2"/>
        <w:spacing w:after="120"/>
        <w:ind w:firstLine="0"/>
        <w:rPr>
          <w:rFonts w:ascii="Arial" w:hAnsi="Arial" w:cs="Arial"/>
          <w:b w:val="0"/>
          <w:spacing w:val="0"/>
          <w:sz w:val="22"/>
          <w:szCs w:val="22"/>
          <w:lang w:eastAsia="fr-FR"/>
        </w:rPr>
      </w:pPr>
    </w:p>
    <w:p w:rsidR="00867217" w:rsidRPr="008B52D6" w:rsidRDefault="00867217" w:rsidP="00B73957">
      <w:pPr>
        <w:pStyle w:val="C2"/>
        <w:spacing w:after="120"/>
        <w:ind w:firstLine="0"/>
        <w:rPr>
          <w:rFonts w:ascii="Arial" w:hAnsi="Arial" w:cs="Arial"/>
          <w:b w:val="0"/>
          <w:spacing w:val="0"/>
          <w:sz w:val="22"/>
          <w:szCs w:val="22"/>
          <w:lang w:eastAsia="fr-FR"/>
        </w:rPr>
      </w:pPr>
    </w:p>
    <w:p w:rsidR="00867217" w:rsidRPr="008B52D6" w:rsidRDefault="00867217" w:rsidP="00B73957">
      <w:pPr>
        <w:pStyle w:val="C2"/>
        <w:spacing w:after="120"/>
        <w:ind w:firstLine="0"/>
        <w:rPr>
          <w:rFonts w:ascii="Arial" w:hAnsi="Arial" w:cs="Arial"/>
          <w:b w:val="0"/>
          <w:spacing w:val="0"/>
          <w:sz w:val="22"/>
          <w:szCs w:val="22"/>
          <w:lang w:eastAsia="fr-FR"/>
        </w:rPr>
      </w:pPr>
    </w:p>
    <w:p w:rsidR="00867217" w:rsidRPr="008B52D6" w:rsidRDefault="00867217" w:rsidP="00B73957">
      <w:pPr>
        <w:pStyle w:val="C2"/>
        <w:spacing w:after="120"/>
        <w:ind w:firstLine="0"/>
        <w:rPr>
          <w:rFonts w:ascii="Arial" w:hAnsi="Arial" w:cs="Arial"/>
          <w:b w:val="0"/>
          <w:spacing w:val="0"/>
          <w:sz w:val="22"/>
          <w:szCs w:val="22"/>
          <w:lang w:eastAsia="fr-FR"/>
        </w:rPr>
      </w:pPr>
    </w:p>
    <w:p w:rsidR="00867217" w:rsidRPr="008B52D6" w:rsidRDefault="00867217" w:rsidP="00B73957">
      <w:pPr>
        <w:pStyle w:val="C2"/>
        <w:spacing w:after="120"/>
        <w:ind w:firstLine="0"/>
        <w:rPr>
          <w:rFonts w:ascii="Arial" w:hAnsi="Arial" w:cs="Arial"/>
          <w:b w:val="0"/>
          <w:spacing w:val="0"/>
          <w:sz w:val="22"/>
          <w:szCs w:val="22"/>
          <w:lang w:eastAsia="fr-FR"/>
        </w:rPr>
      </w:pPr>
    </w:p>
    <w:p w:rsidR="00867217" w:rsidRPr="008B52D6" w:rsidRDefault="00867217" w:rsidP="00B73957">
      <w:pPr>
        <w:pStyle w:val="C2"/>
        <w:spacing w:after="120"/>
        <w:ind w:firstLine="0"/>
        <w:rPr>
          <w:rFonts w:ascii="Arial" w:hAnsi="Arial" w:cs="Arial"/>
          <w:b w:val="0"/>
          <w:spacing w:val="0"/>
          <w:sz w:val="22"/>
          <w:szCs w:val="22"/>
          <w:lang w:eastAsia="fr-FR"/>
        </w:rPr>
      </w:pPr>
    </w:p>
    <w:p w:rsidR="00867217" w:rsidRPr="008B52D6" w:rsidRDefault="00867217" w:rsidP="00B73957">
      <w:pPr>
        <w:pStyle w:val="C2"/>
        <w:spacing w:after="120"/>
        <w:ind w:firstLine="0"/>
        <w:rPr>
          <w:rFonts w:ascii="Arial" w:hAnsi="Arial" w:cs="Arial"/>
          <w:b w:val="0"/>
          <w:spacing w:val="0"/>
          <w:sz w:val="22"/>
          <w:szCs w:val="22"/>
          <w:lang w:eastAsia="fr-FR"/>
        </w:rPr>
      </w:pPr>
    </w:p>
    <w:p w:rsidR="00867217" w:rsidRPr="008B52D6" w:rsidRDefault="00867217" w:rsidP="00B73957">
      <w:pPr>
        <w:pStyle w:val="C2"/>
        <w:spacing w:after="120"/>
        <w:ind w:firstLine="0"/>
        <w:rPr>
          <w:rFonts w:ascii="Arial" w:hAnsi="Arial" w:cs="Arial"/>
          <w:b w:val="0"/>
          <w:spacing w:val="0"/>
          <w:sz w:val="22"/>
          <w:szCs w:val="22"/>
          <w:lang w:eastAsia="fr-FR"/>
        </w:rPr>
      </w:pPr>
    </w:p>
    <w:p w:rsidR="00867217" w:rsidRPr="008B52D6" w:rsidRDefault="00867217" w:rsidP="00B73957">
      <w:pPr>
        <w:pStyle w:val="C2"/>
        <w:spacing w:after="120"/>
        <w:ind w:firstLine="0"/>
        <w:rPr>
          <w:rFonts w:ascii="Arial" w:hAnsi="Arial" w:cs="Arial"/>
          <w:b w:val="0"/>
          <w:spacing w:val="0"/>
          <w:sz w:val="22"/>
          <w:szCs w:val="22"/>
          <w:lang w:eastAsia="fr-FR"/>
        </w:rPr>
      </w:pPr>
    </w:p>
    <w:p w:rsidR="00867217" w:rsidRPr="008B52D6" w:rsidRDefault="00867217" w:rsidP="00B73957">
      <w:pPr>
        <w:pStyle w:val="C2"/>
        <w:spacing w:after="120"/>
        <w:ind w:firstLine="0"/>
        <w:rPr>
          <w:rFonts w:ascii="Arial" w:hAnsi="Arial" w:cs="Arial"/>
          <w:b w:val="0"/>
          <w:spacing w:val="0"/>
          <w:sz w:val="22"/>
          <w:szCs w:val="22"/>
          <w:lang w:eastAsia="fr-FR"/>
        </w:rPr>
      </w:pPr>
    </w:p>
    <w:p w:rsidR="00867217" w:rsidRPr="008B52D6" w:rsidRDefault="00867217" w:rsidP="00B73957">
      <w:pPr>
        <w:pStyle w:val="C2"/>
        <w:spacing w:after="120"/>
        <w:ind w:firstLine="0"/>
        <w:rPr>
          <w:rFonts w:ascii="Arial" w:hAnsi="Arial" w:cs="Arial"/>
          <w:b w:val="0"/>
          <w:spacing w:val="0"/>
          <w:sz w:val="22"/>
          <w:szCs w:val="22"/>
          <w:lang w:eastAsia="fr-FR"/>
        </w:rPr>
      </w:pPr>
    </w:p>
    <w:p w:rsidR="00867217" w:rsidRPr="008B52D6" w:rsidRDefault="00867217" w:rsidP="00B73957">
      <w:pPr>
        <w:pStyle w:val="C2"/>
        <w:spacing w:after="120"/>
        <w:ind w:firstLine="0"/>
        <w:rPr>
          <w:rFonts w:ascii="Arial" w:hAnsi="Arial" w:cs="Arial"/>
          <w:b w:val="0"/>
          <w:spacing w:val="0"/>
          <w:sz w:val="22"/>
          <w:szCs w:val="22"/>
          <w:lang w:eastAsia="fr-FR"/>
        </w:rPr>
      </w:pPr>
    </w:p>
    <w:p w:rsidR="00867217" w:rsidRPr="008B52D6" w:rsidRDefault="00867217" w:rsidP="00B73957">
      <w:pPr>
        <w:pStyle w:val="C2"/>
        <w:spacing w:after="120"/>
        <w:ind w:firstLine="0"/>
        <w:rPr>
          <w:rFonts w:ascii="Arial" w:hAnsi="Arial" w:cs="Arial"/>
          <w:b w:val="0"/>
          <w:spacing w:val="0"/>
          <w:sz w:val="22"/>
          <w:szCs w:val="22"/>
          <w:lang w:eastAsia="fr-FR"/>
        </w:rPr>
      </w:pPr>
    </w:p>
    <w:p w:rsidR="00867217" w:rsidRPr="008B52D6" w:rsidRDefault="00867217" w:rsidP="00B73957">
      <w:pPr>
        <w:pStyle w:val="C2"/>
        <w:spacing w:after="120"/>
        <w:ind w:firstLine="0"/>
        <w:rPr>
          <w:rFonts w:ascii="Arial" w:hAnsi="Arial" w:cs="Arial"/>
          <w:b w:val="0"/>
          <w:spacing w:val="0"/>
          <w:sz w:val="22"/>
          <w:szCs w:val="22"/>
          <w:lang w:eastAsia="fr-FR"/>
        </w:rPr>
      </w:pPr>
    </w:p>
    <w:p w:rsidR="00867217" w:rsidRPr="008B52D6" w:rsidRDefault="00867217" w:rsidP="00B73957">
      <w:pPr>
        <w:pStyle w:val="C2"/>
        <w:spacing w:after="120"/>
        <w:ind w:firstLine="0"/>
        <w:rPr>
          <w:rFonts w:ascii="Arial" w:hAnsi="Arial" w:cs="Arial"/>
          <w:b w:val="0"/>
          <w:spacing w:val="0"/>
          <w:sz w:val="22"/>
          <w:szCs w:val="22"/>
          <w:lang w:eastAsia="fr-FR"/>
        </w:rPr>
      </w:pPr>
    </w:p>
    <w:p w:rsidR="00867217" w:rsidRPr="008B52D6" w:rsidRDefault="00867217" w:rsidP="00B73957">
      <w:pPr>
        <w:pStyle w:val="C2"/>
        <w:spacing w:after="120"/>
        <w:ind w:firstLine="0"/>
        <w:rPr>
          <w:rFonts w:ascii="Arial" w:hAnsi="Arial" w:cs="Arial"/>
          <w:b w:val="0"/>
          <w:spacing w:val="0"/>
          <w:sz w:val="22"/>
          <w:szCs w:val="22"/>
          <w:lang w:eastAsia="fr-FR"/>
        </w:rPr>
      </w:pPr>
    </w:p>
    <w:p w:rsidR="00867217" w:rsidRPr="008B52D6" w:rsidRDefault="00867217" w:rsidP="00B73957">
      <w:pPr>
        <w:pStyle w:val="C2"/>
        <w:spacing w:after="120"/>
        <w:ind w:firstLine="0"/>
        <w:rPr>
          <w:rFonts w:ascii="Arial" w:hAnsi="Arial" w:cs="Arial"/>
          <w:b w:val="0"/>
          <w:spacing w:val="0"/>
          <w:sz w:val="22"/>
          <w:szCs w:val="22"/>
          <w:lang w:eastAsia="fr-FR"/>
        </w:rPr>
      </w:pPr>
    </w:p>
    <w:p w:rsidR="00867217" w:rsidRPr="008B52D6" w:rsidRDefault="00867217" w:rsidP="00B73957">
      <w:pPr>
        <w:pStyle w:val="C2"/>
        <w:spacing w:after="120"/>
        <w:ind w:firstLine="0"/>
        <w:rPr>
          <w:rFonts w:ascii="Arial" w:hAnsi="Arial" w:cs="Arial"/>
          <w:b w:val="0"/>
          <w:spacing w:val="0"/>
          <w:sz w:val="22"/>
          <w:szCs w:val="22"/>
          <w:lang w:eastAsia="fr-FR"/>
        </w:rPr>
      </w:pPr>
    </w:p>
    <w:p w:rsidR="00867217" w:rsidRPr="008B52D6" w:rsidRDefault="00867217" w:rsidP="00B73957">
      <w:pPr>
        <w:pStyle w:val="C2"/>
        <w:spacing w:after="120"/>
        <w:ind w:firstLine="0"/>
        <w:rPr>
          <w:rFonts w:ascii="Arial" w:hAnsi="Arial" w:cs="Arial"/>
          <w:b w:val="0"/>
          <w:spacing w:val="0"/>
          <w:sz w:val="22"/>
          <w:szCs w:val="22"/>
          <w:lang w:eastAsia="fr-FR"/>
        </w:rPr>
      </w:pPr>
    </w:p>
    <w:p w:rsidR="00867217" w:rsidRPr="008B52D6" w:rsidRDefault="00867217" w:rsidP="00B73957">
      <w:pPr>
        <w:pStyle w:val="C2"/>
        <w:spacing w:after="120"/>
        <w:ind w:firstLine="0"/>
        <w:rPr>
          <w:rFonts w:ascii="Arial" w:hAnsi="Arial" w:cs="Arial"/>
          <w:b w:val="0"/>
          <w:spacing w:val="0"/>
          <w:sz w:val="22"/>
          <w:szCs w:val="22"/>
          <w:lang w:eastAsia="fr-FR"/>
        </w:rPr>
      </w:pPr>
    </w:p>
    <w:p w:rsidR="00867217" w:rsidRPr="008B52D6" w:rsidRDefault="00867217" w:rsidP="00B73957">
      <w:pPr>
        <w:pStyle w:val="C2"/>
        <w:spacing w:after="120"/>
        <w:ind w:firstLine="0"/>
        <w:rPr>
          <w:rFonts w:ascii="Arial" w:hAnsi="Arial" w:cs="Arial"/>
          <w:b w:val="0"/>
          <w:spacing w:val="0"/>
          <w:sz w:val="22"/>
          <w:szCs w:val="22"/>
          <w:lang w:eastAsia="fr-FR"/>
        </w:rPr>
      </w:pPr>
    </w:p>
    <w:p w:rsidR="00867217" w:rsidRPr="008B52D6" w:rsidRDefault="00867217" w:rsidP="00B73957">
      <w:pPr>
        <w:pStyle w:val="C2"/>
        <w:spacing w:after="120"/>
        <w:ind w:firstLine="0"/>
        <w:rPr>
          <w:rFonts w:ascii="Arial" w:hAnsi="Arial" w:cs="Arial"/>
          <w:b w:val="0"/>
          <w:spacing w:val="0"/>
          <w:sz w:val="22"/>
          <w:szCs w:val="22"/>
          <w:lang w:eastAsia="fr-FR"/>
        </w:rPr>
      </w:pPr>
    </w:p>
    <w:p w:rsidR="00F33A62" w:rsidRPr="008B52D6" w:rsidRDefault="00F33A62" w:rsidP="00B73957">
      <w:pPr>
        <w:pStyle w:val="C2"/>
        <w:ind w:left="360" w:firstLine="0"/>
        <w:rPr>
          <w:rFonts w:ascii="Arial" w:hAnsi="Arial" w:cs="Arial"/>
          <w:sz w:val="22"/>
          <w:szCs w:val="22"/>
        </w:rPr>
      </w:pPr>
      <w:r w:rsidRPr="008B52D6">
        <w:rPr>
          <w:rFonts w:ascii="Arial" w:hAnsi="Arial" w:cs="Arial"/>
          <w:sz w:val="22"/>
          <w:szCs w:val="22"/>
        </w:rPr>
        <w:t>II. DONNEES PARTICULIERES DE L’APPEL D’OFFRES (DPAO)</w:t>
      </w:r>
    </w:p>
    <w:p w:rsidR="00F33A62" w:rsidRPr="008B52D6" w:rsidRDefault="00F33A62" w:rsidP="00867217">
      <w:pPr>
        <w:pStyle w:val="Corpsdetexte2"/>
        <w:spacing w:before="120"/>
        <w:jc w:val="both"/>
        <w:rPr>
          <w:rFonts w:ascii="Arial" w:hAnsi="Arial" w:cs="Arial"/>
          <w:sz w:val="22"/>
          <w:szCs w:val="22"/>
        </w:rPr>
      </w:pPr>
      <w:r w:rsidRPr="008B52D6">
        <w:rPr>
          <w:rFonts w:ascii="Arial" w:hAnsi="Arial" w:cs="Arial"/>
          <w:sz w:val="22"/>
          <w:szCs w:val="22"/>
        </w:rPr>
        <w:lastRenderedPageBreak/>
        <w:t>Les dispositions ci-après, qui sont spécifiques aux Fournitures faisant l’objet de l’Appel d’offres, complètent ou, le cas échéant, modifient les dispositions des Instructions aux Soumissionnaires (IS). En cas de divergence, les données particulières ci-dessous ont priorité sur les clauses des instructions aux soumissionnaires.</w:t>
      </w:r>
    </w:p>
    <w:p w:rsidR="00867217" w:rsidRPr="008B52D6" w:rsidRDefault="00F33A62" w:rsidP="00867217">
      <w:pPr>
        <w:pStyle w:val="Corpsdetexte2"/>
        <w:spacing w:before="120"/>
        <w:jc w:val="both"/>
        <w:rPr>
          <w:rFonts w:ascii="Arial" w:hAnsi="Arial" w:cs="Arial"/>
          <w:sz w:val="22"/>
          <w:szCs w:val="22"/>
        </w:rPr>
      </w:pPr>
      <w:r w:rsidRPr="008B52D6">
        <w:rPr>
          <w:rFonts w:ascii="Arial" w:hAnsi="Arial" w:cs="Arial"/>
          <w:sz w:val="22"/>
          <w:szCs w:val="22"/>
        </w:rPr>
        <w:t>Les chiffres de la première colonne se réfèrent à la Clause correspondante des Instructions aux soumissionnaires.</w:t>
      </w:r>
    </w:p>
    <w:p w:rsidR="007E7AA2" w:rsidRPr="008B52D6" w:rsidRDefault="007E7AA2" w:rsidP="00867217">
      <w:pPr>
        <w:pStyle w:val="Corpsdetexte2"/>
        <w:spacing w:before="120"/>
        <w:jc w:val="both"/>
        <w:rPr>
          <w:rFonts w:ascii="Arial" w:hAnsi="Arial" w:cs="Arial"/>
          <w:sz w:val="22"/>
          <w:szCs w:val="22"/>
        </w:rPr>
      </w:pPr>
    </w:p>
    <w:tbl>
      <w:tblPr>
        <w:tblW w:w="9767" w:type="dxa"/>
        <w:tblInd w:w="-307" w:type="dxa"/>
        <w:tblLayout w:type="fixed"/>
        <w:tblLook w:val="04A0" w:firstRow="1" w:lastRow="0" w:firstColumn="1" w:lastColumn="0" w:noHBand="0" w:noVBand="1"/>
      </w:tblPr>
      <w:tblGrid>
        <w:gridCol w:w="821"/>
        <w:gridCol w:w="26"/>
        <w:gridCol w:w="567"/>
        <w:gridCol w:w="8353"/>
      </w:tblGrid>
      <w:tr w:rsidR="008B52D6" w:rsidRPr="008B52D6" w:rsidTr="00867217">
        <w:trPr>
          <w:cantSplit/>
          <w:trHeight w:val="445"/>
          <w:tblHeader/>
        </w:trPr>
        <w:tc>
          <w:tcPr>
            <w:tcW w:w="1414" w:type="dxa"/>
            <w:gridSpan w:val="3"/>
            <w:tcBorders>
              <w:top w:val="double" w:sz="6" w:space="0" w:color="auto"/>
              <w:left w:val="double" w:sz="6" w:space="0" w:color="auto"/>
              <w:bottom w:val="double" w:sz="6" w:space="0" w:color="auto"/>
              <w:right w:val="double" w:sz="6" w:space="0" w:color="auto"/>
            </w:tcBorders>
            <w:vAlign w:val="center"/>
            <w:hideMark/>
          </w:tcPr>
          <w:p w:rsidR="00F33A62" w:rsidRPr="008B52D6" w:rsidRDefault="00F33A62" w:rsidP="00867217">
            <w:pPr>
              <w:pStyle w:val="Head21"/>
              <w:suppressAutoHyphens w:val="0"/>
              <w:spacing w:line="276" w:lineRule="auto"/>
              <w:jc w:val="both"/>
              <w:rPr>
                <w:rFonts w:ascii="Arial" w:hAnsi="Arial" w:cs="Arial"/>
                <w:sz w:val="22"/>
                <w:szCs w:val="22"/>
                <w:lang w:eastAsia="en-US"/>
              </w:rPr>
            </w:pPr>
            <w:r w:rsidRPr="008B52D6">
              <w:rPr>
                <w:rFonts w:ascii="Arial" w:hAnsi="Arial" w:cs="Arial"/>
                <w:sz w:val="22"/>
                <w:szCs w:val="22"/>
                <w:lang w:eastAsia="en-US"/>
              </w:rPr>
              <w:t>Référence aux IS</w:t>
            </w:r>
          </w:p>
        </w:tc>
        <w:tc>
          <w:tcPr>
            <w:tcW w:w="8353" w:type="dxa"/>
            <w:tcBorders>
              <w:top w:val="double" w:sz="6" w:space="0" w:color="auto"/>
              <w:left w:val="double" w:sz="6" w:space="0" w:color="auto"/>
              <w:bottom w:val="double" w:sz="6" w:space="0" w:color="auto"/>
              <w:right w:val="double" w:sz="6" w:space="0" w:color="auto"/>
            </w:tcBorders>
            <w:vAlign w:val="center"/>
            <w:hideMark/>
          </w:tcPr>
          <w:p w:rsidR="00F33A62" w:rsidRPr="008B52D6" w:rsidRDefault="00F33A62" w:rsidP="00867217">
            <w:pPr>
              <w:spacing w:line="276" w:lineRule="auto"/>
              <w:jc w:val="both"/>
              <w:rPr>
                <w:rFonts w:ascii="Arial" w:hAnsi="Arial" w:cs="Arial"/>
                <w:b/>
                <w:bCs/>
                <w:sz w:val="22"/>
                <w:szCs w:val="22"/>
                <w:lang w:eastAsia="en-US"/>
              </w:rPr>
            </w:pPr>
            <w:r w:rsidRPr="008B52D6">
              <w:rPr>
                <w:rFonts w:ascii="Arial" w:hAnsi="Arial" w:cs="Arial"/>
                <w:b/>
                <w:bCs/>
                <w:sz w:val="22"/>
                <w:szCs w:val="22"/>
                <w:lang w:eastAsia="en-US"/>
              </w:rPr>
              <w:t>Généralités</w:t>
            </w:r>
          </w:p>
        </w:tc>
      </w:tr>
      <w:tr w:rsidR="008B52D6" w:rsidRPr="008B52D6" w:rsidTr="00867217">
        <w:trPr>
          <w:cantSplit/>
          <w:trHeight w:val="2783"/>
        </w:trPr>
        <w:tc>
          <w:tcPr>
            <w:tcW w:w="1414" w:type="dxa"/>
            <w:gridSpan w:val="3"/>
            <w:tcBorders>
              <w:top w:val="nil"/>
              <w:left w:val="single" w:sz="6" w:space="0" w:color="auto"/>
              <w:bottom w:val="nil"/>
              <w:right w:val="nil"/>
            </w:tcBorders>
          </w:tcPr>
          <w:p w:rsidR="00F33A62" w:rsidRPr="008B52D6" w:rsidRDefault="00F33A62" w:rsidP="00867217">
            <w:pPr>
              <w:spacing w:line="276" w:lineRule="auto"/>
              <w:jc w:val="both"/>
              <w:rPr>
                <w:rFonts w:ascii="Arial" w:hAnsi="Arial" w:cs="Arial"/>
                <w:b/>
                <w:bCs/>
                <w:sz w:val="22"/>
                <w:szCs w:val="22"/>
                <w:lang w:eastAsia="en-US"/>
              </w:rPr>
            </w:pPr>
            <w:r w:rsidRPr="008B52D6">
              <w:rPr>
                <w:rFonts w:ascii="Arial" w:hAnsi="Arial" w:cs="Arial"/>
                <w:b/>
                <w:bCs/>
                <w:sz w:val="22"/>
                <w:szCs w:val="22"/>
                <w:lang w:eastAsia="en-US"/>
              </w:rPr>
              <w:t>1</w:t>
            </w:r>
          </w:p>
          <w:p w:rsidR="00F33A62" w:rsidRPr="008B52D6" w:rsidRDefault="00F33A62" w:rsidP="00867217">
            <w:pPr>
              <w:spacing w:line="276" w:lineRule="auto"/>
              <w:jc w:val="both"/>
              <w:rPr>
                <w:rFonts w:ascii="Arial" w:hAnsi="Arial" w:cs="Arial"/>
                <w:b/>
                <w:bCs/>
                <w:sz w:val="22"/>
                <w:szCs w:val="22"/>
                <w:lang w:eastAsia="en-US"/>
              </w:rPr>
            </w:pPr>
          </w:p>
          <w:p w:rsidR="00F33A62" w:rsidRPr="008B52D6" w:rsidRDefault="00F33A62" w:rsidP="00867217">
            <w:pPr>
              <w:pStyle w:val="Head21"/>
              <w:suppressAutoHyphens w:val="0"/>
              <w:spacing w:line="276" w:lineRule="auto"/>
              <w:jc w:val="both"/>
              <w:rPr>
                <w:rFonts w:ascii="Arial" w:hAnsi="Arial" w:cs="Arial"/>
                <w:sz w:val="22"/>
                <w:szCs w:val="22"/>
                <w:lang w:eastAsia="en-US"/>
              </w:rPr>
            </w:pPr>
          </w:p>
          <w:p w:rsidR="00F33A62" w:rsidRPr="008B52D6" w:rsidRDefault="00F33A62" w:rsidP="00867217">
            <w:pPr>
              <w:pStyle w:val="Head21"/>
              <w:suppressAutoHyphens w:val="0"/>
              <w:spacing w:line="276" w:lineRule="auto"/>
              <w:jc w:val="both"/>
              <w:rPr>
                <w:rFonts w:ascii="Arial" w:hAnsi="Arial" w:cs="Arial"/>
                <w:sz w:val="22"/>
                <w:szCs w:val="22"/>
                <w:lang w:eastAsia="en-US"/>
              </w:rPr>
            </w:pPr>
          </w:p>
          <w:p w:rsidR="00F33A62" w:rsidRPr="008B52D6" w:rsidRDefault="00F33A62" w:rsidP="00867217">
            <w:pPr>
              <w:pStyle w:val="Head21"/>
              <w:suppressAutoHyphens w:val="0"/>
              <w:spacing w:line="276" w:lineRule="auto"/>
              <w:jc w:val="both"/>
              <w:rPr>
                <w:rFonts w:ascii="Arial" w:hAnsi="Arial" w:cs="Arial"/>
                <w:sz w:val="22"/>
                <w:szCs w:val="22"/>
                <w:lang w:eastAsia="en-US"/>
              </w:rPr>
            </w:pPr>
          </w:p>
          <w:p w:rsidR="00F33A62" w:rsidRPr="008B52D6" w:rsidRDefault="00F33A62" w:rsidP="00867217">
            <w:pPr>
              <w:pStyle w:val="Head21"/>
              <w:suppressAutoHyphens w:val="0"/>
              <w:spacing w:line="276" w:lineRule="auto"/>
              <w:jc w:val="both"/>
              <w:rPr>
                <w:rFonts w:ascii="Arial" w:hAnsi="Arial" w:cs="Arial"/>
                <w:sz w:val="22"/>
                <w:szCs w:val="22"/>
                <w:lang w:eastAsia="en-US"/>
              </w:rPr>
            </w:pPr>
          </w:p>
          <w:p w:rsidR="00F33A62" w:rsidRPr="008B52D6" w:rsidRDefault="00F33A62" w:rsidP="00867217">
            <w:pPr>
              <w:pStyle w:val="Head21"/>
              <w:suppressAutoHyphens w:val="0"/>
              <w:spacing w:line="276" w:lineRule="auto"/>
              <w:jc w:val="both"/>
              <w:rPr>
                <w:rFonts w:ascii="Arial" w:hAnsi="Arial" w:cs="Arial"/>
                <w:sz w:val="22"/>
                <w:szCs w:val="22"/>
                <w:lang w:eastAsia="en-US"/>
              </w:rPr>
            </w:pPr>
          </w:p>
          <w:p w:rsidR="00F33A62" w:rsidRPr="008B52D6" w:rsidRDefault="00F33A62" w:rsidP="00867217">
            <w:pPr>
              <w:pStyle w:val="Head21"/>
              <w:suppressAutoHyphens w:val="0"/>
              <w:spacing w:line="276" w:lineRule="auto"/>
              <w:jc w:val="both"/>
              <w:rPr>
                <w:rFonts w:ascii="Arial" w:hAnsi="Arial" w:cs="Arial"/>
                <w:sz w:val="22"/>
                <w:szCs w:val="22"/>
                <w:lang w:eastAsia="en-US"/>
              </w:rPr>
            </w:pPr>
          </w:p>
          <w:p w:rsidR="00F33A62" w:rsidRPr="008B52D6" w:rsidRDefault="00F33A62" w:rsidP="00867217">
            <w:pPr>
              <w:pStyle w:val="Head21"/>
              <w:suppressAutoHyphens w:val="0"/>
              <w:spacing w:line="276" w:lineRule="auto"/>
              <w:jc w:val="both"/>
              <w:rPr>
                <w:rFonts w:ascii="Arial" w:hAnsi="Arial" w:cs="Arial"/>
                <w:sz w:val="22"/>
                <w:szCs w:val="22"/>
                <w:lang w:eastAsia="en-US"/>
              </w:rPr>
            </w:pPr>
          </w:p>
        </w:tc>
        <w:tc>
          <w:tcPr>
            <w:tcW w:w="8353" w:type="dxa"/>
            <w:tcBorders>
              <w:top w:val="nil"/>
              <w:left w:val="single" w:sz="6" w:space="0" w:color="auto"/>
              <w:bottom w:val="nil"/>
              <w:right w:val="single" w:sz="6" w:space="0" w:color="auto"/>
            </w:tcBorders>
            <w:hideMark/>
          </w:tcPr>
          <w:p w:rsidR="00F33A62" w:rsidRPr="008B52D6" w:rsidRDefault="00F33A62" w:rsidP="00FB6740">
            <w:pPr>
              <w:pStyle w:val="Titre3"/>
              <w:spacing w:before="0" w:after="120" w:line="276" w:lineRule="auto"/>
              <w:jc w:val="both"/>
              <w:rPr>
                <w:rFonts w:ascii="Arial" w:hAnsi="Arial" w:cs="Arial"/>
                <w:b/>
                <w:sz w:val="22"/>
                <w:szCs w:val="22"/>
                <w:lang w:eastAsia="en-US"/>
              </w:rPr>
            </w:pPr>
            <w:bookmarkStart w:id="62" w:name="_Portée_de_la"/>
            <w:bookmarkEnd w:id="62"/>
            <w:r w:rsidRPr="008B52D6">
              <w:rPr>
                <w:rFonts w:ascii="Arial" w:hAnsi="Arial" w:cs="Arial"/>
                <w:b/>
                <w:sz w:val="22"/>
                <w:szCs w:val="22"/>
                <w:lang w:eastAsia="en-US"/>
              </w:rPr>
              <w:t>Objet de la soumission</w:t>
            </w:r>
          </w:p>
          <w:p w:rsidR="00F33A62" w:rsidRPr="008B52D6" w:rsidRDefault="00F33A62" w:rsidP="00FB6740">
            <w:pPr>
              <w:spacing w:after="120" w:line="276" w:lineRule="auto"/>
              <w:jc w:val="both"/>
              <w:rPr>
                <w:rFonts w:ascii="Arial" w:hAnsi="Arial" w:cs="Arial"/>
                <w:b/>
                <w:sz w:val="22"/>
                <w:szCs w:val="22"/>
                <w:lang w:eastAsia="en-US"/>
              </w:rPr>
            </w:pPr>
            <w:r w:rsidRPr="008B52D6">
              <w:rPr>
                <w:rFonts w:ascii="Arial" w:hAnsi="Arial" w:cs="Arial"/>
                <w:sz w:val="22"/>
                <w:szCs w:val="22"/>
                <w:lang w:eastAsia="en-US"/>
              </w:rPr>
              <w:t>L’objet de la soumission concerne «</w:t>
            </w:r>
            <w:r w:rsidRPr="008B52D6">
              <w:rPr>
                <w:rFonts w:ascii="Arial" w:hAnsi="Arial" w:cs="Arial"/>
                <w:b/>
                <w:sz w:val="22"/>
                <w:szCs w:val="22"/>
                <w:lang w:eastAsia="en-US"/>
              </w:rPr>
              <w:t>la fourniture</w:t>
            </w:r>
            <w:r w:rsidRPr="008B52D6">
              <w:rPr>
                <w:rFonts w:ascii="Arial" w:hAnsi="Arial" w:cs="Arial"/>
                <w:sz w:val="22"/>
                <w:szCs w:val="22"/>
                <w:lang w:val="fr-BE" w:eastAsia="en-US"/>
              </w:rPr>
              <w:t xml:space="preserve"> </w:t>
            </w:r>
            <w:r w:rsidR="0071638C" w:rsidRPr="008B52D6">
              <w:rPr>
                <w:rFonts w:ascii="Arial" w:hAnsi="Arial" w:cs="Arial"/>
                <w:b/>
                <w:sz w:val="22"/>
                <w:szCs w:val="22"/>
                <w:lang w:val="fr-BE" w:eastAsia="en-US"/>
              </w:rPr>
              <w:t xml:space="preserve">des outils de communication </w:t>
            </w:r>
            <w:r w:rsidR="0098553F" w:rsidRPr="008B52D6">
              <w:rPr>
                <w:rFonts w:ascii="Arial" w:hAnsi="Arial" w:cs="Arial"/>
                <w:b/>
                <w:sz w:val="22"/>
                <w:szCs w:val="22"/>
                <w:lang w:val="fr-BE" w:eastAsia="en-US"/>
              </w:rPr>
              <w:t>promotionnels</w:t>
            </w:r>
            <w:r w:rsidR="0098553F" w:rsidRPr="008B52D6">
              <w:rPr>
                <w:rFonts w:ascii="Arial" w:hAnsi="Arial" w:cs="Arial"/>
                <w:b/>
                <w:sz w:val="22"/>
                <w:szCs w:val="22"/>
                <w:lang w:eastAsia="en-US"/>
              </w:rPr>
              <w:t xml:space="preserve"> »</w:t>
            </w:r>
            <w:r w:rsidRPr="008B52D6">
              <w:rPr>
                <w:rFonts w:ascii="Arial" w:hAnsi="Arial" w:cs="Arial"/>
                <w:b/>
                <w:sz w:val="22"/>
                <w:szCs w:val="22"/>
                <w:lang w:eastAsia="en-US"/>
              </w:rPr>
              <w:t xml:space="preserve">.  </w:t>
            </w:r>
            <w:r w:rsidR="0071638C" w:rsidRPr="008B52D6">
              <w:rPr>
                <w:rFonts w:ascii="Arial" w:hAnsi="Arial" w:cs="Arial"/>
                <w:b/>
                <w:sz w:val="22"/>
                <w:szCs w:val="22"/>
                <w:lang w:eastAsia="en-US"/>
              </w:rPr>
              <w:t>Marché N°</w:t>
            </w:r>
            <w:r w:rsidR="009F6AFD" w:rsidRPr="008B52D6">
              <w:rPr>
                <w:rFonts w:ascii="Arial" w:hAnsi="Arial" w:cs="Arial"/>
                <w:b/>
                <w:sz w:val="22"/>
                <w:szCs w:val="22"/>
                <w:lang w:eastAsia="en-US"/>
              </w:rPr>
              <w:t xml:space="preserve"> OBR</w:t>
            </w:r>
            <w:r w:rsidR="00F133F8" w:rsidRPr="008B52D6">
              <w:rPr>
                <w:rFonts w:ascii="Arial" w:hAnsi="Arial" w:cs="Arial"/>
                <w:b/>
                <w:sz w:val="22"/>
                <w:szCs w:val="22"/>
                <w:lang w:eastAsia="en-US"/>
              </w:rPr>
              <w:t>/</w:t>
            </w:r>
            <w:r w:rsidR="001C3B8A">
              <w:rPr>
                <w:rFonts w:ascii="Arial" w:hAnsi="Arial" w:cs="Arial"/>
                <w:b/>
                <w:sz w:val="22"/>
                <w:szCs w:val="22"/>
                <w:lang w:eastAsia="en-US"/>
              </w:rPr>
              <w:t xml:space="preserve"> 08</w:t>
            </w:r>
            <w:r w:rsidR="001B255C" w:rsidRPr="008B52D6">
              <w:rPr>
                <w:rFonts w:ascii="Arial" w:hAnsi="Arial" w:cs="Arial"/>
                <w:b/>
                <w:sz w:val="22"/>
                <w:szCs w:val="22"/>
                <w:lang w:eastAsia="en-US"/>
              </w:rPr>
              <w:t xml:space="preserve"> /</w:t>
            </w:r>
            <w:r w:rsidR="00F133F8" w:rsidRPr="008B52D6">
              <w:rPr>
                <w:rFonts w:ascii="Arial" w:hAnsi="Arial" w:cs="Arial"/>
                <w:b/>
                <w:sz w:val="22"/>
                <w:szCs w:val="22"/>
                <w:lang w:eastAsia="en-US"/>
              </w:rPr>
              <w:t>F/2019-2020</w:t>
            </w:r>
            <w:r w:rsidRPr="008B52D6">
              <w:rPr>
                <w:rFonts w:ascii="Arial" w:hAnsi="Arial" w:cs="Arial"/>
                <w:b/>
                <w:sz w:val="22"/>
                <w:szCs w:val="22"/>
                <w:lang w:eastAsia="en-US"/>
              </w:rPr>
              <w:t>.</w:t>
            </w:r>
          </w:p>
          <w:p w:rsidR="0071638C" w:rsidRPr="008B52D6" w:rsidRDefault="00867217" w:rsidP="00867217">
            <w:pPr>
              <w:spacing w:after="120" w:line="276" w:lineRule="auto"/>
              <w:jc w:val="both"/>
              <w:rPr>
                <w:rFonts w:ascii="Arial" w:hAnsi="Arial" w:cs="Arial"/>
                <w:b/>
                <w:sz w:val="22"/>
                <w:szCs w:val="22"/>
                <w:lang w:eastAsia="en-US"/>
              </w:rPr>
            </w:pPr>
            <w:r w:rsidRPr="008B52D6">
              <w:rPr>
                <w:rFonts w:ascii="Arial" w:hAnsi="Arial" w:cs="Arial"/>
                <w:b/>
                <w:sz w:val="22"/>
                <w:szCs w:val="22"/>
                <w:lang w:eastAsia="en-US"/>
              </w:rPr>
              <w:t>Délai d’exécution</w:t>
            </w:r>
          </w:p>
          <w:p w:rsidR="00F33A62" w:rsidRPr="008B52D6" w:rsidRDefault="00F33A62" w:rsidP="00867217">
            <w:pPr>
              <w:spacing w:after="120" w:line="276" w:lineRule="auto"/>
              <w:jc w:val="both"/>
              <w:rPr>
                <w:rFonts w:ascii="Arial" w:hAnsi="Arial" w:cs="Arial"/>
                <w:sz w:val="22"/>
                <w:szCs w:val="22"/>
              </w:rPr>
            </w:pPr>
            <w:r w:rsidRPr="008B52D6">
              <w:rPr>
                <w:rFonts w:ascii="Arial" w:hAnsi="Arial" w:cs="Arial"/>
                <w:sz w:val="22"/>
                <w:szCs w:val="22"/>
              </w:rPr>
              <w:t>Le délai de conception, impression et</w:t>
            </w:r>
            <w:r w:rsidR="0071638C" w:rsidRPr="008B52D6">
              <w:rPr>
                <w:rFonts w:ascii="Arial" w:hAnsi="Arial" w:cs="Arial"/>
                <w:sz w:val="22"/>
                <w:szCs w:val="22"/>
              </w:rPr>
              <w:t xml:space="preserve"> </w:t>
            </w:r>
            <w:r w:rsidR="0098553F" w:rsidRPr="008B52D6">
              <w:rPr>
                <w:rFonts w:ascii="Arial" w:hAnsi="Arial" w:cs="Arial"/>
                <w:sz w:val="22"/>
                <w:szCs w:val="22"/>
              </w:rPr>
              <w:t>livraison est</w:t>
            </w:r>
            <w:r w:rsidR="0071638C" w:rsidRPr="008B52D6">
              <w:rPr>
                <w:rFonts w:ascii="Arial" w:hAnsi="Arial" w:cs="Arial"/>
                <w:sz w:val="22"/>
                <w:szCs w:val="22"/>
              </w:rPr>
              <w:t xml:space="preserve"> de 9</w:t>
            </w:r>
            <w:r w:rsidRPr="008B52D6">
              <w:rPr>
                <w:rFonts w:ascii="Arial" w:hAnsi="Arial" w:cs="Arial"/>
                <w:sz w:val="22"/>
                <w:szCs w:val="22"/>
              </w:rPr>
              <w:t xml:space="preserve">0 </w:t>
            </w:r>
            <w:r w:rsidR="0071638C" w:rsidRPr="008B52D6">
              <w:rPr>
                <w:rFonts w:ascii="Arial" w:hAnsi="Arial" w:cs="Arial"/>
                <w:sz w:val="22"/>
                <w:szCs w:val="22"/>
              </w:rPr>
              <w:t>jours après la réception</w:t>
            </w:r>
            <w:r w:rsidR="00867217" w:rsidRPr="008B52D6">
              <w:rPr>
                <w:rFonts w:ascii="Arial" w:hAnsi="Arial" w:cs="Arial"/>
                <w:sz w:val="22"/>
                <w:szCs w:val="22"/>
              </w:rPr>
              <w:t xml:space="preserve"> des bon-à tirer. </w:t>
            </w:r>
            <w:r w:rsidR="0071638C" w:rsidRPr="008B52D6">
              <w:rPr>
                <w:rFonts w:ascii="Arial" w:hAnsi="Arial" w:cs="Arial"/>
                <w:sz w:val="22"/>
                <w:szCs w:val="22"/>
              </w:rPr>
              <w:t xml:space="preserve"> </w:t>
            </w:r>
          </w:p>
          <w:p w:rsidR="0071638C" w:rsidRPr="008B52D6" w:rsidRDefault="0071638C" w:rsidP="00867217">
            <w:pPr>
              <w:spacing w:line="276" w:lineRule="auto"/>
              <w:jc w:val="both"/>
              <w:rPr>
                <w:rFonts w:ascii="Arial" w:hAnsi="Arial" w:cs="Arial"/>
                <w:sz w:val="22"/>
                <w:szCs w:val="22"/>
                <w:lang w:eastAsia="en-US"/>
              </w:rPr>
            </w:pPr>
            <w:r w:rsidRPr="008B52D6">
              <w:rPr>
                <w:rFonts w:ascii="Arial" w:hAnsi="Arial" w:cs="Arial"/>
                <w:sz w:val="22"/>
                <w:szCs w:val="22"/>
              </w:rPr>
              <w:t xml:space="preserve">NB. Les bons à tirer </w:t>
            </w:r>
            <w:r w:rsidR="00867217" w:rsidRPr="008B52D6">
              <w:rPr>
                <w:rFonts w:ascii="Arial" w:hAnsi="Arial" w:cs="Arial"/>
                <w:sz w:val="22"/>
                <w:szCs w:val="22"/>
              </w:rPr>
              <w:t>se</w:t>
            </w:r>
            <w:r w:rsidRPr="008B52D6">
              <w:rPr>
                <w:rFonts w:ascii="Arial" w:hAnsi="Arial" w:cs="Arial"/>
                <w:sz w:val="22"/>
                <w:szCs w:val="22"/>
              </w:rPr>
              <w:t>ront validés par la Direction de la Communication et des Services aux Contribuables</w:t>
            </w:r>
            <w:r w:rsidR="00867217" w:rsidRPr="008B52D6">
              <w:rPr>
                <w:rFonts w:ascii="Arial" w:hAnsi="Arial" w:cs="Arial"/>
                <w:sz w:val="22"/>
                <w:szCs w:val="22"/>
              </w:rPr>
              <w:t xml:space="preserve">. </w:t>
            </w:r>
          </w:p>
        </w:tc>
      </w:tr>
      <w:tr w:rsidR="008B52D6" w:rsidRPr="008B52D6" w:rsidTr="00867217">
        <w:trPr>
          <w:trHeight w:val="682"/>
        </w:trPr>
        <w:tc>
          <w:tcPr>
            <w:tcW w:w="1414" w:type="dxa"/>
            <w:gridSpan w:val="3"/>
            <w:tcBorders>
              <w:top w:val="single" w:sz="6" w:space="0" w:color="auto"/>
              <w:left w:val="single" w:sz="6" w:space="0" w:color="auto"/>
              <w:bottom w:val="single" w:sz="6" w:space="0" w:color="auto"/>
              <w:right w:val="nil"/>
            </w:tcBorders>
          </w:tcPr>
          <w:p w:rsidR="00F33A62" w:rsidRPr="008B52D6" w:rsidRDefault="00F33A62" w:rsidP="00867217">
            <w:pPr>
              <w:spacing w:line="276" w:lineRule="auto"/>
              <w:jc w:val="both"/>
              <w:rPr>
                <w:rFonts w:ascii="Arial" w:hAnsi="Arial" w:cs="Arial"/>
                <w:b/>
                <w:bCs/>
                <w:sz w:val="22"/>
                <w:szCs w:val="22"/>
                <w:lang w:eastAsia="en-US"/>
              </w:rPr>
            </w:pPr>
            <w:r w:rsidRPr="008B52D6">
              <w:rPr>
                <w:rFonts w:ascii="Arial" w:hAnsi="Arial" w:cs="Arial"/>
                <w:sz w:val="22"/>
                <w:szCs w:val="22"/>
                <w:lang w:eastAsia="en-US"/>
              </w:rPr>
              <w:t>2</w:t>
            </w:r>
          </w:p>
        </w:tc>
        <w:tc>
          <w:tcPr>
            <w:tcW w:w="8353" w:type="dxa"/>
            <w:tcBorders>
              <w:top w:val="single" w:sz="6" w:space="0" w:color="auto"/>
              <w:left w:val="single" w:sz="6" w:space="0" w:color="auto"/>
              <w:bottom w:val="single" w:sz="6" w:space="0" w:color="auto"/>
              <w:right w:val="single" w:sz="6" w:space="0" w:color="auto"/>
            </w:tcBorders>
          </w:tcPr>
          <w:p w:rsidR="00F33A62" w:rsidRPr="008B52D6" w:rsidRDefault="00F33A62" w:rsidP="00867217">
            <w:pPr>
              <w:tabs>
                <w:tab w:val="left" w:pos="540"/>
              </w:tabs>
              <w:spacing w:after="120" w:line="276" w:lineRule="auto"/>
              <w:ind w:right="-72"/>
              <w:jc w:val="both"/>
              <w:rPr>
                <w:rFonts w:ascii="Arial" w:hAnsi="Arial" w:cs="Arial"/>
                <w:b/>
                <w:sz w:val="22"/>
                <w:szCs w:val="22"/>
                <w:lang w:eastAsia="en-US"/>
              </w:rPr>
            </w:pPr>
            <w:r w:rsidRPr="008B52D6">
              <w:rPr>
                <w:rFonts w:ascii="Arial" w:hAnsi="Arial" w:cs="Arial"/>
                <w:b/>
                <w:sz w:val="22"/>
                <w:szCs w:val="22"/>
                <w:lang w:eastAsia="en-US"/>
              </w:rPr>
              <w:t xml:space="preserve">Origine des fonds : </w:t>
            </w:r>
          </w:p>
          <w:p w:rsidR="00F33A62" w:rsidRPr="008B52D6" w:rsidRDefault="00F33A62" w:rsidP="00867217">
            <w:pPr>
              <w:pStyle w:val="Titre3"/>
              <w:spacing w:before="0" w:after="120" w:line="276" w:lineRule="auto"/>
              <w:jc w:val="both"/>
              <w:rPr>
                <w:rFonts w:ascii="Arial" w:hAnsi="Arial" w:cs="Arial"/>
                <w:b/>
                <w:sz w:val="22"/>
                <w:szCs w:val="22"/>
                <w:lang w:eastAsia="en-US"/>
              </w:rPr>
            </w:pPr>
            <w:r w:rsidRPr="008B52D6">
              <w:rPr>
                <w:rFonts w:ascii="Arial" w:hAnsi="Arial" w:cs="Arial"/>
                <w:sz w:val="22"/>
                <w:szCs w:val="22"/>
                <w:lang w:eastAsia="en-US"/>
              </w:rPr>
              <w:t>Le marché est financé sur le budget ordinaire de l’OFFICE BURUN</w:t>
            </w:r>
            <w:r w:rsidR="00F133F8" w:rsidRPr="008B52D6">
              <w:rPr>
                <w:rFonts w:ascii="Arial" w:hAnsi="Arial" w:cs="Arial"/>
                <w:sz w:val="22"/>
                <w:szCs w:val="22"/>
                <w:lang w:eastAsia="en-US"/>
              </w:rPr>
              <w:t>DAIS DES RECETTES, exercice 2019-2020</w:t>
            </w:r>
            <w:r w:rsidRPr="008B52D6">
              <w:rPr>
                <w:rFonts w:ascii="Arial" w:hAnsi="Arial" w:cs="Arial"/>
                <w:sz w:val="22"/>
                <w:szCs w:val="22"/>
                <w:lang w:eastAsia="en-US"/>
              </w:rPr>
              <w:t>.</w:t>
            </w:r>
            <w:r w:rsidR="00867217" w:rsidRPr="008B52D6">
              <w:rPr>
                <w:rFonts w:ascii="Arial" w:hAnsi="Arial" w:cs="Arial"/>
                <w:sz w:val="22"/>
                <w:szCs w:val="22"/>
                <w:lang w:eastAsia="en-US"/>
              </w:rPr>
              <w:t xml:space="preserve"> </w:t>
            </w:r>
          </w:p>
        </w:tc>
      </w:tr>
      <w:tr w:rsidR="008B52D6" w:rsidRPr="008B52D6" w:rsidTr="00867217">
        <w:trPr>
          <w:trHeight w:val="682"/>
        </w:trPr>
        <w:tc>
          <w:tcPr>
            <w:tcW w:w="1414" w:type="dxa"/>
            <w:gridSpan w:val="3"/>
            <w:tcBorders>
              <w:top w:val="single" w:sz="6" w:space="0" w:color="auto"/>
              <w:left w:val="single" w:sz="6" w:space="0" w:color="auto"/>
              <w:bottom w:val="single" w:sz="6" w:space="0" w:color="auto"/>
              <w:right w:val="nil"/>
            </w:tcBorders>
            <w:hideMark/>
          </w:tcPr>
          <w:p w:rsidR="00F33A62" w:rsidRPr="008B52D6" w:rsidRDefault="00F33A62" w:rsidP="00867217">
            <w:pPr>
              <w:spacing w:line="276" w:lineRule="auto"/>
              <w:jc w:val="both"/>
              <w:rPr>
                <w:rFonts w:ascii="Arial" w:hAnsi="Arial" w:cs="Arial"/>
                <w:b/>
                <w:bCs/>
                <w:sz w:val="22"/>
                <w:szCs w:val="22"/>
                <w:lang w:eastAsia="en-US"/>
              </w:rPr>
            </w:pPr>
            <w:r w:rsidRPr="008B52D6">
              <w:rPr>
                <w:rFonts w:ascii="Arial" w:hAnsi="Arial" w:cs="Arial"/>
                <w:b/>
                <w:bCs/>
                <w:sz w:val="22"/>
                <w:szCs w:val="22"/>
                <w:lang w:eastAsia="en-US"/>
              </w:rPr>
              <w:t>3</w:t>
            </w:r>
          </w:p>
        </w:tc>
        <w:tc>
          <w:tcPr>
            <w:tcW w:w="8353" w:type="dxa"/>
            <w:tcBorders>
              <w:top w:val="single" w:sz="6" w:space="0" w:color="auto"/>
              <w:left w:val="single" w:sz="6" w:space="0" w:color="auto"/>
              <w:bottom w:val="single" w:sz="6" w:space="0" w:color="auto"/>
              <w:right w:val="single" w:sz="6" w:space="0" w:color="auto"/>
            </w:tcBorders>
            <w:hideMark/>
          </w:tcPr>
          <w:p w:rsidR="00F33A62" w:rsidRPr="008B52D6" w:rsidRDefault="00F33A62" w:rsidP="00867217">
            <w:pPr>
              <w:pStyle w:val="Titre3"/>
              <w:spacing w:before="0" w:after="120" w:line="276" w:lineRule="auto"/>
              <w:jc w:val="both"/>
              <w:rPr>
                <w:rFonts w:ascii="Arial" w:hAnsi="Arial" w:cs="Arial"/>
                <w:b/>
                <w:sz w:val="22"/>
                <w:szCs w:val="22"/>
                <w:lang w:eastAsia="en-US"/>
              </w:rPr>
            </w:pPr>
            <w:r w:rsidRPr="008B52D6">
              <w:rPr>
                <w:rFonts w:ascii="Arial" w:hAnsi="Arial" w:cs="Arial"/>
                <w:b/>
                <w:sz w:val="22"/>
                <w:szCs w:val="22"/>
                <w:lang w:eastAsia="en-US"/>
              </w:rPr>
              <w:t>Soumissionnaires admis à concourir </w:t>
            </w:r>
          </w:p>
          <w:p w:rsidR="00F33A62" w:rsidRPr="008B52D6" w:rsidRDefault="00F33A62" w:rsidP="00867217">
            <w:pPr>
              <w:spacing w:after="120" w:line="276" w:lineRule="auto"/>
              <w:jc w:val="both"/>
              <w:rPr>
                <w:rFonts w:ascii="Arial" w:hAnsi="Arial" w:cs="Arial"/>
                <w:sz w:val="22"/>
                <w:szCs w:val="22"/>
                <w:lang w:eastAsia="en-US"/>
              </w:rPr>
            </w:pPr>
            <w:r w:rsidRPr="008B52D6">
              <w:rPr>
                <w:rFonts w:ascii="Arial" w:hAnsi="Arial" w:cs="Arial"/>
                <w:sz w:val="22"/>
                <w:szCs w:val="22"/>
                <w:lang w:eastAsia="en-US"/>
              </w:rPr>
              <w:t>La participation au marché est ouverte, à égalité de conditions, à toutes les personnes physiques et morales [qu’elles participent à titre individuel ou dans le cadre d’un groupement (consortium) de soumissionnaires] et possédant les conditions techniques et les capacités financières néces</w:t>
            </w:r>
            <w:r w:rsidR="00867217" w:rsidRPr="008B52D6">
              <w:rPr>
                <w:rFonts w:ascii="Arial" w:hAnsi="Arial" w:cs="Arial"/>
                <w:sz w:val="22"/>
                <w:szCs w:val="22"/>
                <w:lang w:eastAsia="en-US"/>
              </w:rPr>
              <w:t>saires à l’exécution du marché.</w:t>
            </w:r>
          </w:p>
        </w:tc>
      </w:tr>
      <w:tr w:rsidR="008B52D6" w:rsidRPr="008B52D6" w:rsidTr="00867217">
        <w:trPr>
          <w:trHeight w:val="957"/>
        </w:trPr>
        <w:tc>
          <w:tcPr>
            <w:tcW w:w="1414" w:type="dxa"/>
            <w:gridSpan w:val="3"/>
            <w:tcBorders>
              <w:top w:val="single" w:sz="6" w:space="0" w:color="auto"/>
              <w:left w:val="single" w:sz="6" w:space="0" w:color="auto"/>
              <w:bottom w:val="single" w:sz="6" w:space="0" w:color="auto"/>
              <w:right w:val="nil"/>
            </w:tcBorders>
          </w:tcPr>
          <w:p w:rsidR="00F33A62" w:rsidRPr="008B52D6" w:rsidRDefault="00F33A62" w:rsidP="00867217">
            <w:pPr>
              <w:spacing w:line="276" w:lineRule="auto"/>
              <w:jc w:val="both"/>
              <w:rPr>
                <w:rFonts w:ascii="Arial" w:hAnsi="Arial" w:cs="Arial"/>
                <w:b/>
                <w:bCs/>
                <w:sz w:val="22"/>
                <w:szCs w:val="22"/>
                <w:lang w:eastAsia="en-US"/>
              </w:rPr>
            </w:pPr>
            <w:r w:rsidRPr="008B52D6">
              <w:rPr>
                <w:rFonts w:ascii="Arial" w:hAnsi="Arial" w:cs="Arial"/>
                <w:b/>
                <w:bCs/>
                <w:sz w:val="22"/>
                <w:szCs w:val="22"/>
                <w:lang w:eastAsia="en-US"/>
              </w:rPr>
              <w:t>4</w:t>
            </w:r>
          </w:p>
          <w:p w:rsidR="00F33A62" w:rsidRPr="008B52D6" w:rsidRDefault="00F33A62" w:rsidP="00867217">
            <w:pPr>
              <w:spacing w:line="276" w:lineRule="auto"/>
              <w:jc w:val="both"/>
              <w:rPr>
                <w:rFonts w:ascii="Arial" w:hAnsi="Arial" w:cs="Arial"/>
                <w:b/>
                <w:bCs/>
                <w:sz w:val="22"/>
                <w:szCs w:val="22"/>
                <w:lang w:eastAsia="en-US"/>
              </w:rPr>
            </w:pPr>
          </w:p>
        </w:tc>
        <w:tc>
          <w:tcPr>
            <w:tcW w:w="8353" w:type="dxa"/>
            <w:tcBorders>
              <w:top w:val="single" w:sz="6" w:space="0" w:color="auto"/>
              <w:left w:val="single" w:sz="6" w:space="0" w:color="auto"/>
              <w:bottom w:val="single" w:sz="6" w:space="0" w:color="auto"/>
              <w:right w:val="single" w:sz="6" w:space="0" w:color="auto"/>
            </w:tcBorders>
            <w:hideMark/>
          </w:tcPr>
          <w:p w:rsidR="00F33A62" w:rsidRPr="008B52D6" w:rsidRDefault="00F33A62" w:rsidP="00867217">
            <w:pPr>
              <w:pStyle w:val="i"/>
              <w:tabs>
                <w:tab w:val="right" w:pos="7848"/>
              </w:tabs>
              <w:suppressAutoHyphens w:val="0"/>
              <w:spacing w:after="120" w:line="276" w:lineRule="auto"/>
              <w:rPr>
                <w:rFonts w:ascii="Arial" w:hAnsi="Arial" w:cs="Arial"/>
                <w:b/>
                <w:sz w:val="22"/>
                <w:szCs w:val="22"/>
                <w:lang w:val="fr-FR" w:eastAsia="en-US"/>
              </w:rPr>
            </w:pPr>
            <w:r w:rsidRPr="008B52D6">
              <w:rPr>
                <w:rFonts w:ascii="Arial" w:hAnsi="Arial" w:cs="Arial"/>
                <w:b/>
                <w:sz w:val="22"/>
                <w:szCs w:val="22"/>
                <w:lang w:val="fr-FR" w:eastAsia="en-US"/>
              </w:rPr>
              <w:t xml:space="preserve">Origine des fournitures : </w:t>
            </w:r>
          </w:p>
          <w:p w:rsidR="00F33A62" w:rsidRPr="008B52D6" w:rsidRDefault="00F33A62" w:rsidP="00867217">
            <w:pPr>
              <w:spacing w:after="120" w:line="276" w:lineRule="auto"/>
              <w:jc w:val="both"/>
              <w:rPr>
                <w:rFonts w:ascii="Arial" w:hAnsi="Arial" w:cs="Arial"/>
                <w:sz w:val="22"/>
                <w:szCs w:val="22"/>
                <w:lang w:eastAsia="en-US"/>
              </w:rPr>
            </w:pPr>
            <w:r w:rsidRPr="008B52D6">
              <w:rPr>
                <w:rFonts w:ascii="Arial" w:hAnsi="Arial" w:cs="Arial"/>
                <w:sz w:val="22"/>
                <w:szCs w:val="22"/>
                <w:lang w:eastAsia="en-US"/>
              </w:rPr>
              <w:t>Les fournitures faisant objet de ce marché peuvent provenir de n’importe quel pays et doivent se conformer aux spécifications techniques contenues dans le DAO.</w:t>
            </w:r>
          </w:p>
        </w:tc>
      </w:tr>
      <w:tr w:rsidR="008B52D6" w:rsidRPr="008B52D6" w:rsidTr="00867217">
        <w:trPr>
          <w:trHeight w:val="1246"/>
        </w:trPr>
        <w:tc>
          <w:tcPr>
            <w:tcW w:w="1414" w:type="dxa"/>
            <w:gridSpan w:val="3"/>
            <w:tcBorders>
              <w:top w:val="double" w:sz="4" w:space="0" w:color="auto"/>
              <w:left w:val="single" w:sz="6" w:space="0" w:color="auto"/>
              <w:bottom w:val="single" w:sz="6" w:space="0" w:color="auto"/>
              <w:right w:val="nil"/>
            </w:tcBorders>
            <w:hideMark/>
          </w:tcPr>
          <w:p w:rsidR="00F33A62" w:rsidRPr="008B52D6" w:rsidRDefault="00F33A62" w:rsidP="00867217">
            <w:pPr>
              <w:spacing w:line="276" w:lineRule="auto"/>
              <w:jc w:val="both"/>
              <w:rPr>
                <w:rFonts w:ascii="Arial" w:hAnsi="Arial" w:cs="Arial"/>
                <w:b/>
                <w:bCs/>
                <w:sz w:val="22"/>
                <w:szCs w:val="22"/>
                <w:lang w:eastAsia="en-US"/>
              </w:rPr>
            </w:pPr>
            <w:r w:rsidRPr="008B52D6">
              <w:rPr>
                <w:rFonts w:ascii="Arial" w:hAnsi="Arial" w:cs="Arial"/>
                <w:b/>
                <w:bCs/>
                <w:sz w:val="22"/>
                <w:szCs w:val="22"/>
                <w:lang w:eastAsia="en-US"/>
              </w:rPr>
              <w:t>5</w:t>
            </w:r>
          </w:p>
        </w:tc>
        <w:tc>
          <w:tcPr>
            <w:tcW w:w="8353" w:type="dxa"/>
            <w:tcBorders>
              <w:top w:val="double" w:sz="4" w:space="0" w:color="auto"/>
              <w:left w:val="single" w:sz="6" w:space="0" w:color="auto"/>
              <w:bottom w:val="single" w:sz="6" w:space="0" w:color="auto"/>
              <w:right w:val="single" w:sz="6" w:space="0" w:color="auto"/>
            </w:tcBorders>
            <w:hideMark/>
          </w:tcPr>
          <w:p w:rsidR="00F33A62" w:rsidRPr="008B52D6" w:rsidRDefault="00F33A62" w:rsidP="00867217">
            <w:pPr>
              <w:pStyle w:val="C2"/>
              <w:spacing w:after="120" w:line="276" w:lineRule="auto"/>
              <w:ind w:firstLine="0"/>
              <w:rPr>
                <w:rFonts w:ascii="Arial" w:hAnsi="Arial" w:cs="Arial"/>
                <w:sz w:val="22"/>
                <w:szCs w:val="22"/>
              </w:rPr>
            </w:pPr>
            <w:bookmarkStart w:id="63" w:name="_Qualification_du_soumissionnaire"/>
            <w:bookmarkEnd w:id="63"/>
            <w:r w:rsidRPr="008B52D6">
              <w:rPr>
                <w:rFonts w:ascii="Arial" w:hAnsi="Arial" w:cs="Arial"/>
                <w:sz w:val="22"/>
                <w:szCs w:val="22"/>
              </w:rPr>
              <w:t>Corruption ou manœuvres frauduleuses</w:t>
            </w:r>
          </w:p>
          <w:p w:rsidR="00867217" w:rsidRPr="008B52D6" w:rsidRDefault="00F33A62" w:rsidP="00867217">
            <w:pPr>
              <w:suppressAutoHyphens/>
              <w:spacing w:after="120" w:line="276" w:lineRule="auto"/>
              <w:ind w:right="-72"/>
              <w:jc w:val="both"/>
              <w:rPr>
                <w:rFonts w:ascii="Arial" w:hAnsi="Arial" w:cs="Arial"/>
                <w:sz w:val="22"/>
                <w:szCs w:val="22"/>
                <w:lang w:eastAsia="en-US"/>
              </w:rPr>
            </w:pPr>
            <w:r w:rsidRPr="008B52D6">
              <w:rPr>
                <w:rFonts w:ascii="Arial" w:hAnsi="Arial" w:cs="Arial"/>
                <w:sz w:val="22"/>
                <w:szCs w:val="22"/>
                <w:lang w:eastAsia="en-US"/>
              </w:rPr>
              <w:t>La législation burundaise exige des agents publics ainsi que des soumissionnaires, prestataires de services, fournisseurs et entrepreneurs, qu’ils respectent les règles d’éthique professionnelle les plus strictes durant la passation et l’exécution de ces marchés.</w:t>
            </w:r>
          </w:p>
        </w:tc>
      </w:tr>
      <w:tr w:rsidR="008B52D6" w:rsidRPr="008B52D6" w:rsidTr="00867217">
        <w:trPr>
          <w:trHeight w:val="661"/>
        </w:trPr>
        <w:tc>
          <w:tcPr>
            <w:tcW w:w="9767" w:type="dxa"/>
            <w:gridSpan w:val="4"/>
            <w:tcBorders>
              <w:top w:val="double" w:sz="6" w:space="0" w:color="auto"/>
              <w:left w:val="double" w:sz="6" w:space="0" w:color="auto"/>
              <w:bottom w:val="double" w:sz="6" w:space="0" w:color="auto"/>
              <w:right w:val="double" w:sz="6" w:space="0" w:color="auto"/>
            </w:tcBorders>
            <w:vAlign w:val="center"/>
            <w:hideMark/>
          </w:tcPr>
          <w:p w:rsidR="00F33A62" w:rsidRPr="008B52D6" w:rsidRDefault="00F33A62" w:rsidP="00867217">
            <w:pPr>
              <w:pStyle w:val="Titre3"/>
              <w:spacing w:before="0" w:after="0" w:line="276" w:lineRule="auto"/>
              <w:jc w:val="both"/>
              <w:rPr>
                <w:rFonts w:ascii="Arial" w:hAnsi="Arial" w:cs="Arial"/>
                <w:sz w:val="22"/>
                <w:szCs w:val="22"/>
                <w:lang w:eastAsia="en-US"/>
              </w:rPr>
            </w:pPr>
            <w:r w:rsidRPr="008B52D6">
              <w:rPr>
                <w:rFonts w:ascii="Arial" w:hAnsi="Arial" w:cs="Arial"/>
                <w:b/>
                <w:spacing w:val="-3"/>
                <w:sz w:val="22"/>
                <w:szCs w:val="22"/>
                <w:lang w:eastAsia="en-US"/>
              </w:rPr>
              <w:t>B.  Le Dossier d’Appel d’Offres</w:t>
            </w:r>
            <w:r w:rsidRPr="008B52D6">
              <w:rPr>
                <w:rFonts w:ascii="Arial" w:hAnsi="Arial" w:cs="Arial"/>
                <w:sz w:val="22"/>
                <w:szCs w:val="22"/>
                <w:lang w:eastAsia="en-US"/>
              </w:rPr>
              <w:t xml:space="preserve"> </w:t>
            </w:r>
          </w:p>
        </w:tc>
      </w:tr>
      <w:tr w:rsidR="008B52D6" w:rsidRPr="008B52D6" w:rsidTr="00867217">
        <w:trPr>
          <w:trHeight w:val="198"/>
        </w:trPr>
        <w:tc>
          <w:tcPr>
            <w:tcW w:w="847" w:type="dxa"/>
            <w:gridSpan w:val="2"/>
            <w:tcBorders>
              <w:top w:val="double" w:sz="6" w:space="0" w:color="auto"/>
              <w:left w:val="single" w:sz="6" w:space="0" w:color="auto"/>
              <w:bottom w:val="single" w:sz="6" w:space="0" w:color="auto"/>
              <w:right w:val="nil"/>
            </w:tcBorders>
            <w:hideMark/>
          </w:tcPr>
          <w:p w:rsidR="00F33A62" w:rsidRPr="008B52D6" w:rsidRDefault="00F33A62" w:rsidP="00867217">
            <w:pPr>
              <w:spacing w:line="276" w:lineRule="auto"/>
              <w:jc w:val="both"/>
              <w:rPr>
                <w:rFonts w:ascii="Arial" w:hAnsi="Arial" w:cs="Arial"/>
                <w:b/>
                <w:bCs/>
                <w:sz w:val="22"/>
                <w:szCs w:val="22"/>
                <w:lang w:eastAsia="en-US"/>
              </w:rPr>
            </w:pPr>
            <w:r w:rsidRPr="008B52D6">
              <w:rPr>
                <w:rFonts w:ascii="Arial" w:hAnsi="Arial" w:cs="Arial"/>
                <w:b/>
                <w:bCs/>
                <w:sz w:val="22"/>
                <w:szCs w:val="22"/>
                <w:lang w:eastAsia="en-US"/>
              </w:rPr>
              <w:t>6</w:t>
            </w:r>
          </w:p>
        </w:tc>
        <w:tc>
          <w:tcPr>
            <w:tcW w:w="8920" w:type="dxa"/>
            <w:gridSpan w:val="2"/>
            <w:tcBorders>
              <w:top w:val="double" w:sz="6" w:space="0" w:color="auto"/>
              <w:left w:val="single" w:sz="6" w:space="0" w:color="auto"/>
              <w:bottom w:val="single" w:sz="6" w:space="0" w:color="auto"/>
              <w:right w:val="single" w:sz="6" w:space="0" w:color="auto"/>
            </w:tcBorders>
            <w:hideMark/>
          </w:tcPr>
          <w:p w:rsidR="00F33A62" w:rsidRPr="008B52D6" w:rsidRDefault="00F33A62" w:rsidP="00867217">
            <w:pPr>
              <w:pStyle w:val="N1"/>
              <w:spacing w:line="276" w:lineRule="auto"/>
              <w:ind w:left="360" w:hanging="360"/>
              <w:jc w:val="both"/>
              <w:rPr>
                <w:rFonts w:ascii="Arial" w:hAnsi="Arial" w:cs="Arial"/>
                <w:b/>
                <w:sz w:val="22"/>
                <w:szCs w:val="22"/>
              </w:rPr>
            </w:pPr>
            <w:r w:rsidRPr="008B52D6">
              <w:rPr>
                <w:rFonts w:ascii="Arial" w:hAnsi="Arial" w:cs="Arial"/>
                <w:b/>
                <w:sz w:val="22"/>
                <w:szCs w:val="22"/>
              </w:rPr>
              <w:t>Le contenu du Dossier d’Appel d’Offres:</w:t>
            </w:r>
          </w:p>
          <w:p w:rsidR="00F33A62" w:rsidRPr="008B52D6" w:rsidRDefault="00F33A62" w:rsidP="00867217">
            <w:pPr>
              <w:pStyle w:val="N1"/>
              <w:numPr>
                <w:ilvl w:val="0"/>
                <w:numId w:val="7"/>
              </w:numPr>
              <w:tabs>
                <w:tab w:val="left" w:pos="993"/>
              </w:tabs>
              <w:spacing w:line="276" w:lineRule="auto"/>
              <w:jc w:val="both"/>
              <w:rPr>
                <w:rFonts w:ascii="Arial" w:hAnsi="Arial" w:cs="Arial"/>
                <w:sz w:val="22"/>
                <w:szCs w:val="22"/>
              </w:rPr>
            </w:pPr>
            <w:r w:rsidRPr="008B52D6">
              <w:rPr>
                <w:rFonts w:ascii="Arial" w:hAnsi="Arial" w:cs="Arial"/>
                <w:sz w:val="22"/>
                <w:szCs w:val="22"/>
              </w:rPr>
              <w:t>Avis d’appel d’Offres (AO),</w:t>
            </w:r>
          </w:p>
          <w:p w:rsidR="00F33A62" w:rsidRPr="008B52D6" w:rsidRDefault="00F33A62" w:rsidP="00867217">
            <w:pPr>
              <w:pStyle w:val="N1"/>
              <w:numPr>
                <w:ilvl w:val="0"/>
                <w:numId w:val="7"/>
              </w:numPr>
              <w:tabs>
                <w:tab w:val="left" w:pos="993"/>
              </w:tabs>
              <w:spacing w:line="276" w:lineRule="auto"/>
              <w:jc w:val="both"/>
              <w:rPr>
                <w:rFonts w:ascii="Arial" w:hAnsi="Arial" w:cs="Arial"/>
                <w:sz w:val="22"/>
                <w:szCs w:val="22"/>
              </w:rPr>
            </w:pPr>
            <w:r w:rsidRPr="008B52D6">
              <w:rPr>
                <w:rFonts w:ascii="Arial" w:hAnsi="Arial" w:cs="Arial"/>
                <w:sz w:val="22"/>
                <w:szCs w:val="22"/>
              </w:rPr>
              <w:t>Règlement Particulier d’appel d’Offres (RPAO),</w:t>
            </w:r>
          </w:p>
          <w:p w:rsidR="00F33A62" w:rsidRPr="008B52D6" w:rsidRDefault="00F33A62" w:rsidP="00867217">
            <w:pPr>
              <w:pStyle w:val="N1"/>
              <w:numPr>
                <w:ilvl w:val="0"/>
                <w:numId w:val="7"/>
              </w:numPr>
              <w:tabs>
                <w:tab w:val="left" w:pos="993"/>
              </w:tabs>
              <w:spacing w:line="276" w:lineRule="auto"/>
              <w:jc w:val="both"/>
              <w:rPr>
                <w:rFonts w:ascii="Arial" w:hAnsi="Arial" w:cs="Arial"/>
                <w:sz w:val="22"/>
                <w:szCs w:val="22"/>
              </w:rPr>
            </w:pPr>
            <w:r w:rsidRPr="008B52D6">
              <w:rPr>
                <w:rFonts w:ascii="Arial" w:hAnsi="Arial" w:cs="Arial"/>
                <w:sz w:val="22"/>
                <w:szCs w:val="22"/>
              </w:rPr>
              <w:t>Données Particulières d’appel d’Offres (DPAO),</w:t>
            </w:r>
          </w:p>
          <w:p w:rsidR="00F33A62" w:rsidRPr="008B52D6" w:rsidRDefault="00F33A62" w:rsidP="00867217">
            <w:pPr>
              <w:pStyle w:val="N1"/>
              <w:numPr>
                <w:ilvl w:val="0"/>
                <w:numId w:val="7"/>
              </w:numPr>
              <w:tabs>
                <w:tab w:val="left" w:pos="993"/>
              </w:tabs>
              <w:spacing w:line="276" w:lineRule="auto"/>
              <w:jc w:val="both"/>
              <w:rPr>
                <w:rFonts w:ascii="Arial" w:hAnsi="Arial" w:cs="Arial"/>
                <w:sz w:val="22"/>
                <w:szCs w:val="22"/>
              </w:rPr>
            </w:pPr>
            <w:r w:rsidRPr="008B52D6">
              <w:rPr>
                <w:rFonts w:ascii="Arial" w:hAnsi="Arial" w:cs="Arial"/>
                <w:sz w:val="22"/>
                <w:szCs w:val="22"/>
              </w:rPr>
              <w:t xml:space="preserve">Les annexes </w:t>
            </w:r>
          </w:p>
        </w:tc>
      </w:tr>
      <w:tr w:rsidR="008B52D6" w:rsidRPr="008B52D6" w:rsidTr="00867217">
        <w:trPr>
          <w:cantSplit/>
          <w:trHeight w:val="418"/>
        </w:trPr>
        <w:tc>
          <w:tcPr>
            <w:tcW w:w="9767" w:type="dxa"/>
            <w:gridSpan w:val="4"/>
            <w:tcBorders>
              <w:top w:val="double" w:sz="6" w:space="0" w:color="auto"/>
              <w:left w:val="double" w:sz="6" w:space="0" w:color="auto"/>
              <w:bottom w:val="double" w:sz="6" w:space="0" w:color="auto"/>
              <w:right w:val="double" w:sz="6" w:space="0" w:color="auto"/>
            </w:tcBorders>
            <w:vAlign w:val="center"/>
            <w:hideMark/>
          </w:tcPr>
          <w:p w:rsidR="00F33A62" w:rsidRPr="008B52D6" w:rsidRDefault="00F33A62" w:rsidP="00867217">
            <w:pPr>
              <w:pStyle w:val="Head21"/>
              <w:spacing w:line="276" w:lineRule="auto"/>
              <w:jc w:val="both"/>
              <w:rPr>
                <w:rFonts w:ascii="Arial" w:hAnsi="Arial" w:cs="Arial"/>
                <w:sz w:val="22"/>
                <w:szCs w:val="22"/>
                <w:lang w:eastAsia="en-US"/>
              </w:rPr>
            </w:pPr>
            <w:r w:rsidRPr="008B52D6">
              <w:rPr>
                <w:rFonts w:ascii="Arial" w:hAnsi="Arial" w:cs="Arial"/>
                <w:sz w:val="22"/>
                <w:szCs w:val="22"/>
                <w:lang w:eastAsia="en-US"/>
              </w:rPr>
              <w:lastRenderedPageBreak/>
              <w:t>C.  Préparation des offres</w:t>
            </w:r>
          </w:p>
        </w:tc>
      </w:tr>
      <w:tr w:rsidR="008B52D6" w:rsidRPr="008B52D6" w:rsidTr="00867217">
        <w:trPr>
          <w:trHeight w:val="700"/>
        </w:trPr>
        <w:tc>
          <w:tcPr>
            <w:tcW w:w="821" w:type="dxa"/>
            <w:tcBorders>
              <w:top w:val="single" w:sz="6" w:space="0" w:color="auto"/>
              <w:left w:val="single" w:sz="6" w:space="0" w:color="auto"/>
              <w:bottom w:val="single" w:sz="6" w:space="0" w:color="auto"/>
              <w:right w:val="nil"/>
            </w:tcBorders>
            <w:hideMark/>
          </w:tcPr>
          <w:p w:rsidR="00F33A62" w:rsidRPr="008B52D6" w:rsidRDefault="00F33A62" w:rsidP="00867217">
            <w:pPr>
              <w:spacing w:line="276" w:lineRule="auto"/>
              <w:jc w:val="both"/>
              <w:rPr>
                <w:rFonts w:ascii="Arial" w:hAnsi="Arial" w:cs="Arial"/>
                <w:b/>
                <w:bCs/>
                <w:sz w:val="22"/>
                <w:szCs w:val="22"/>
                <w:lang w:eastAsia="en-US"/>
              </w:rPr>
            </w:pPr>
            <w:r w:rsidRPr="008B52D6">
              <w:rPr>
                <w:rFonts w:ascii="Arial" w:hAnsi="Arial" w:cs="Arial"/>
                <w:b/>
                <w:bCs/>
                <w:sz w:val="22"/>
                <w:szCs w:val="22"/>
                <w:lang w:eastAsia="en-US"/>
              </w:rPr>
              <w:t>10</w:t>
            </w:r>
          </w:p>
        </w:tc>
        <w:tc>
          <w:tcPr>
            <w:tcW w:w="8946" w:type="dxa"/>
            <w:gridSpan w:val="3"/>
            <w:tcBorders>
              <w:top w:val="single" w:sz="6" w:space="0" w:color="auto"/>
              <w:left w:val="single" w:sz="6" w:space="0" w:color="auto"/>
              <w:bottom w:val="single" w:sz="6" w:space="0" w:color="auto"/>
              <w:right w:val="single" w:sz="6" w:space="0" w:color="auto"/>
            </w:tcBorders>
          </w:tcPr>
          <w:p w:rsidR="00F33A62" w:rsidRPr="008B52D6" w:rsidRDefault="00F33A62" w:rsidP="00FB6740">
            <w:pPr>
              <w:pStyle w:val="Titre3"/>
              <w:spacing w:before="0" w:after="120" w:line="276" w:lineRule="auto"/>
              <w:jc w:val="both"/>
              <w:rPr>
                <w:rFonts w:ascii="Arial" w:hAnsi="Arial" w:cs="Arial"/>
                <w:b/>
                <w:bCs/>
                <w:sz w:val="22"/>
                <w:szCs w:val="22"/>
                <w:lang w:eastAsia="en-US"/>
              </w:rPr>
            </w:pPr>
            <w:r w:rsidRPr="008B52D6">
              <w:rPr>
                <w:rFonts w:ascii="Arial" w:hAnsi="Arial" w:cs="Arial"/>
                <w:sz w:val="22"/>
                <w:szCs w:val="22"/>
                <w:lang w:eastAsia="en-US"/>
              </w:rPr>
              <w:t xml:space="preserve">Les documents constituant </w:t>
            </w:r>
            <w:r w:rsidR="00E63532" w:rsidRPr="008B52D6">
              <w:rPr>
                <w:rFonts w:ascii="Arial" w:hAnsi="Arial" w:cs="Arial"/>
                <w:sz w:val="22"/>
                <w:szCs w:val="22"/>
                <w:lang w:eastAsia="en-US"/>
              </w:rPr>
              <w:t>l’offre</w:t>
            </w:r>
            <w:r w:rsidR="00E63532" w:rsidRPr="008B52D6">
              <w:rPr>
                <w:rFonts w:ascii="Arial" w:hAnsi="Arial" w:cs="Arial"/>
                <w:b/>
                <w:sz w:val="22"/>
                <w:szCs w:val="22"/>
                <w:lang w:eastAsia="en-US"/>
              </w:rPr>
              <w:t xml:space="preserve"> :</w:t>
            </w:r>
          </w:p>
          <w:p w:rsidR="00F33A62" w:rsidRPr="008B52D6" w:rsidRDefault="00F33A62" w:rsidP="00FB6740">
            <w:pPr>
              <w:spacing w:after="120" w:line="276" w:lineRule="auto"/>
              <w:ind w:left="360" w:right="-72"/>
              <w:contextualSpacing/>
              <w:jc w:val="both"/>
              <w:rPr>
                <w:rFonts w:ascii="Arial" w:hAnsi="Arial" w:cs="Arial"/>
                <w:b/>
                <w:sz w:val="22"/>
                <w:szCs w:val="22"/>
                <w:lang w:eastAsia="en-US"/>
              </w:rPr>
            </w:pPr>
            <w:r w:rsidRPr="008B52D6">
              <w:rPr>
                <w:rFonts w:ascii="Arial" w:hAnsi="Arial" w:cs="Arial"/>
                <w:b/>
                <w:sz w:val="22"/>
                <w:szCs w:val="22"/>
                <w:lang w:eastAsia="en-US"/>
              </w:rPr>
              <w:t>10.1. Offre technique</w:t>
            </w:r>
          </w:p>
          <w:p w:rsidR="00F33A62" w:rsidRPr="008B52D6" w:rsidRDefault="00F33A62" w:rsidP="00FB6740">
            <w:pPr>
              <w:jc w:val="both"/>
              <w:rPr>
                <w:rFonts w:ascii="Arial" w:hAnsi="Arial" w:cs="Arial"/>
                <w:sz w:val="22"/>
                <w:szCs w:val="22"/>
              </w:rPr>
            </w:pPr>
            <w:r w:rsidRPr="008B52D6">
              <w:rPr>
                <w:rFonts w:ascii="Arial" w:hAnsi="Arial" w:cs="Arial"/>
                <w:sz w:val="22"/>
                <w:szCs w:val="22"/>
              </w:rPr>
              <w:t>1. Un acte d’engagement rédigé suivant le modèle en annexe ;</w:t>
            </w:r>
          </w:p>
          <w:p w:rsidR="00F33A62" w:rsidRPr="008B52D6" w:rsidRDefault="00F33A62" w:rsidP="00FB6740">
            <w:pPr>
              <w:jc w:val="both"/>
              <w:rPr>
                <w:rFonts w:ascii="Arial" w:hAnsi="Arial" w:cs="Arial"/>
                <w:sz w:val="22"/>
                <w:szCs w:val="22"/>
              </w:rPr>
            </w:pPr>
            <w:r w:rsidRPr="008B52D6">
              <w:rPr>
                <w:rFonts w:ascii="Arial" w:hAnsi="Arial" w:cs="Arial"/>
                <w:sz w:val="22"/>
                <w:szCs w:val="22"/>
              </w:rPr>
              <w:t xml:space="preserve">2.  Une garantie bancaire de soumission, établie selon le modèle en </w:t>
            </w:r>
          </w:p>
          <w:p w:rsidR="00F33A62" w:rsidRPr="008B52D6" w:rsidRDefault="00F33A62" w:rsidP="00867217">
            <w:pPr>
              <w:jc w:val="both"/>
              <w:rPr>
                <w:rFonts w:ascii="Arial" w:hAnsi="Arial" w:cs="Arial"/>
                <w:sz w:val="22"/>
                <w:szCs w:val="22"/>
              </w:rPr>
            </w:pPr>
            <w:r w:rsidRPr="008B52D6">
              <w:rPr>
                <w:rFonts w:ascii="Arial" w:hAnsi="Arial" w:cs="Arial"/>
                <w:sz w:val="22"/>
                <w:szCs w:val="22"/>
              </w:rPr>
              <w:t xml:space="preserve">     </w:t>
            </w:r>
            <w:r w:rsidR="00E63532" w:rsidRPr="008B52D6">
              <w:rPr>
                <w:rFonts w:ascii="Arial" w:hAnsi="Arial" w:cs="Arial"/>
                <w:sz w:val="22"/>
                <w:szCs w:val="22"/>
              </w:rPr>
              <w:t>annexe ;</w:t>
            </w:r>
          </w:p>
          <w:p w:rsidR="00F33A62" w:rsidRPr="008B52D6" w:rsidRDefault="00F33A62" w:rsidP="00867217">
            <w:pPr>
              <w:pStyle w:val="Paragraphedeliste"/>
              <w:numPr>
                <w:ilvl w:val="3"/>
                <w:numId w:val="11"/>
              </w:numPr>
              <w:jc w:val="both"/>
              <w:rPr>
                <w:rFonts w:ascii="Arial" w:hAnsi="Arial" w:cs="Arial"/>
                <w:sz w:val="22"/>
                <w:szCs w:val="22"/>
              </w:rPr>
            </w:pPr>
            <w:r w:rsidRPr="008B52D6">
              <w:rPr>
                <w:rFonts w:ascii="Arial" w:hAnsi="Arial" w:cs="Arial"/>
                <w:sz w:val="22"/>
                <w:szCs w:val="22"/>
              </w:rPr>
              <w:t>Un Certificat d’Immatriculation Fiscale (NIF), en cas de groupement, on devra fournir un NIF de chaque membre et celui du groupement.</w:t>
            </w:r>
          </w:p>
          <w:p w:rsidR="00F33A62" w:rsidRPr="008B52D6" w:rsidRDefault="00F33A62" w:rsidP="00867217">
            <w:pPr>
              <w:jc w:val="both"/>
              <w:rPr>
                <w:rFonts w:ascii="Arial" w:hAnsi="Arial" w:cs="Arial"/>
                <w:sz w:val="22"/>
                <w:szCs w:val="22"/>
              </w:rPr>
            </w:pPr>
            <w:r w:rsidRPr="008B52D6">
              <w:rPr>
                <w:rFonts w:ascii="Arial" w:hAnsi="Arial" w:cs="Arial"/>
                <w:sz w:val="22"/>
                <w:szCs w:val="22"/>
              </w:rPr>
              <w:t xml:space="preserve">4. Une attestation de non redevabilité  aux impôts et taxes en  original et en cours de </w:t>
            </w:r>
          </w:p>
          <w:p w:rsidR="00F33A62" w:rsidRPr="008B52D6" w:rsidRDefault="00F33A62" w:rsidP="00867217">
            <w:pPr>
              <w:jc w:val="both"/>
              <w:rPr>
                <w:rFonts w:ascii="Arial" w:hAnsi="Arial" w:cs="Arial"/>
                <w:sz w:val="22"/>
                <w:szCs w:val="22"/>
              </w:rPr>
            </w:pPr>
            <w:r w:rsidRPr="008B52D6">
              <w:rPr>
                <w:rFonts w:ascii="Arial" w:hAnsi="Arial" w:cs="Arial"/>
                <w:sz w:val="22"/>
                <w:szCs w:val="22"/>
              </w:rPr>
              <w:t xml:space="preserve">    validité délivrée par  l’OBR;</w:t>
            </w:r>
          </w:p>
          <w:p w:rsidR="00F33A62" w:rsidRPr="008B52D6" w:rsidRDefault="00F33A62" w:rsidP="00867217">
            <w:pPr>
              <w:jc w:val="both"/>
              <w:rPr>
                <w:rFonts w:ascii="Arial" w:hAnsi="Arial" w:cs="Arial"/>
                <w:sz w:val="22"/>
                <w:szCs w:val="22"/>
              </w:rPr>
            </w:pPr>
            <w:r w:rsidRPr="008B52D6">
              <w:rPr>
                <w:rFonts w:ascii="Arial" w:hAnsi="Arial" w:cs="Arial"/>
                <w:sz w:val="22"/>
                <w:szCs w:val="22"/>
              </w:rPr>
              <w:t>5. Une attestation de non redevabilité en cours de validité délivrée par l’INSS en original;</w:t>
            </w:r>
          </w:p>
          <w:p w:rsidR="00F33A62" w:rsidRPr="008B52D6" w:rsidRDefault="00F33A62" w:rsidP="00867217">
            <w:pPr>
              <w:jc w:val="both"/>
              <w:rPr>
                <w:rFonts w:ascii="Arial" w:hAnsi="Arial" w:cs="Arial"/>
                <w:sz w:val="22"/>
                <w:szCs w:val="22"/>
              </w:rPr>
            </w:pPr>
            <w:r w:rsidRPr="008B52D6">
              <w:rPr>
                <w:rFonts w:ascii="Arial" w:hAnsi="Arial" w:cs="Arial"/>
                <w:sz w:val="22"/>
                <w:szCs w:val="22"/>
              </w:rPr>
              <w:t xml:space="preserve">6. Un formulaire des renseignements sur le soumissionnaire, établi selon le modèle en </w:t>
            </w:r>
          </w:p>
          <w:p w:rsidR="00F33A62" w:rsidRPr="008B52D6" w:rsidRDefault="00F33A62" w:rsidP="00867217">
            <w:pPr>
              <w:jc w:val="both"/>
              <w:rPr>
                <w:rFonts w:ascii="Arial" w:hAnsi="Arial" w:cs="Arial"/>
                <w:sz w:val="22"/>
                <w:szCs w:val="22"/>
              </w:rPr>
            </w:pPr>
            <w:r w:rsidRPr="008B52D6">
              <w:rPr>
                <w:rFonts w:ascii="Arial" w:hAnsi="Arial" w:cs="Arial"/>
                <w:sz w:val="22"/>
                <w:szCs w:val="22"/>
              </w:rPr>
              <w:t xml:space="preserve">    annexe;</w:t>
            </w:r>
          </w:p>
          <w:p w:rsidR="00F33A62" w:rsidRPr="008B52D6" w:rsidRDefault="00F33A62" w:rsidP="00867217">
            <w:pPr>
              <w:tabs>
                <w:tab w:val="num" w:pos="1560"/>
              </w:tabs>
              <w:contextualSpacing/>
              <w:jc w:val="both"/>
              <w:rPr>
                <w:rFonts w:ascii="Arial" w:hAnsi="Arial" w:cs="Arial"/>
                <w:sz w:val="22"/>
                <w:szCs w:val="22"/>
              </w:rPr>
            </w:pPr>
            <w:r w:rsidRPr="008B52D6">
              <w:rPr>
                <w:rFonts w:ascii="Arial" w:hAnsi="Arial" w:cs="Arial"/>
                <w:sz w:val="22"/>
                <w:szCs w:val="22"/>
              </w:rPr>
              <w:t>7. La preuve d’achat du DAO portant le numéro du marché;</w:t>
            </w:r>
          </w:p>
          <w:p w:rsidR="00F33A62" w:rsidRPr="008B52D6" w:rsidRDefault="00F33A62" w:rsidP="00867217">
            <w:pPr>
              <w:tabs>
                <w:tab w:val="num" w:pos="1560"/>
              </w:tabs>
              <w:contextualSpacing/>
              <w:jc w:val="both"/>
              <w:rPr>
                <w:rFonts w:ascii="Arial" w:hAnsi="Arial" w:cs="Arial"/>
                <w:sz w:val="22"/>
                <w:szCs w:val="22"/>
              </w:rPr>
            </w:pPr>
            <w:r w:rsidRPr="008B52D6">
              <w:rPr>
                <w:rFonts w:ascii="Arial" w:hAnsi="Arial" w:cs="Arial"/>
                <w:sz w:val="22"/>
                <w:szCs w:val="22"/>
              </w:rPr>
              <w:t>8. Les spécif</w:t>
            </w:r>
            <w:r w:rsidR="0071638C" w:rsidRPr="008B52D6">
              <w:rPr>
                <w:rFonts w:ascii="Arial" w:hAnsi="Arial" w:cs="Arial"/>
                <w:sz w:val="22"/>
                <w:szCs w:val="22"/>
              </w:rPr>
              <w:t>ications techniques</w:t>
            </w:r>
            <w:r w:rsidRPr="008B52D6">
              <w:rPr>
                <w:rFonts w:ascii="Arial" w:hAnsi="Arial" w:cs="Arial"/>
                <w:sz w:val="22"/>
                <w:szCs w:val="22"/>
              </w:rPr>
              <w:t xml:space="preserve"> proposé</w:t>
            </w:r>
            <w:r w:rsidR="0071638C" w:rsidRPr="008B52D6">
              <w:rPr>
                <w:rFonts w:ascii="Arial" w:hAnsi="Arial" w:cs="Arial"/>
                <w:sz w:val="22"/>
                <w:szCs w:val="22"/>
              </w:rPr>
              <w:t>e</w:t>
            </w:r>
            <w:r w:rsidRPr="008B52D6">
              <w:rPr>
                <w:rFonts w:ascii="Arial" w:hAnsi="Arial" w:cs="Arial"/>
                <w:sz w:val="22"/>
                <w:szCs w:val="22"/>
              </w:rPr>
              <w:t>s;</w:t>
            </w:r>
          </w:p>
          <w:p w:rsidR="00F33A62" w:rsidRPr="008B52D6" w:rsidRDefault="00F33A62" w:rsidP="00867217">
            <w:pPr>
              <w:jc w:val="both"/>
              <w:rPr>
                <w:rFonts w:ascii="Arial" w:hAnsi="Arial" w:cs="Arial"/>
                <w:sz w:val="22"/>
                <w:szCs w:val="22"/>
              </w:rPr>
            </w:pPr>
            <w:r w:rsidRPr="008B52D6">
              <w:rPr>
                <w:rFonts w:ascii="Arial" w:hAnsi="Arial" w:cs="Arial"/>
                <w:sz w:val="22"/>
                <w:szCs w:val="22"/>
              </w:rPr>
              <w:t xml:space="preserve">9. Une attestation de non </w:t>
            </w:r>
            <w:r w:rsidR="0071638C" w:rsidRPr="008B52D6">
              <w:rPr>
                <w:rFonts w:ascii="Arial" w:hAnsi="Arial" w:cs="Arial"/>
                <w:sz w:val="22"/>
                <w:szCs w:val="22"/>
              </w:rPr>
              <w:t>faillite délivrée</w:t>
            </w:r>
            <w:r w:rsidRPr="008B52D6">
              <w:rPr>
                <w:rFonts w:ascii="Arial" w:hAnsi="Arial" w:cs="Arial"/>
                <w:sz w:val="22"/>
                <w:szCs w:val="22"/>
              </w:rPr>
              <w:t xml:space="preserve"> </w:t>
            </w:r>
            <w:r w:rsidR="00E63532" w:rsidRPr="008B52D6">
              <w:rPr>
                <w:rFonts w:ascii="Arial" w:hAnsi="Arial" w:cs="Arial"/>
                <w:sz w:val="22"/>
                <w:szCs w:val="22"/>
              </w:rPr>
              <w:t>par le</w:t>
            </w:r>
            <w:r w:rsidRPr="008B52D6">
              <w:rPr>
                <w:rFonts w:ascii="Arial" w:hAnsi="Arial" w:cs="Arial"/>
                <w:sz w:val="22"/>
                <w:szCs w:val="22"/>
              </w:rPr>
              <w:t xml:space="preserve"> Tribunal du Commerce datant de 3 </w:t>
            </w:r>
            <w:r w:rsidR="00E63532" w:rsidRPr="008B52D6">
              <w:rPr>
                <w:rFonts w:ascii="Arial" w:hAnsi="Arial" w:cs="Arial"/>
                <w:sz w:val="22"/>
                <w:szCs w:val="22"/>
              </w:rPr>
              <w:t>mois au</w:t>
            </w:r>
            <w:r w:rsidRPr="008B52D6">
              <w:rPr>
                <w:rFonts w:ascii="Arial" w:hAnsi="Arial" w:cs="Arial"/>
                <w:sz w:val="22"/>
                <w:szCs w:val="22"/>
              </w:rPr>
              <w:t xml:space="preserve"> </w:t>
            </w:r>
            <w:r w:rsidR="00E63532" w:rsidRPr="008B52D6">
              <w:rPr>
                <w:rFonts w:ascii="Arial" w:hAnsi="Arial" w:cs="Arial"/>
                <w:sz w:val="22"/>
                <w:szCs w:val="22"/>
              </w:rPr>
              <w:t>plus ;</w:t>
            </w:r>
          </w:p>
          <w:p w:rsidR="00F33A62" w:rsidRPr="008B52D6" w:rsidRDefault="00F33A62" w:rsidP="00867217">
            <w:pPr>
              <w:tabs>
                <w:tab w:val="num" w:pos="1560"/>
              </w:tabs>
              <w:contextualSpacing/>
              <w:jc w:val="both"/>
              <w:rPr>
                <w:rFonts w:ascii="Arial" w:hAnsi="Arial" w:cs="Arial"/>
                <w:sz w:val="22"/>
                <w:szCs w:val="22"/>
              </w:rPr>
            </w:pPr>
            <w:r w:rsidRPr="008B52D6">
              <w:rPr>
                <w:rFonts w:ascii="Arial" w:hAnsi="Arial" w:cs="Arial"/>
                <w:sz w:val="22"/>
                <w:szCs w:val="22"/>
              </w:rPr>
              <w:t>10. Un échantillon pour chaque article proposé ;</w:t>
            </w:r>
          </w:p>
          <w:p w:rsidR="00F33A62" w:rsidRPr="008B52D6" w:rsidRDefault="00F33A62" w:rsidP="00867217">
            <w:pPr>
              <w:tabs>
                <w:tab w:val="num" w:pos="1560"/>
              </w:tabs>
              <w:contextualSpacing/>
              <w:jc w:val="both"/>
              <w:rPr>
                <w:rFonts w:ascii="Arial" w:hAnsi="Arial" w:cs="Arial"/>
                <w:sz w:val="22"/>
                <w:szCs w:val="22"/>
              </w:rPr>
            </w:pPr>
            <w:r w:rsidRPr="008B52D6">
              <w:rPr>
                <w:rFonts w:ascii="Arial" w:hAnsi="Arial" w:cs="Arial"/>
                <w:sz w:val="22"/>
                <w:szCs w:val="22"/>
              </w:rPr>
              <w:t>11. Une adresse fixe et connue</w:t>
            </w:r>
            <w:r w:rsidR="007E7AA2" w:rsidRPr="008B52D6">
              <w:rPr>
                <w:rFonts w:ascii="Arial" w:hAnsi="Arial" w:cs="Arial"/>
                <w:sz w:val="22"/>
                <w:szCs w:val="22"/>
              </w:rPr>
              <w:t>.</w:t>
            </w:r>
          </w:p>
          <w:p w:rsidR="00F33A62" w:rsidRPr="008B52D6" w:rsidRDefault="00F33A62" w:rsidP="00867217">
            <w:pPr>
              <w:ind w:left="1068"/>
              <w:contextualSpacing/>
              <w:jc w:val="both"/>
              <w:rPr>
                <w:rFonts w:ascii="Arial" w:hAnsi="Arial" w:cs="Arial"/>
                <w:sz w:val="22"/>
                <w:szCs w:val="22"/>
              </w:rPr>
            </w:pPr>
          </w:p>
          <w:p w:rsidR="00F33A62" w:rsidRPr="008B52D6" w:rsidRDefault="00F33A62" w:rsidP="00867217">
            <w:pPr>
              <w:ind w:left="360"/>
              <w:contextualSpacing/>
              <w:jc w:val="both"/>
              <w:rPr>
                <w:rFonts w:ascii="Arial" w:hAnsi="Arial" w:cs="Arial"/>
                <w:b/>
                <w:sz w:val="22"/>
                <w:szCs w:val="22"/>
              </w:rPr>
            </w:pPr>
            <w:r w:rsidRPr="008B52D6">
              <w:rPr>
                <w:rFonts w:ascii="Arial" w:hAnsi="Arial" w:cs="Arial"/>
                <w:b/>
                <w:sz w:val="22"/>
                <w:szCs w:val="22"/>
              </w:rPr>
              <w:t>10.2. Offre financière</w:t>
            </w:r>
          </w:p>
          <w:p w:rsidR="00F33A62" w:rsidRPr="008B52D6" w:rsidRDefault="00F33A62" w:rsidP="00867217">
            <w:pPr>
              <w:ind w:left="360"/>
              <w:contextualSpacing/>
              <w:jc w:val="both"/>
              <w:rPr>
                <w:rFonts w:ascii="Arial" w:hAnsi="Arial" w:cs="Arial"/>
                <w:b/>
                <w:sz w:val="22"/>
                <w:szCs w:val="22"/>
              </w:rPr>
            </w:pPr>
          </w:p>
          <w:p w:rsidR="00F33A62" w:rsidRPr="008B52D6" w:rsidRDefault="00F33A62" w:rsidP="00867217">
            <w:pPr>
              <w:ind w:left="360"/>
              <w:contextualSpacing/>
              <w:jc w:val="both"/>
              <w:rPr>
                <w:rFonts w:ascii="Arial" w:hAnsi="Arial" w:cs="Arial"/>
                <w:bCs/>
                <w:sz w:val="22"/>
                <w:szCs w:val="22"/>
              </w:rPr>
            </w:pPr>
            <w:r w:rsidRPr="008B52D6">
              <w:rPr>
                <w:rFonts w:ascii="Arial" w:hAnsi="Arial" w:cs="Arial"/>
                <w:b/>
                <w:sz w:val="22"/>
                <w:szCs w:val="22"/>
              </w:rPr>
              <w:t xml:space="preserve">1. </w:t>
            </w:r>
            <w:r w:rsidRPr="008B52D6">
              <w:rPr>
                <w:rFonts w:ascii="Arial" w:hAnsi="Arial" w:cs="Arial"/>
                <w:bCs/>
                <w:sz w:val="22"/>
                <w:szCs w:val="22"/>
              </w:rPr>
              <w:t>Un acte de soumission dûment rempli,</w:t>
            </w:r>
            <w:r w:rsidRPr="008B52D6">
              <w:rPr>
                <w:rFonts w:ascii="Arial" w:hAnsi="Arial" w:cs="Arial"/>
                <w:sz w:val="22"/>
                <w:szCs w:val="22"/>
              </w:rPr>
              <w:t xml:space="preserve"> établi selon le modèle en annexe</w:t>
            </w:r>
            <w:r w:rsidRPr="008B52D6">
              <w:rPr>
                <w:rFonts w:ascii="Arial" w:hAnsi="Arial" w:cs="Arial"/>
                <w:bCs/>
                <w:sz w:val="22"/>
                <w:szCs w:val="22"/>
              </w:rPr>
              <w:t xml:space="preserve">; </w:t>
            </w:r>
          </w:p>
          <w:p w:rsidR="00F33A62" w:rsidRPr="008B52D6" w:rsidRDefault="00F33A62" w:rsidP="00867217">
            <w:pPr>
              <w:jc w:val="both"/>
              <w:rPr>
                <w:rFonts w:ascii="Arial" w:hAnsi="Arial" w:cs="Arial"/>
                <w:sz w:val="22"/>
                <w:szCs w:val="22"/>
              </w:rPr>
            </w:pPr>
            <w:r w:rsidRPr="008B52D6">
              <w:rPr>
                <w:rFonts w:ascii="Arial" w:hAnsi="Arial" w:cs="Arial"/>
                <w:sz w:val="22"/>
                <w:szCs w:val="22"/>
              </w:rPr>
              <w:t xml:space="preserve">     2. Un bordereau des prix, établi selon le modèle en annexe;  </w:t>
            </w:r>
          </w:p>
          <w:p w:rsidR="00F33A62" w:rsidRPr="008B52D6" w:rsidRDefault="00F33A62" w:rsidP="00867217">
            <w:pPr>
              <w:pStyle w:val="Paragraphedeliste"/>
              <w:ind w:left="360"/>
              <w:jc w:val="both"/>
              <w:rPr>
                <w:rFonts w:ascii="Arial" w:hAnsi="Arial" w:cs="Arial"/>
                <w:sz w:val="22"/>
                <w:szCs w:val="22"/>
              </w:rPr>
            </w:pPr>
            <w:r w:rsidRPr="008B52D6">
              <w:rPr>
                <w:rFonts w:ascii="Arial" w:hAnsi="Arial" w:cs="Arial"/>
                <w:sz w:val="22"/>
                <w:szCs w:val="22"/>
              </w:rPr>
              <w:t>3. Un Délai de livraison.</w:t>
            </w:r>
          </w:p>
          <w:p w:rsidR="00F33A62" w:rsidRPr="008B52D6" w:rsidRDefault="00F33A62" w:rsidP="00867217">
            <w:pPr>
              <w:jc w:val="both"/>
              <w:rPr>
                <w:rFonts w:ascii="Arial" w:hAnsi="Arial" w:cs="Arial"/>
                <w:b/>
                <w:i/>
                <w:sz w:val="22"/>
                <w:szCs w:val="22"/>
              </w:rPr>
            </w:pPr>
            <w:r w:rsidRPr="008B52D6">
              <w:rPr>
                <w:rFonts w:ascii="Arial" w:hAnsi="Arial" w:cs="Arial"/>
                <w:b/>
                <w:i/>
                <w:sz w:val="22"/>
                <w:szCs w:val="22"/>
                <w:u w:val="single"/>
              </w:rPr>
              <w:t>NB</w:t>
            </w:r>
            <w:r w:rsidRPr="008B52D6">
              <w:rPr>
                <w:rFonts w:ascii="Arial" w:hAnsi="Arial" w:cs="Arial"/>
                <w:i/>
                <w:sz w:val="22"/>
                <w:szCs w:val="22"/>
              </w:rPr>
              <w:t xml:space="preserve">: </w:t>
            </w:r>
            <w:r w:rsidRPr="008B52D6">
              <w:rPr>
                <w:rFonts w:ascii="Arial" w:hAnsi="Arial" w:cs="Arial"/>
                <w:b/>
                <w:i/>
                <w:sz w:val="22"/>
                <w:szCs w:val="22"/>
              </w:rPr>
              <w:t xml:space="preserve">L’absence ou la non-conformité de l’un des documents entraine le rejet de </w:t>
            </w:r>
          </w:p>
          <w:p w:rsidR="00F33A62" w:rsidRPr="008B52D6" w:rsidRDefault="00F33A62" w:rsidP="00867217">
            <w:pPr>
              <w:jc w:val="both"/>
              <w:rPr>
                <w:rFonts w:ascii="Arial" w:hAnsi="Arial" w:cs="Arial"/>
                <w:b/>
                <w:i/>
                <w:sz w:val="22"/>
                <w:szCs w:val="22"/>
              </w:rPr>
            </w:pPr>
            <w:r w:rsidRPr="008B52D6">
              <w:rPr>
                <w:rFonts w:ascii="Arial" w:hAnsi="Arial" w:cs="Arial"/>
                <w:b/>
                <w:i/>
                <w:sz w:val="22"/>
                <w:szCs w:val="22"/>
              </w:rPr>
              <w:t xml:space="preserve">      l’offre conformément à l’article 183 du Code des Marchés Publics.</w:t>
            </w:r>
          </w:p>
        </w:tc>
      </w:tr>
      <w:tr w:rsidR="008B52D6" w:rsidRPr="008B52D6" w:rsidTr="00867217">
        <w:trPr>
          <w:trHeight w:val="923"/>
        </w:trPr>
        <w:tc>
          <w:tcPr>
            <w:tcW w:w="821" w:type="dxa"/>
            <w:tcBorders>
              <w:top w:val="single" w:sz="6" w:space="0" w:color="auto"/>
              <w:left w:val="single" w:sz="6" w:space="0" w:color="auto"/>
              <w:bottom w:val="single" w:sz="6" w:space="0" w:color="auto"/>
              <w:right w:val="nil"/>
            </w:tcBorders>
          </w:tcPr>
          <w:p w:rsidR="00F33A62" w:rsidRPr="008B52D6" w:rsidRDefault="00F33A62" w:rsidP="00867217">
            <w:pPr>
              <w:spacing w:line="276" w:lineRule="auto"/>
              <w:jc w:val="both"/>
              <w:rPr>
                <w:rFonts w:ascii="Arial" w:hAnsi="Arial" w:cs="Arial"/>
                <w:b/>
                <w:bCs/>
                <w:sz w:val="22"/>
                <w:szCs w:val="22"/>
                <w:lang w:eastAsia="en-US"/>
              </w:rPr>
            </w:pPr>
            <w:r w:rsidRPr="008B52D6">
              <w:rPr>
                <w:rFonts w:ascii="Arial" w:hAnsi="Arial" w:cs="Arial"/>
                <w:b/>
                <w:bCs/>
                <w:sz w:val="22"/>
                <w:szCs w:val="22"/>
                <w:lang w:eastAsia="en-US"/>
              </w:rPr>
              <w:t>12</w:t>
            </w:r>
          </w:p>
          <w:p w:rsidR="00F33A62" w:rsidRPr="008B52D6" w:rsidRDefault="00F33A62" w:rsidP="00867217">
            <w:pPr>
              <w:spacing w:line="276" w:lineRule="auto"/>
              <w:jc w:val="both"/>
              <w:rPr>
                <w:rFonts w:ascii="Arial" w:hAnsi="Arial" w:cs="Arial"/>
                <w:b/>
                <w:bCs/>
                <w:sz w:val="22"/>
                <w:szCs w:val="22"/>
                <w:lang w:eastAsia="en-US"/>
              </w:rPr>
            </w:pPr>
          </w:p>
          <w:p w:rsidR="00F33A62" w:rsidRPr="008B52D6" w:rsidRDefault="00F33A62" w:rsidP="00867217">
            <w:pPr>
              <w:spacing w:line="276" w:lineRule="auto"/>
              <w:jc w:val="both"/>
              <w:rPr>
                <w:rFonts w:ascii="Arial" w:hAnsi="Arial" w:cs="Arial"/>
                <w:b/>
                <w:bCs/>
                <w:sz w:val="22"/>
                <w:szCs w:val="22"/>
                <w:lang w:eastAsia="en-US"/>
              </w:rPr>
            </w:pPr>
          </w:p>
        </w:tc>
        <w:tc>
          <w:tcPr>
            <w:tcW w:w="8946" w:type="dxa"/>
            <w:gridSpan w:val="3"/>
            <w:tcBorders>
              <w:top w:val="single" w:sz="6" w:space="0" w:color="auto"/>
              <w:left w:val="single" w:sz="6" w:space="0" w:color="auto"/>
              <w:bottom w:val="single" w:sz="6" w:space="0" w:color="auto"/>
              <w:right w:val="single" w:sz="6" w:space="0" w:color="auto"/>
            </w:tcBorders>
            <w:hideMark/>
          </w:tcPr>
          <w:p w:rsidR="00F33A62" w:rsidRPr="008B52D6" w:rsidRDefault="00F33A62" w:rsidP="00FB6740">
            <w:pPr>
              <w:tabs>
                <w:tab w:val="left" w:pos="426"/>
              </w:tabs>
              <w:spacing w:after="120" w:line="276" w:lineRule="auto"/>
              <w:ind w:right="-72"/>
              <w:jc w:val="both"/>
              <w:rPr>
                <w:rFonts w:ascii="Arial" w:hAnsi="Arial" w:cs="Arial"/>
                <w:b/>
                <w:bCs/>
                <w:sz w:val="22"/>
                <w:szCs w:val="22"/>
                <w:lang w:eastAsia="en-US"/>
              </w:rPr>
            </w:pPr>
            <w:r w:rsidRPr="008B52D6">
              <w:rPr>
                <w:rFonts w:ascii="Arial" w:hAnsi="Arial" w:cs="Arial"/>
                <w:b/>
                <w:bCs/>
                <w:sz w:val="22"/>
                <w:szCs w:val="22"/>
                <w:lang w:eastAsia="en-US"/>
              </w:rPr>
              <w:t>Prix de l’offre et rabais</w:t>
            </w:r>
            <w:r w:rsidRPr="008B52D6">
              <w:rPr>
                <w:rFonts w:ascii="Arial" w:hAnsi="Arial" w:cs="Arial"/>
                <w:b/>
                <w:bCs/>
                <w:sz w:val="22"/>
                <w:szCs w:val="22"/>
                <w:lang w:eastAsia="en-US"/>
              </w:rPr>
              <w:tab/>
            </w:r>
          </w:p>
          <w:p w:rsidR="00F33A62" w:rsidRPr="008B52D6" w:rsidRDefault="00F33A62" w:rsidP="00FB6740">
            <w:pPr>
              <w:pStyle w:val="Titre3"/>
              <w:spacing w:before="0" w:after="120" w:line="276" w:lineRule="auto"/>
              <w:jc w:val="both"/>
              <w:rPr>
                <w:rFonts w:ascii="Arial" w:hAnsi="Arial" w:cs="Arial"/>
                <w:bCs/>
                <w:sz w:val="22"/>
                <w:szCs w:val="22"/>
                <w:lang w:eastAsia="en-US"/>
              </w:rPr>
            </w:pPr>
            <w:r w:rsidRPr="008B52D6">
              <w:rPr>
                <w:rFonts w:ascii="Arial" w:hAnsi="Arial" w:cs="Arial"/>
                <w:sz w:val="22"/>
                <w:szCs w:val="22"/>
                <w:lang w:eastAsia="en-US"/>
              </w:rPr>
              <w:t xml:space="preserve">Les prix sont exprimés en Francs Burundais et toutes les taxes comprises. Ils ne feront sujet ni à la révision ni à l’actualisation. </w:t>
            </w:r>
          </w:p>
        </w:tc>
      </w:tr>
      <w:tr w:rsidR="008B52D6" w:rsidRPr="008B52D6" w:rsidTr="00867217">
        <w:trPr>
          <w:trHeight w:val="635"/>
        </w:trPr>
        <w:tc>
          <w:tcPr>
            <w:tcW w:w="821" w:type="dxa"/>
            <w:tcBorders>
              <w:top w:val="single" w:sz="6" w:space="0" w:color="auto"/>
              <w:left w:val="single" w:sz="6" w:space="0" w:color="auto"/>
              <w:bottom w:val="single" w:sz="6" w:space="0" w:color="auto"/>
              <w:right w:val="nil"/>
            </w:tcBorders>
            <w:hideMark/>
          </w:tcPr>
          <w:p w:rsidR="00F33A62" w:rsidRPr="008B52D6" w:rsidRDefault="00F33A62" w:rsidP="00867217">
            <w:pPr>
              <w:spacing w:line="276" w:lineRule="auto"/>
              <w:jc w:val="both"/>
              <w:rPr>
                <w:rFonts w:ascii="Arial" w:hAnsi="Arial" w:cs="Arial"/>
                <w:b/>
                <w:bCs/>
                <w:sz w:val="22"/>
                <w:szCs w:val="22"/>
                <w:lang w:eastAsia="en-US"/>
              </w:rPr>
            </w:pPr>
            <w:r w:rsidRPr="008B52D6">
              <w:rPr>
                <w:rFonts w:ascii="Arial" w:hAnsi="Arial" w:cs="Arial"/>
                <w:b/>
                <w:bCs/>
                <w:sz w:val="22"/>
                <w:szCs w:val="22"/>
                <w:lang w:eastAsia="en-US"/>
              </w:rPr>
              <w:t>13</w:t>
            </w:r>
          </w:p>
        </w:tc>
        <w:tc>
          <w:tcPr>
            <w:tcW w:w="8946" w:type="dxa"/>
            <w:gridSpan w:val="3"/>
            <w:tcBorders>
              <w:top w:val="single" w:sz="6" w:space="0" w:color="auto"/>
              <w:left w:val="single" w:sz="6" w:space="0" w:color="auto"/>
              <w:bottom w:val="single" w:sz="6" w:space="0" w:color="auto"/>
              <w:right w:val="single" w:sz="6" w:space="0" w:color="auto"/>
            </w:tcBorders>
            <w:hideMark/>
          </w:tcPr>
          <w:p w:rsidR="00F33A62" w:rsidRPr="008B52D6" w:rsidRDefault="00F33A62" w:rsidP="00867217">
            <w:pPr>
              <w:pStyle w:val="Titre3"/>
              <w:spacing w:before="0" w:after="120" w:line="276" w:lineRule="auto"/>
              <w:jc w:val="both"/>
              <w:rPr>
                <w:rFonts w:ascii="Arial" w:hAnsi="Arial" w:cs="Arial"/>
                <w:b/>
                <w:sz w:val="22"/>
                <w:szCs w:val="22"/>
                <w:lang w:eastAsia="en-US"/>
              </w:rPr>
            </w:pPr>
            <w:r w:rsidRPr="008B52D6">
              <w:rPr>
                <w:rFonts w:ascii="Arial" w:hAnsi="Arial" w:cs="Arial"/>
                <w:b/>
                <w:sz w:val="22"/>
                <w:szCs w:val="22"/>
                <w:lang w:eastAsia="en-US"/>
              </w:rPr>
              <w:t>Variantes</w:t>
            </w:r>
          </w:p>
          <w:p w:rsidR="00F33A62" w:rsidRPr="008B52D6" w:rsidRDefault="00F33A62" w:rsidP="00867217">
            <w:pPr>
              <w:pStyle w:val="Titre3"/>
              <w:spacing w:before="0" w:after="120" w:line="276" w:lineRule="auto"/>
              <w:jc w:val="both"/>
              <w:rPr>
                <w:rFonts w:ascii="Arial" w:hAnsi="Arial" w:cs="Arial"/>
                <w:sz w:val="22"/>
                <w:szCs w:val="22"/>
                <w:lang w:eastAsia="en-US"/>
              </w:rPr>
            </w:pPr>
            <w:r w:rsidRPr="008B52D6">
              <w:rPr>
                <w:rFonts w:ascii="Arial" w:hAnsi="Arial" w:cs="Arial"/>
                <w:sz w:val="22"/>
                <w:szCs w:val="22"/>
                <w:lang w:eastAsia="en-US"/>
              </w:rPr>
              <w:t>Les variantes ne sont pas autorisées.</w:t>
            </w:r>
          </w:p>
        </w:tc>
      </w:tr>
      <w:tr w:rsidR="008B52D6" w:rsidRPr="008B52D6" w:rsidTr="00867217">
        <w:trPr>
          <w:trHeight w:val="700"/>
        </w:trPr>
        <w:tc>
          <w:tcPr>
            <w:tcW w:w="821" w:type="dxa"/>
            <w:tcBorders>
              <w:top w:val="single" w:sz="6" w:space="0" w:color="auto"/>
              <w:left w:val="single" w:sz="6" w:space="0" w:color="auto"/>
              <w:bottom w:val="single" w:sz="6" w:space="0" w:color="auto"/>
              <w:right w:val="nil"/>
            </w:tcBorders>
            <w:hideMark/>
          </w:tcPr>
          <w:p w:rsidR="00F33A62" w:rsidRPr="008B52D6" w:rsidRDefault="00F33A62" w:rsidP="00867217">
            <w:pPr>
              <w:spacing w:line="276" w:lineRule="auto"/>
              <w:jc w:val="both"/>
              <w:rPr>
                <w:rFonts w:ascii="Arial" w:hAnsi="Arial" w:cs="Arial"/>
                <w:b/>
                <w:bCs/>
                <w:sz w:val="22"/>
                <w:szCs w:val="22"/>
                <w:lang w:eastAsia="en-US"/>
              </w:rPr>
            </w:pPr>
            <w:r w:rsidRPr="008B52D6">
              <w:rPr>
                <w:rFonts w:ascii="Arial" w:hAnsi="Arial" w:cs="Arial"/>
                <w:b/>
                <w:bCs/>
                <w:sz w:val="22"/>
                <w:szCs w:val="22"/>
                <w:lang w:eastAsia="en-US"/>
              </w:rPr>
              <w:t>14</w:t>
            </w:r>
          </w:p>
        </w:tc>
        <w:tc>
          <w:tcPr>
            <w:tcW w:w="8946" w:type="dxa"/>
            <w:gridSpan w:val="3"/>
            <w:tcBorders>
              <w:top w:val="single" w:sz="6" w:space="0" w:color="auto"/>
              <w:left w:val="single" w:sz="6" w:space="0" w:color="auto"/>
              <w:bottom w:val="single" w:sz="6" w:space="0" w:color="auto"/>
              <w:right w:val="single" w:sz="6" w:space="0" w:color="auto"/>
            </w:tcBorders>
            <w:hideMark/>
          </w:tcPr>
          <w:p w:rsidR="00F33A62" w:rsidRPr="008B52D6" w:rsidRDefault="00F33A62" w:rsidP="00867217">
            <w:pPr>
              <w:pStyle w:val="Titre3"/>
              <w:spacing w:before="0" w:after="120" w:line="276" w:lineRule="auto"/>
              <w:jc w:val="both"/>
              <w:rPr>
                <w:rFonts w:ascii="Arial" w:hAnsi="Arial" w:cs="Arial"/>
                <w:b/>
                <w:sz w:val="22"/>
                <w:szCs w:val="22"/>
                <w:lang w:eastAsia="en-US"/>
              </w:rPr>
            </w:pPr>
            <w:r w:rsidRPr="008B52D6">
              <w:rPr>
                <w:rFonts w:ascii="Arial" w:hAnsi="Arial" w:cs="Arial"/>
                <w:b/>
                <w:sz w:val="22"/>
                <w:szCs w:val="22"/>
                <w:lang w:eastAsia="en-US"/>
              </w:rPr>
              <w:t>Monnaie de soumission</w:t>
            </w:r>
          </w:p>
          <w:p w:rsidR="00F33A62" w:rsidRPr="008B52D6" w:rsidRDefault="00F33A62" w:rsidP="00867217">
            <w:pPr>
              <w:tabs>
                <w:tab w:val="num" w:pos="1134"/>
                <w:tab w:val="left" w:pos="1985"/>
              </w:tabs>
              <w:spacing w:after="120" w:line="276" w:lineRule="auto"/>
              <w:ind w:right="-72"/>
              <w:jc w:val="both"/>
              <w:rPr>
                <w:rFonts w:ascii="Arial" w:hAnsi="Arial" w:cs="Arial"/>
                <w:sz w:val="22"/>
                <w:szCs w:val="22"/>
                <w:lang w:eastAsia="en-US"/>
              </w:rPr>
            </w:pPr>
            <w:r w:rsidRPr="008B52D6">
              <w:rPr>
                <w:rFonts w:ascii="Arial" w:hAnsi="Arial" w:cs="Arial"/>
                <w:sz w:val="22"/>
                <w:szCs w:val="22"/>
                <w:lang w:eastAsia="en-US"/>
              </w:rPr>
              <w:t xml:space="preserve">La monnaie en laquelle seront exprimés les prix est le Franc Burundais. </w:t>
            </w:r>
          </w:p>
          <w:p w:rsidR="00F33A62" w:rsidRPr="008B52D6" w:rsidRDefault="00F33A62" w:rsidP="00867217">
            <w:pPr>
              <w:tabs>
                <w:tab w:val="num" w:pos="1134"/>
                <w:tab w:val="left" w:pos="1985"/>
              </w:tabs>
              <w:spacing w:line="276" w:lineRule="auto"/>
              <w:ind w:right="-72"/>
              <w:jc w:val="both"/>
              <w:rPr>
                <w:rFonts w:ascii="Arial" w:hAnsi="Arial" w:cs="Arial"/>
                <w:sz w:val="22"/>
                <w:szCs w:val="22"/>
                <w:lang w:eastAsia="en-US"/>
              </w:rPr>
            </w:pPr>
            <w:r w:rsidRPr="008B52D6">
              <w:rPr>
                <w:rFonts w:ascii="Arial" w:hAnsi="Arial" w:cs="Arial"/>
                <w:sz w:val="22"/>
                <w:szCs w:val="22"/>
                <w:lang w:eastAsia="en-US"/>
              </w:rPr>
              <w:t>Le montant de la soumission est libellé toutes taxes comprises. Le montant du marché est ferme, non révisable et non actualisable.</w:t>
            </w:r>
          </w:p>
        </w:tc>
      </w:tr>
      <w:tr w:rsidR="008B52D6" w:rsidRPr="008B52D6" w:rsidTr="00867217">
        <w:trPr>
          <w:trHeight w:val="700"/>
        </w:trPr>
        <w:tc>
          <w:tcPr>
            <w:tcW w:w="821" w:type="dxa"/>
            <w:tcBorders>
              <w:top w:val="single" w:sz="6" w:space="0" w:color="auto"/>
              <w:left w:val="single" w:sz="6" w:space="0" w:color="auto"/>
              <w:bottom w:val="single" w:sz="6" w:space="0" w:color="auto"/>
              <w:right w:val="nil"/>
            </w:tcBorders>
          </w:tcPr>
          <w:p w:rsidR="00F33A62" w:rsidRPr="008B52D6" w:rsidRDefault="00F33A62" w:rsidP="00867217">
            <w:pPr>
              <w:spacing w:line="276" w:lineRule="auto"/>
              <w:jc w:val="both"/>
              <w:rPr>
                <w:rFonts w:ascii="Arial" w:hAnsi="Arial" w:cs="Arial"/>
                <w:b/>
                <w:bCs/>
                <w:sz w:val="22"/>
                <w:szCs w:val="22"/>
                <w:lang w:eastAsia="en-US"/>
              </w:rPr>
            </w:pPr>
            <w:r w:rsidRPr="008B52D6">
              <w:rPr>
                <w:rFonts w:ascii="Arial" w:hAnsi="Arial" w:cs="Arial"/>
                <w:b/>
                <w:bCs/>
                <w:sz w:val="22"/>
                <w:szCs w:val="22"/>
                <w:lang w:eastAsia="en-US"/>
              </w:rPr>
              <w:t>15</w:t>
            </w:r>
          </w:p>
          <w:p w:rsidR="00F33A62" w:rsidRPr="008B52D6" w:rsidRDefault="00F33A62" w:rsidP="00867217">
            <w:pPr>
              <w:spacing w:line="276" w:lineRule="auto"/>
              <w:jc w:val="both"/>
              <w:rPr>
                <w:rFonts w:ascii="Arial" w:hAnsi="Arial" w:cs="Arial"/>
                <w:b/>
                <w:bCs/>
                <w:sz w:val="22"/>
                <w:szCs w:val="22"/>
                <w:lang w:eastAsia="en-US"/>
              </w:rPr>
            </w:pPr>
          </w:p>
          <w:p w:rsidR="00F33A62" w:rsidRPr="008B52D6" w:rsidRDefault="00F33A62" w:rsidP="00867217">
            <w:pPr>
              <w:spacing w:line="276" w:lineRule="auto"/>
              <w:jc w:val="both"/>
              <w:rPr>
                <w:rFonts w:ascii="Arial" w:hAnsi="Arial" w:cs="Arial"/>
                <w:b/>
                <w:bCs/>
                <w:sz w:val="22"/>
                <w:szCs w:val="22"/>
                <w:lang w:eastAsia="en-US"/>
              </w:rPr>
            </w:pPr>
          </w:p>
          <w:p w:rsidR="00F33A62" w:rsidRPr="008B52D6" w:rsidRDefault="00F33A62" w:rsidP="00867217">
            <w:pPr>
              <w:spacing w:line="276" w:lineRule="auto"/>
              <w:jc w:val="both"/>
              <w:rPr>
                <w:rFonts w:ascii="Arial" w:hAnsi="Arial" w:cs="Arial"/>
                <w:b/>
                <w:bCs/>
                <w:sz w:val="22"/>
                <w:szCs w:val="22"/>
                <w:lang w:eastAsia="en-US"/>
              </w:rPr>
            </w:pPr>
          </w:p>
          <w:p w:rsidR="00F33A62" w:rsidRPr="008B52D6" w:rsidRDefault="00F33A62" w:rsidP="00867217">
            <w:pPr>
              <w:spacing w:line="276" w:lineRule="auto"/>
              <w:jc w:val="both"/>
              <w:rPr>
                <w:rFonts w:ascii="Arial" w:hAnsi="Arial" w:cs="Arial"/>
                <w:b/>
                <w:bCs/>
                <w:sz w:val="22"/>
                <w:szCs w:val="22"/>
                <w:lang w:eastAsia="en-US"/>
              </w:rPr>
            </w:pPr>
            <w:r w:rsidRPr="008B52D6">
              <w:rPr>
                <w:rFonts w:ascii="Arial" w:hAnsi="Arial" w:cs="Arial"/>
                <w:b/>
                <w:bCs/>
                <w:sz w:val="22"/>
                <w:szCs w:val="22"/>
                <w:lang w:eastAsia="en-US"/>
              </w:rPr>
              <w:t>17</w:t>
            </w:r>
          </w:p>
        </w:tc>
        <w:tc>
          <w:tcPr>
            <w:tcW w:w="8946" w:type="dxa"/>
            <w:gridSpan w:val="3"/>
            <w:tcBorders>
              <w:top w:val="single" w:sz="6" w:space="0" w:color="auto"/>
              <w:left w:val="single" w:sz="6" w:space="0" w:color="auto"/>
              <w:bottom w:val="single" w:sz="6" w:space="0" w:color="auto"/>
              <w:right w:val="single" w:sz="6" w:space="0" w:color="auto"/>
            </w:tcBorders>
            <w:hideMark/>
          </w:tcPr>
          <w:p w:rsidR="00F33A62" w:rsidRPr="008B52D6" w:rsidRDefault="00F33A62" w:rsidP="00867217">
            <w:pPr>
              <w:pStyle w:val="Titre3"/>
              <w:spacing w:before="0" w:after="120" w:line="276" w:lineRule="auto"/>
              <w:jc w:val="both"/>
              <w:rPr>
                <w:rFonts w:ascii="Arial" w:hAnsi="Arial" w:cs="Arial"/>
                <w:b/>
                <w:sz w:val="22"/>
                <w:szCs w:val="22"/>
                <w:lang w:eastAsia="en-US"/>
              </w:rPr>
            </w:pPr>
            <w:r w:rsidRPr="008B52D6">
              <w:rPr>
                <w:rFonts w:ascii="Arial" w:hAnsi="Arial" w:cs="Arial"/>
                <w:b/>
                <w:sz w:val="22"/>
                <w:szCs w:val="22"/>
                <w:lang w:eastAsia="en-US"/>
              </w:rPr>
              <w:t>Validité des offres</w:t>
            </w:r>
          </w:p>
          <w:p w:rsidR="00F33A62" w:rsidRPr="008B52D6" w:rsidRDefault="00F33A62" w:rsidP="00867217">
            <w:pPr>
              <w:pStyle w:val="Titre3"/>
              <w:spacing w:before="0" w:after="120" w:line="276" w:lineRule="auto"/>
              <w:jc w:val="both"/>
              <w:rPr>
                <w:rFonts w:ascii="Arial" w:hAnsi="Arial" w:cs="Arial"/>
                <w:sz w:val="22"/>
                <w:szCs w:val="22"/>
                <w:lang w:eastAsia="en-US"/>
              </w:rPr>
            </w:pPr>
            <w:r w:rsidRPr="008B52D6">
              <w:rPr>
                <w:rFonts w:ascii="Arial" w:hAnsi="Arial" w:cs="Arial"/>
                <w:sz w:val="22"/>
                <w:szCs w:val="22"/>
                <w:lang w:eastAsia="en-US"/>
              </w:rPr>
              <w:t>Les soumissionnaires restent engagés par le</w:t>
            </w:r>
            <w:r w:rsidR="0071638C" w:rsidRPr="008B52D6">
              <w:rPr>
                <w:rFonts w:ascii="Arial" w:hAnsi="Arial" w:cs="Arial"/>
                <w:sz w:val="22"/>
                <w:szCs w:val="22"/>
                <w:lang w:eastAsia="en-US"/>
              </w:rPr>
              <w:t>urs offres pen</w:t>
            </w:r>
            <w:r w:rsidR="00FB6740" w:rsidRPr="008B52D6">
              <w:rPr>
                <w:rFonts w:ascii="Arial" w:hAnsi="Arial" w:cs="Arial"/>
                <w:sz w:val="22"/>
                <w:szCs w:val="22"/>
                <w:lang w:eastAsia="en-US"/>
              </w:rPr>
              <w:t>dant une durée de 90</w:t>
            </w:r>
            <w:r w:rsidRPr="008B52D6">
              <w:rPr>
                <w:rFonts w:ascii="Arial" w:hAnsi="Arial" w:cs="Arial"/>
                <w:sz w:val="22"/>
                <w:szCs w:val="22"/>
                <w:lang w:eastAsia="en-US"/>
              </w:rPr>
              <w:t xml:space="preserve"> jours calendaires à compter de la date d’ouverture effective des offres.</w:t>
            </w:r>
          </w:p>
          <w:p w:rsidR="00F33A62" w:rsidRPr="008B52D6" w:rsidRDefault="00F33A62" w:rsidP="00867217">
            <w:pPr>
              <w:pStyle w:val="N1"/>
              <w:tabs>
                <w:tab w:val="left" w:pos="993"/>
              </w:tabs>
              <w:spacing w:after="120"/>
              <w:jc w:val="both"/>
              <w:rPr>
                <w:rFonts w:ascii="Arial" w:hAnsi="Arial" w:cs="Arial"/>
                <w:b/>
                <w:sz w:val="22"/>
                <w:szCs w:val="22"/>
              </w:rPr>
            </w:pPr>
            <w:r w:rsidRPr="008B52D6">
              <w:rPr>
                <w:rFonts w:ascii="Arial" w:hAnsi="Arial" w:cs="Arial"/>
                <w:b/>
                <w:sz w:val="22"/>
                <w:szCs w:val="22"/>
              </w:rPr>
              <w:t>Garantie bancaire de soumission</w:t>
            </w:r>
          </w:p>
          <w:p w:rsidR="00F33A62" w:rsidRPr="008B52D6" w:rsidRDefault="00E63532" w:rsidP="00867217">
            <w:pPr>
              <w:spacing w:after="120"/>
              <w:jc w:val="both"/>
              <w:rPr>
                <w:rFonts w:ascii="Arial" w:hAnsi="Arial" w:cs="Arial"/>
                <w:sz w:val="22"/>
                <w:szCs w:val="22"/>
              </w:rPr>
            </w:pPr>
            <w:r w:rsidRPr="008B52D6">
              <w:rPr>
                <w:rFonts w:ascii="Arial" w:hAnsi="Arial" w:cs="Arial"/>
                <w:sz w:val="22"/>
                <w:szCs w:val="22"/>
              </w:rPr>
              <w:t>Une garantie bancaire de soumission</w:t>
            </w:r>
            <w:r w:rsidR="00867217" w:rsidRPr="008B52D6">
              <w:rPr>
                <w:rFonts w:ascii="Arial" w:hAnsi="Arial" w:cs="Arial"/>
                <w:sz w:val="22"/>
                <w:szCs w:val="22"/>
              </w:rPr>
              <w:t xml:space="preserve"> exigée est de </w:t>
            </w:r>
            <w:r w:rsidR="00F133F8" w:rsidRPr="008B52D6">
              <w:rPr>
                <w:rFonts w:ascii="Arial" w:hAnsi="Arial" w:cs="Arial"/>
                <w:sz w:val="22"/>
                <w:szCs w:val="22"/>
              </w:rPr>
              <w:t>quatre</w:t>
            </w:r>
            <w:r w:rsidRPr="008B52D6">
              <w:rPr>
                <w:rFonts w:ascii="Arial" w:hAnsi="Arial" w:cs="Arial"/>
                <w:sz w:val="22"/>
                <w:szCs w:val="22"/>
              </w:rPr>
              <w:t xml:space="preserve"> cent</w:t>
            </w:r>
            <w:r w:rsidR="00F133F8" w:rsidRPr="008B52D6">
              <w:rPr>
                <w:rFonts w:ascii="Arial" w:hAnsi="Arial" w:cs="Arial"/>
                <w:sz w:val="22"/>
                <w:szCs w:val="22"/>
              </w:rPr>
              <w:t xml:space="preserve"> mille Francs burundais (4</w:t>
            </w:r>
            <w:r w:rsidR="00F33A62" w:rsidRPr="008B52D6">
              <w:rPr>
                <w:rFonts w:ascii="Arial" w:hAnsi="Arial" w:cs="Arial"/>
                <w:sz w:val="22"/>
                <w:szCs w:val="22"/>
              </w:rPr>
              <w:t xml:space="preserve">00.000 </w:t>
            </w:r>
            <w:r w:rsidR="0071638C" w:rsidRPr="008B52D6">
              <w:rPr>
                <w:rFonts w:ascii="Arial" w:hAnsi="Arial" w:cs="Arial"/>
                <w:sz w:val="22"/>
                <w:szCs w:val="22"/>
              </w:rPr>
              <w:t>BIF)</w:t>
            </w:r>
            <w:r w:rsidR="00867217" w:rsidRPr="008B52D6">
              <w:rPr>
                <w:rFonts w:ascii="Arial" w:hAnsi="Arial" w:cs="Arial"/>
                <w:sz w:val="22"/>
                <w:szCs w:val="22"/>
              </w:rPr>
              <w:t xml:space="preserve">. </w:t>
            </w:r>
            <w:r w:rsidR="00F33A62" w:rsidRPr="008B52D6">
              <w:rPr>
                <w:rFonts w:ascii="Arial" w:hAnsi="Arial" w:cs="Arial"/>
                <w:sz w:val="22"/>
                <w:szCs w:val="22"/>
              </w:rPr>
              <w:tab/>
            </w:r>
          </w:p>
          <w:p w:rsidR="00F33A62" w:rsidRPr="008B52D6" w:rsidRDefault="00F33A62" w:rsidP="00867217">
            <w:pPr>
              <w:jc w:val="both"/>
              <w:rPr>
                <w:rFonts w:ascii="Arial" w:hAnsi="Arial" w:cs="Arial"/>
                <w:b/>
                <w:sz w:val="22"/>
                <w:szCs w:val="22"/>
              </w:rPr>
            </w:pPr>
            <w:r w:rsidRPr="008B52D6">
              <w:rPr>
                <w:rFonts w:ascii="Arial" w:hAnsi="Arial" w:cs="Arial"/>
                <w:b/>
                <w:sz w:val="22"/>
                <w:szCs w:val="22"/>
              </w:rPr>
              <w:t>L’absence de cette garantie entrainera le rejet de l’offre lors de l’analyse.</w:t>
            </w:r>
          </w:p>
        </w:tc>
      </w:tr>
      <w:tr w:rsidR="008B52D6" w:rsidRPr="008B52D6" w:rsidTr="00867217">
        <w:trPr>
          <w:trHeight w:val="2426"/>
        </w:trPr>
        <w:tc>
          <w:tcPr>
            <w:tcW w:w="821" w:type="dxa"/>
            <w:tcBorders>
              <w:top w:val="single" w:sz="6" w:space="0" w:color="auto"/>
              <w:left w:val="single" w:sz="6" w:space="0" w:color="auto"/>
              <w:bottom w:val="single" w:sz="6" w:space="0" w:color="auto"/>
              <w:right w:val="nil"/>
            </w:tcBorders>
            <w:hideMark/>
          </w:tcPr>
          <w:p w:rsidR="00F33A62" w:rsidRPr="008B52D6" w:rsidRDefault="00F33A62" w:rsidP="00867217">
            <w:pPr>
              <w:spacing w:line="276" w:lineRule="auto"/>
              <w:jc w:val="both"/>
              <w:rPr>
                <w:rFonts w:ascii="Arial" w:hAnsi="Arial" w:cs="Arial"/>
                <w:b/>
                <w:bCs/>
                <w:sz w:val="22"/>
                <w:szCs w:val="22"/>
                <w:lang w:eastAsia="en-US"/>
              </w:rPr>
            </w:pPr>
            <w:r w:rsidRPr="008B52D6">
              <w:rPr>
                <w:rFonts w:ascii="Arial" w:hAnsi="Arial" w:cs="Arial"/>
                <w:b/>
                <w:bCs/>
                <w:sz w:val="22"/>
                <w:szCs w:val="22"/>
                <w:lang w:eastAsia="en-US"/>
              </w:rPr>
              <w:lastRenderedPageBreak/>
              <w:t>18</w:t>
            </w:r>
          </w:p>
        </w:tc>
        <w:tc>
          <w:tcPr>
            <w:tcW w:w="8946" w:type="dxa"/>
            <w:gridSpan w:val="3"/>
            <w:tcBorders>
              <w:top w:val="single" w:sz="6" w:space="0" w:color="auto"/>
              <w:left w:val="single" w:sz="6" w:space="0" w:color="auto"/>
              <w:bottom w:val="single" w:sz="6" w:space="0" w:color="auto"/>
              <w:right w:val="single" w:sz="6" w:space="0" w:color="auto"/>
            </w:tcBorders>
            <w:hideMark/>
          </w:tcPr>
          <w:p w:rsidR="00F33A62" w:rsidRPr="008B52D6" w:rsidRDefault="00F33A62" w:rsidP="00867217">
            <w:pPr>
              <w:spacing w:after="120" w:line="276" w:lineRule="auto"/>
              <w:jc w:val="both"/>
              <w:rPr>
                <w:rFonts w:ascii="Arial" w:hAnsi="Arial" w:cs="Arial"/>
                <w:b/>
                <w:bCs/>
                <w:sz w:val="22"/>
                <w:szCs w:val="22"/>
                <w:lang w:eastAsia="en-US"/>
              </w:rPr>
            </w:pPr>
            <w:r w:rsidRPr="008B52D6">
              <w:rPr>
                <w:rFonts w:ascii="Arial" w:hAnsi="Arial" w:cs="Arial"/>
                <w:b/>
                <w:bCs/>
                <w:sz w:val="22"/>
                <w:szCs w:val="22"/>
                <w:lang w:eastAsia="en-US"/>
              </w:rPr>
              <w:t>Cachetage et marquage des offres</w:t>
            </w:r>
            <w:r w:rsidRPr="008B52D6">
              <w:rPr>
                <w:rFonts w:ascii="Arial" w:hAnsi="Arial" w:cs="Arial"/>
                <w:b/>
                <w:bCs/>
                <w:sz w:val="22"/>
                <w:szCs w:val="22"/>
                <w:lang w:eastAsia="en-US"/>
              </w:rPr>
              <w:tab/>
            </w:r>
          </w:p>
          <w:p w:rsidR="00F33A62" w:rsidRPr="008B52D6" w:rsidRDefault="00F33A62" w:rsidP="00867217">
            <w:pPr>
              <w:pStyle w:val="N1"/>
              <w:spacing w:line="276" w:lineRule="auto"/>
              <w:ind w:left="360" w:hanging="360"/>
              <w:jc w:val="both"/>
              <w:rPr>
                <w:rFonts w:ascii="Arial" w:hAnsi="Arial" w:cs="Arial"/>
                <w:sz w:val="22"/>
                <w:szCs w:val="22"/>
              </w:rPr>
            </w:pPr>
            <w:r w:rsidRPr="008B52D6">
              <w:rPr>
                <w:rFonts w:ascii="Arial" w:hAnsi="Arial" w:cs="Arial"/>
                <w:sz w:val="22"/>
                <w:szCs w:val="22"/>
              </w:rPr>
              <w:t xml:space="preserve">Les soumissionnaires placeront l’original et les copies de leurs offres dans des </w:t>
            </w:r>
          </w:p>
          <w:p w:rsidR="00F33A62" w:rsidRPr="008B52D6" w:rsidRDefault="00F33A62" w:rsidP="00867217">
            <w:pPr>
              <w:pStyle w:val="N1"/>
              <w:spacing w:line="276" w:lineRule="auto"/>
              <w:ind w:left="360" w:hanging="360"/>
              <w:jc w:val="both"/>
              <w:rPr>
                <w:rFonts w:ascii="Arial" w:hAnsi="Arial" w:cs="Arial"/>
                <w:sz w:val="22"/>
                <w:szCs w:val="22"/>
              </w:rPr>
            </w:pPr>
            <w:r w:rsidRPr="008B52D6">
              <w:rPr>
                <w:rFonts w:ascii="Arial" w:hAnsi="Arial" w:cs="Arial"/>
                <w:sz w:val="22"/>
                <w:szCs w:val="22"/>
              </w:rPr>
              <w:t>enveloppes séparées et cachetées portant  la mention, «</w:t>
            </w:r>
            <w:r w:rsidRPr="008B52D6">
              <w:rPr>
                <w:rFonts w:ascii="Arial" w:hAnsi="Arial" w:cs="Arial"/>
                <w:b/>
                <w:sz w:val="22"/>
                <w:szCs w:val="22"/>
              </w:rPr>
              <w:t>OFFRE FINANCIERE</w:t>
            </w:r>
            <w:r w:rsidRPr="008B52D6">
              <w:rPr>
                <w:rFonts w:ascii="Arial" w:hAnsi="Arial" w:cs="Arial"/>
                <w:sz w:val="22"/>
                <w:szCs w:val="22"/>
              </w:rPr>
              <w:t xml:space="preserve">» et </w:t>
            </w:r>
          </w:p>
          <w:p w:rsidR="00F33A62" w:rsidRPr="008B52D6" w:rsidRDefault="00F33A62" w:rsidP="00867217">
            <w:pPr>
              <w:pStyle w:val="N1"/>
              <w:spacing w:line="276" w:lineRule="auto"/>
              <w:ind w:left="360" w:hanging="360"/>
              <w:jc w:val="both"/>
              <w:rPr>
                <w:rFonts w:ascii="Arial" w:hAnsi="Arial" w:cs="Arial"/>
                <w:sz w:val="22"/>
                <w:szCs w:val="22"/>
              </w:rPr>
            </w:pPr>
            <w:r w:rsidRPr="008B52D6">
              <w:rPr>
                <w:rFonts w:ascii="Arial" w:hAnsi="Arial" w:cs="Arial"/>
                <w:b/>
                <w:sz w:val="22"/>
                <w:szCs w:val="22"/>
              </w:rPr>
              <w:t>”OFFRE TECHNIQUE”</w:t>
            </w:r>
            <w:r w:rsidRPr="008B52D6">
              <w:rPr>
                <w:rFonts w:ascii="Arial" w:hAnsi="Arial" w:cs="Arial"/>
                <w:sz w:val="22"/>
                <w:szCs w:val="22"/>
              </w:rPr>
              <w:t xml:space="preserve"> selon le cas. Ces enveloppes seront ensuite placées dans</w:t>
            </w:r>
          </w:p>
          <w:p w:rsidR="00F33A62" w:rsidRPr="008B52D6" w:rsidRDefault="00F33A62" w:rsidP="00867217">
            <w:pPr>
              <w:pStyle w:val="N1"/>
              <w:spacing w:line="276" w:lineRule="auto"/>
              <w:ind w:left="360" w:hanging="360"/>
              <w:jc w:val="both"/>
              <w:rPr>
                <w:rFonts w:ascii="Arial" w:hAnsi="Arial" w:cs="Arial"/>
                <w:sz w:val="22"/>
                <w:szCs w:val="22"/>
              </w:rPr>
            </w:pPr>
            <w:r w:rsidRPr="008B52D6">
              <w:rPr>
                <w:rFonts w:ascii="Arial" w:hAnsi="Arial" w:cs="Arial"/>
                <w:sz w:val="22"/>
                <w:szCs w:val="22"/>
              </w:rPr>
              <w:t xml:space="preserve"> une enveloppe extérieure et hermétiquement fermée;</w:t>
            </w:r>
          </w:p>
          <w:p w:rsidR="00F33A62" w:rsidRPr="008B52D6" w:rsidRDefault="00F33A62" w:rsidP="001C3B8A">
            <w:pPr>
              <w:pStyle w:val="Paragraphedeliste"/>
              <w:spacing w:line="276" w:lineRule="auto"/>
              <w:ind w:left="0"/>
              <w:jc w:val="both"/>
              <w:rPr>
                <w:rFonts w:ascii="Arial" w:hAnsi="Arial" w:cs="Arial"/>
                <w:sz w:val="22"/>
                <w:szCs w:val="22"/>
                <w:lang w:eastAsia="en-US"/>
              </w:rPr>
            </w:pPr>
            <w:r w:rsidRPr="008B52D6">
              <w:rPr>
                <w:rFonts w:ascii="Arial" w:hAnsi="Arial" w:cs="Arial"/>
                <w:sz w:val="22"/>
                <w:szCs w:val="22"/>
                <w:lang w:eastAsia="en-US"/>
              </w:rPr>
              <w:t xml:space="preserve">Les enveloppes porteront la mention suivante: </w:t>
            </w:r>
            <w:r w:rsidRPr="008B52D6">
              <w:rPr>
                <w:rFonts w:ascii="Arial" w:hAnsi="Arial" w:cs="Arial"/>
                <w:b/>
                <w:sz w:val="22"/>
                <w:szCs w:val="22"/>
                <w:lang w:eastAsia="en-US"/>
              </w:rPr>
              <w:t>«Offre pour la fourniture</w:t>
            </w:r>
            <w:r w:rsidR="0071638C" w:rsidRPr="008B52D6">
              <w:rPr>
                <w:rFonts w:ascii="Arial" w:hAnsi="Arial" w:cs="Arial"/>
                <w:b/>
                <w:sz w:val="22"/>
                <w:szCs w:val="22"/>
                <w:lang w:val="fr-BE" w:eastAsia="en-US"/>
              </w:rPr>
              <w:t xml:space="preserve"> des outils de communication promotionnels</w:t>
            </w:r>
            <w:r w:rsidRPr="008B52D6">
              <w:rPr>
                <w:rFonts w:ascii="Arial" w:hAnsi="Arial" w:cs="Arial"/>
                <w:b/>
                <w:sz w:val="22"/>
                <w:szCs w:val="22"/>
                <w:lang w:eastAsia="en-US"/>
              </w:rPr>
              <w:t xml:space="preserve">, </w:t>
            </w:r>
            <w:r w:rsidR="0071638C" w:rsidRPr="008B52D6">
              <w:rPr>
                <w:rFonts w:ascii="Arial" w:hAnsi="Arial" w:cs="Arial"/>
                <w:b/>
                <w:sz w:val="22"/>
                <w:szCs w:val="22"/>
                <w:lang w:eastAsia="en-US"/>
              </w:rPr>
              <w:t>DAO N° OBR</w:t>
            </w:r>
            <w:r w:rsidRPr="008B52D6">
              <w:rPr>
                <w:rFonts w:ascii="Arial" w:hAnsi="Arial" w:cs="Arial"/>
                <w:b/>
                <w:sz w:val="22"/>
                <w:szCs w:val="22"/>
                <w:lang w:eastAsia="en-US"/>
              </w:rPr>
              <w:t xml:space="preserve">/ </w:t>
            </w:r>
            <w:r w:rsidR="001C3B8A">
              <w:rPr>
                <w:rFonts w:ascii="Arial" w:hAnsi="Arial" w:cs="Arial"/>
                <w:b/>
                <w:sz w:val="22"/>
                <w:szCs w:val="22"/>
                <w:lang w:eastAsia="en-US"/>
              </w:rPr>
              <w:t>08</w:t>
            </w:r>
            <w:r w:rsidR="00FF7512">
              <w:rPr>
                <w:rFonts w:ascii="Arial" w:hAnsi="Arial" w:cs="Arial"/>
                <w:b/>
                <w:sz w:val="22"/>
                <w:szCs w:val="22"/>
                <w:lang w:eastAsia="en-US"/>
              </w:rPr>
              <w:t>/</w:t>
            </w:r>
            <w:r w:rsidR="00F133F8" w:rsidRPr="008B52D6">
              <w:rPr>
                <w:rFonts w:ascii="Arial" w:hAnsi="Arial" w:cs="Arial"/>
                <w:b/>
                <w:sz w:val="22"/>
                <w:szCs w:val="22"/>
                <w:lang w:eastAsia="en-US"/>
              </w:rPr>
              <w:t>F/2019-2020</w:t>
            </w:r>
            <w:r w:rsidRPr="008B52D6">
              <w:rPr>
                <w:rFonts w:ascii="Arial" w:hAnsi="Arial" w:cs="Arial"/>
                <w:b/>
                <w:sz w:val="22"/>
                <w:szCs w:val="22"/>
                <w:lang w:val="fr-BE" w:eastAsia="en-US"/>
              </w:rPr>
              <w:t>»</w:t>
            </w:r>
            <w:r w:rsidRPr="008B52D6">
              <w:rPr>
                <w:rFonts w:ascii="Arial" w:hAnsi="Arial" w:cs="Arial"/>
                <w:b/>
                <w:sz w:val="22"/>
                <w:szCs w:val="22"/>
                <w:lang w:eastAsia="en-US"/>
              </w:rPr>
              <w:t xml:space="preserve">, à n’ouvrir qu’en séance publique du </w:t>
            </w:r>
            <w:r w:rsidR="001C3B8A">
              <w:rPr>
                <w:rFonts w:ascii="Arial" w:hAnsi="Arial" w:cs="Arial"/>
                <w:b/>
                <w:bCs/>
                <w:sz w:val="22"/>
                <w:szCs w:val="22"/>
              </w:rPr>
              <w:t xml:space="preserve"> 20</w:t>
            </w:r>
            <w:r w:rsidRPr="008B52D6">
              <w:rPr>
                <w:rFonts w:ascii="Arial" w:hAnsi="Arial" w:cs="Arial"/>
                <w:b/>
                <w:bCs/>
                <w:sz w:val="22"/>
                <w:szCs w:val="22"/>
              </w:rPr>
              <w:t xml:space="preserve"> </w:t>
            </w:r>
            <w:r w:rsidRPr="008B52D6">
              <w:rPr>
                <w:rFonts w:ascii="Arial" w:hAnsi="Arial" w:cs="Arial"/>
                <w:b/>
                <w:sz w:val="22"/>
                <w:szCs w:val="22"/>
              </w:rPr>
              <w:t>/</w:t>
            </w:r>
            <w:r w:rsidR="001C3B8A">
              <w:rPr>
                <w:rFonts w:ascii="Arial" w:hAnsi="Arial" w:cs="Arial"/>
                <w:b/>
                <w:sz w:val="22"/>
                <w:szCs w:val="22"/>
              </w:rPr>
              <w:t xml:space="preserve">08 </w:t>
            </w:r>
            <w:r w:rsidR="00F133F8" w:rsidRPr="008B52D6">
              <w:rPr>
                <w:rFonts w:ascii="Arial" w:hAnsi="Arial" w:cs="Arial"/>
                <w:b/>
                <w:sz w:val="22"/>
                <w:szCs w:val="22"/>
              </w:rPr>
              <w:t>/2019</w:t>
            </w:r>
            <w:r w:rsidRPr="008B52D6">
              <w:rPr>
                <w:rFonts w:ascii="Arial" w:hAnsi="Arial" w:cs="Arial"/>
                <w:sz w:val="22"/>
                <w:szCs w:val="22"/>
              </w:rPr>
              <w:t xml:space="preserve"> </w:t>
            </w:r>
            <w:r w:rsidRPr="008B52D6">
              <w:rPr>
                <w:rFonts w:ascii="Arial" w:hAnsi="Arial" w:cs="Arial"/>
                <w:b/>
                <w:sz w:val="22"/>
                <w:szCs w:val="22"/>
                <w:lang w:eastAsia="en-US"/>
              </w:rPr>
              <w:t>à 10h 30’</w:t>
            </w:r>
            <w:r w:rsidRPr="008B52D6">
              <w:rPr>
                <w:rFonts w:ascii="Arial" w:hAnsi="Arial" w:cs="Arial"/>
                <w:b/>
                <w:sz w:val="22"/>
                <w:szCs w:val="22"/>
                <w:lang w:val="fr-BE" w:eastAsia="en-US"/>
              </w:rPr>
              <w:t xml:space="preserve"> locales.</w:t>
            </w:r>
          </w:p>
        </w:tc>
      </w:tr>
      <w:tr w:rsidR="008B52D6" w:rsidRPr="008B52D6" w:rsidTr="00867217">
        <w:trPr>
          <w:trHeight w:val="2251"/>
        </w:trPr>
        <w:tc>
          <w:tcPr>
            <w:tcW w:w="821" w:type="dxa"/>
            <w:tcBorders>
              <w:top w:val="single" w:sz="6" w:space="0" w:color="auto"/>
              <w:left w:val="single" w:sz="6" w:space="0" w:color="auto"/>
              <w:bottom w:val="single" w:sz="6" w:space="0" w:color="auto"/>
              <w:right w:val="nil"/>
            </w:tcBorders>
            <w:hideMark/>
          </w:tcPr>
          <w:p w:rsidR="00F33A62" w:rsidRPr="008B52D6" w:rsidRDefault="00F33A62" w:rsidP="00867217">
            <w:pPr>
              <w:spacing w:line="276" w:lineRule="auto"/>
              <w:jc w:val="both"/>
              <w:rPr>
                <w:rFonts w:ascii="Arial" w:hAnsi="Arial" w:cs="Arial"/>
                <w:b/>
                <w:bCs/>
                <w:sz w:val="22"/>
                <w:szCs w:val="22"/>
                <w:lang w:eastAsia="en-US"/>
              </w:rPr>
            </w:pPr>
            <w:r w:rsidRPr="008B52D6">
              <w:rPr>
                <w:rFonts w:ascii="Arial" w:hAnsi="Arial" w:cs="Arial"/>
                <w:b/>
                <w:bCs/>
                <w:sz w:val="22"/>
                <w:szCs w:val="22"/>
                <w:lang w:eastAsia="en-US"/>
              </w:rPr>
              <w:t>19</w:t>
            </w:r>
          </w:p>
        </w:tc>
        <w:tc>
          <w:tcPr>
            <w:tcW w:w="8946" w:type="dxa"/>
            <w:gridSpan w:val="3"/>
            <w:tcBorders>
              <w:top w:val="single" w:sz="6" w:space="0" w:color="auto"/>
              <w:left w:val="single" w:sz="6" w:space="0" w:color="auto"/>
              <w:bottom w:val="single" w:sz="6" w:space="0" w:color="auto"/>
              <w:right w:val="single" w:sz="6" w:space="0" w:color="auto"/>
            </w:tcBorders>
          </w:tcPr>
          <w:p w:rsidR="00F33A62" w:rsidRPr="008B52D6" w:rsidRDefault="00F33A62" w:rsidP="00867217">
            <w:pPr>
              <w:pStyle w:val="Titre3"/>
              <w:spacing w:before="0" w:after="120" w:line="276" w:lineRule="auto"/>
              <w:jc w:val="both"/>
              <w:rPr>
                <w:rFonts w:ascii="Arial" w:hAnsi="Arial" w:cs="Arial"/>
                <w:b/>
                <w:bCs/>
                <w:sz w:val="22"/>
                <w:szCs w:val="22"/>
                <w:lang w:eastAsia="en-US"/>
              </w:rPr>
            </w:pPr>
            <w:r w:rsidRPr="008B52D6">
              <w:rPr>
                <w:rFonts w:ascii="Arial" w:hAnsi="Arial" w:cs="Arial"/>
                <w:b/>
                <w:bCs/>
                <w:sz w:val="22"/>
                <w:szCs w:val="22"/>
                <w:lang w:eastAsia="en-US"/>
              </w:rPr>
              <w:t xml:space="preserve">Date limite de dépôt des offres </w:t>
            </w:r>
          </w:p>
          <w:p w:rsidR="00F33A62" w:rsidRPr="008B52D6" w:rsidRDefault="00F33A62" w:rsidP="00867217">
            <w:pPr>
              <w:spacing w:after="120" w:line="276" w:lineRule="auto"/>
              <w:jc w:val="both"/>
              <w:rPr>
                <w:rFonts w:ascii="Arial" w:hAnsi="Arial" w:cs="Arial"/>
                <w:sz w:val="22"/>
                <w:szCs w:val="22"/>
                <w:lang w:eastAsia="en-US"/>
              </w:rPr>
            </w:pPr>
            <w:r w:rsidRPr="008B52D6">
              <w:rPr>
                <w:rFonts w:ascii="Arial" w:hAnsi="Arial" w:cs="Arial"/>
                <w:sz w:val="22"/>
                <w:szCs w:val="22"/>
                <w:lang w:eastAsia="en-US"/>
              </w:rPr>
              <w:t xml:space="preserve">La date limite de dépôt des offres est fixée </w:t>
            </w:r>
            <w:r w:rsidRPr="008B52D6">
              <w:rPr>
                <w:rFonts w:ascii="Arial" w:hAnsi="Arial" w:cs="Arial"/>
                <w:b/>
                <w:sz w:val="22"/>
                <w:szCs w:val="22"/>
                <w:lang w:eastAsia="en-US"/>
              </w:rPr>
              <w:t xml:space="preserve">au </w:t>
            </w:r>
            <w:r w:rsidR="001C3B8A">
              <w:rPr>
                <w:rFonts w:ascii="Arial" w:hAnsi="Arial" w:cs="Arial"/>
                <w:b/>
                <w:bCs/>
                <w:sz w:val="22"/>
                <w:szCs w:val="22"/>
              </w:rPr>
              <w:t xml:space="preserve"> 20</w:t>
            </w:r>
            <w:r w:rsidRPr="008B52D6">
              <w:rPr>
                <w:rFonts w:ascii="Arial" w:hAnsi="Arial" w:cs="Arial"/>
                <w:b/>
                <w:bCs/>
                <w:sz w:val="22"/>
                <w:szCs w:val="22"/>
              </w:rPr>
              <w:t xml:space="preserve"> </w:t>
            </w:r>
            <w:r w:rsidR="0071638C" w:rsidRPr="008B52D6">
              <w:rPr>
                <w:rFonts w:ascii="Arial" w:hAnsi="Arial" w:cs="Arial"/>
                <w:b/>
                <w:sz w:val="22"/>
                <w:szCs w:val="22"/>
              </w:rPr>
              <w:t xml:space="preserve">/ </w:t>
            </w:r>
            <w:r w:rsidR="001C3B8A">
              <w:rPr>
                <w:rFonts w:ascii="Arial" w:hAnsi="Arial" w:cs="Arial"/>
                <w:b/>
                <w:sz w:val="22"/>
                <w:szCs w:val="22"/>
              </w:rPr>
              <w:t>09</w:t>
            </w:r>
            <w:r w:rsidR="00F133F8" w:rsidRPr="008B52D6">
              <w:rPr>
                <w:rFonts w:ascii="Arial" w:hAnsi="Arial" w:cs="Arial"/>
                <w:b/>
                <w:sz w:val="22"/>
                <w:szCs w:val="22"/>
              </w:rPr>
              <w:t xml:space="preserve"> /2019</w:t>
            </w:r>
            <w:r w:rsidRPr="008B52D6">
              <w:rPr>
                <w:rFonts w:ascii="Arial" w:hAnsi="Arial" w:cs="Arial"/>
                <w:sz w:val="22"/>
                <w:szCs w:val="22"/>
              </w:rPr>
              <w:t xml:space="preserve"> </w:t>
            </w:r>
            <w:r w:rsidRPr="008B52D6">
              <w:rPr>
                <w:rFonts w:ascii="Arial" w:hAnsi="Arial" w:cs="Arial"/>
                <w:b/>
                <w:sz w:val="22"/>
                <w:szCs w:val="22"/>
                <w:lang w:eastAsia="en-US"/>
              </w:rPr>
              <w:t>à 10h 00</w:t>
            </w:r>
            <w:r w:rsidRPr="008B52D6">
              <w:rPr>
                <w:rFonts w:ascii="Arial" w:hAnsi="Arial" w:cs="Arial"/>
                <w:sz w:val="22"/>
                <w:szCs w:val="22"/>
                <w:lang w:eastAsia="en-US"/>
              </w:rPr>
              <w:t>.</w:t>
            </w:r>
          </w:p>
          <w:p w:rsidR="00F33A62" w:rsidRPr="008B52D6" w:rsidRDefault="00F33A62" w:rsidP="00867217">
            <w:pPr>
              <w:spacing w:line="276" w:lineRule="auto"/>
              <w:jc w:val="both"/>
              <w:rPr>
                <w:rFonts w:ascii="Arial" w:hAnsi="Arial" w:cs="Arial"/>
                <w:sz w:val="22"/>
                <w:szCs w:val="22"/>
                <w:lang w:eastAsia="en-US"/>
              </w:rPr>
            </w:pPr>
            <w:r w:rsidRPr="008B52D6">
              <w:rPr>
                <w:rFonts w:ascii="Arial" w:hAnsi="Arial" w:cs="Arial"/>
                <w:sz w:val="22"/>
                <w:szCs w:val="22"/>
                <w:lang w:eastAsia="en-US"/>
              </w:rPr>
              <w:t xml:space="preserve">L’adresse de l’Office Burundais des Recettes est la </w:t>
            </w:r>
            <w:r w:rsidR="0003792A" w:rsidRPr="008B52D6">
              <w:rPr>
                <w:rFonts w:ascii="Arial" w:hAnsi="Arial" w:cs="Arial"/>
                <w:sz w:val="22"/>
                <w:szCs w:val="22"/>
                <w:lang w:eastAsia="en-US"/>
              </w:rPr>
              <w:t>suivante :</w:t>
            </w:r>
            <w:r w:rsidRPr="008B52D6">
              <w:rPr>
                <w:rFonts w:ascii="Arial" w:hAnsi="Arial" w:cs="Arial"/>
                <w:sz w:val="22"/>
                <w:szCs w:val="22"/>
                <w:lang w:eastAsia="en-US"/>
              </w:rPr>
              <w:t xml:space="preserve"> OFFICE BURUNDAIS DES RECETTES, Immeuble VIRAGO COMPLEX, Quartier Industriel, Avenue de la Tanzanie, N°936a/A, B.P. 3465 Bujumbura </w:t>
            </w:r>
            <w:r w:rsidR="0003792A" w:rsidRPr="008B52D6">
              <w:rPr>
                <w:rFonts w:ascii="Arial" w:hAnsi="Arial" w:cs="Arial"/>
                <w:sz w:val="22"/>
                <w:szCs w:val="22"/>
                <w:lang w:eastAsia="en-US"/>
              </w:rPr>
              <w:t>II, Tél :</w:t>
            </w:r>
            <w:r w:rsidRPr="008B52D6">
              <w:rPr>
                <w:rFonts w:ascii="Arial" w:hAnsi="Arial" w:cs="Arial"/>
                <w:sz w:val="22"/>
                <w:szCs w:val="22"/>
                <w:lang w:eastAsia="en-US"/>
              </w:rPr>
              <w:t xml:space="preserve"> 22 28 21 46/22 28 22 02.</w:t>
            </w:r>
          </w:p>
          <w:p w:rsidR="00F33A62" w:rsidRPr="008B52D6" w:rsidRDefault="00F33A62" w:rsidP="00867217">
            <w:pPr>
              <w:pStyle w:val="N1"/>
              <w:tabs>
                <w:tab w:val="left" w:pos="993"/>
              </w:tabs>
              <w:jc w:val="both"/>
              <w:rPr>
                <w:rFonts w:ascii="Arial" w:hAnsi="Arial" w:cs="Arial"/>
                <w:b/>
                <w:sz w:val="22"/>
                <w:szCs w:val="22"/>
              </w:rPr>
            </w:pPr>
            <w:r w:rsidRPr="008B52D6">
              <w:rPr>
                <w:rFonts w:ascii="Arial" w:hAnsi="Arial" w:cs="Arial"/>
                <w:sz w:val="22"/>
                <w:szCs w:val="22"/>
              </w:rPr>
              <w:t xml:space="preserve">L’ouverture aura lieu le même jour à </w:t>
            </w:r>
            <w:r w:rsidRPr="008B52D6">
              <w:rPr>
                <w:rFonts w:ascii="Arial" w:hAnsi="Arial" w:cs="Arial"/>
                <w:b/>
                <w:sz w:val="22"/>
                <w:szCs w:val="22"/>
              </w:rPr>
              <w:t xml:space="preserve">10h 30min. </w:t>
            </w:r>
          </w:p>
          <w:p w:rsidR="00F33A62" w:rsidRPr="008B52D6" w:rsidRDefault="00F33A62" w:rsidP="00867217">
            <w:pPr>
              <w:pStyle w:val="Paragraphedeliste"/>
              <w:spacing w:line="276" w:lineRule="auto"/>
              <w:ind w:left="0"/>
              <w:jc w:val="both"/>
              <w:rPr>
                <w:rFonts w:ascii="Arial" w:hAnsi="Arial" w:cs="Arial"/>
                <w:b/>
                <w:sz w:val="22"/>
                <w:szCs w:val="22"/>
                <w:lang w:eastAsia="en-US"/>
              </w:rPr>
            </w:pPr>
            <w:r w:rsidRPr="008B52D6">
              <w:rPr>
                <w:rFonts w:ascii="Arial" w:hAnsi="Arial" w:cs="Arial"/>
                <w:b/>
                <w:sz w:val="22"/>
                <w:szCs w:val="22"/>
                <w:lang w:eastAsia="en-US"/>
              </w:rPr>
              <w:t>NB: L’ouverture des offres se fera en un seul temps.</w:t>
            </w:r>
          </w:p>
        </w:tc>
      </w:tr>
      <w:tr w:rsidR="008B52D6" w:rsidRPr="008B52D6" w:rsidTr="00867217">
        <w:trPr>
          <w:trHeight w:val="528"/>
        </w:trPr>
        <w:tc>
          <w:tcPr>
            <w:tcW w:w="821" w:type="dxa"/>
            <w:tcBorders>
              <w:top w:val="double" w:sz="6" w:space="0" w:color="auto"/>
              <w:left w:val="double" w:sz="6" w:space="0" w:color="auto"/>
              <w:bottom w:val="double" w:sz="6" w:space="0" w:color="auto"/>
              <w:right w:val="double" w:sz="6" w:space="0" w:color="auto"/>
            </w:tcBorders>
            <w:vAlign w:val="center"/>
            <w:hideMark/>
          </w:tcPr>
          <w:p w:rsidR="00F33A62" w:rsidRPr="008B52D6" w:rsidRDefault="00F33A62" w:rsidP="00867217">
            <w:pPr>
              <w:tabs>
                <w:tab w:val="right" w:pos="7434"/>
              </w:tabs>
              <w:spacing w:line="276" w:lineRule="auto"/>
              <w:jc w:val="both"/>
              <w:rPr>
                <w:rFonts w:ascii="Arial" w:hAnsi="Arial" w:cs="Arial"/>
                <w:b/>
                <w:bCs/>
                <w:sz w:val="22"/>
                <w:szCs w:val="22"/>
                <w:lang w:eastAsia="en-US"/>
              </w:rPr>
            </w:pPr>
            <w:r w:rsidRPr="008B52D6">
              <w:rPr>
                <w:rFonts w:ascii="Arial" w:hAnsi="Arial" w:cs="Arial"/>
                <w:b/>
                <w:bCs/>
                <w:sz w:val="22"/>
                <w:szCs w:val="22"/>
                <w:lang w:eastAsia="en-US"/>
              </w:rPr>
              <w:t>Référence aux IS</w:t>
            </w:r>
          </w:p>
        </w:tc>
        <w:tc>
          <w:tcPr>
            <w:tcW w:w="8946" w:type="dxa"/>
            <w:gridSpan w:val="3"/>
            <w:tcBorders>
              <w:top w:val="double" w:sz="6" w:space="0" w:color="auto"/>
              <w:left w:val="double" w:sz="6" w:space="0" w:color="auto"/>
              <w:bottom w:val="double" w:sz="6" w:space="0" w:color="auto"/>
              <w:right w:val="double" w:sz="6" w:space="0" w:color="auto"/>
            </w:tcBorders>
            <w:vAlign w:val="center"/>
            <w:hideMark/>
          </w:tcPr>
          <w:p w:rsidR="00F33A62" w:rsidRPr="008B52D6" w:rsidRDefault="00F33A62" w:rsidP="00867217">
            <w:pPr>
              <w:pStyle w:val="Titre9"/>
              <w:tabs>
                <w:tab w:val="right" w:pos="7254"/>
              </w:tabs>
              <w:spacing w:line="276" w:lineRule="auto"/>
              <w:jc w:val="both"/>
              <w:rPr>
                <w:rFonts w:ascii="Arial" w:hAnsi="Arial" w:cs="Arial"/>
                <w:sz w:val="22"/>
                <w:szCs w:val="22"/>
                <w:lang w:eastAsia="en-US"/>
              </w:rPr>
            </w:pPr>
            <w:r w:rsidRPr="008B52D6">
              <w:rPr>
                <w:rFonts w:ascii="Arial" w:hAnsi="Arial" w:cs="Arial"/>
                <w:sz w:val="22"/>
                <w:szCs w:val="22"/>
                <w:lang w:eastAsia="en-US"/>
              </w:rPr>
              <w:t>E. Ouverture et évaluation des offres</w:t>
            </w:r>
          </w:p>
          <w:p w:rsidR="0071638C" w:rsidRPr="008B52D6" w:rsidRDefault="0071638C" w:rsidP="00FB6740">
            <w:pPr>
              <w:pStyle w:val="Paragraphedeliste"/>
              <w:spacing w:line="276" w:lineRule="auto"/>
              <w:ind w:left="0"/>
              <w:jc w:val="both"/>
              <w:rPr>
                <w:rFonts w:ascii="Arial" w:hAnsi="Arial" w:cs="Arial"/>
                <w:b/>
                <w:sz w:val="22"/>
                <w:szCs w:val="22"/>
                <w:lang w:eastAsia="en-US"/>
              </w:rPr>
            </w:pPr>
            <w:r w:rsidRPr="008B52D6">
              <w:rPr>
                <w:rFonts w:ascii="Arial" w:hAnsi="Arial" w:cs="Arial"/>
                <w:b/>
                <w:sz w:val="22"/>
                <w:szCs w:val="22"/>
                <w:lang w:eastAsia="en-US"/>
              </w:rPr>
              <w:t>L’ouverture des offres se fera en un seul temps.</w:t>
            </w:r>
          </w:p>
        </w:tc>
      </w:tr>
      <w:tr w:rsidR="008B52D6" w:rsidRPr="008B52D6" w:rsidTr="00867217">
        <w:trPr>
          <w:trHeight w:val="8264"/>
        </w:trPr>
        <w:tc>
          <w:tcPr>
            <w:tcW w:w="821" w:type="dxa"/>
            <w:tcBorders>
              <w:top w:val="double" w:sz="6" w:space="0" w:color="auto"/>
              <w:left w:val="single" w:sz="12" w:space="0" w:color="000000"/>
              <w:bottom w:val="single" w:sz="8" w:space="0" w:color="000000"/>
              <w:right w:val="single" w:sz="6" w:space="0" w:color="000000"/>
            </w:tcBorders>
          </w:tcPr>
          <w:p w:rsidR="00F33A62" w:rsidRPr="008B52D6" w:rsidRDefault="00F33A62" w:rsidP="00867217">
            <w:pPr>
              <w:spacing w:line="276" w:lineRule="auto"/>
              <w:jc w:val="both"/>
              <w:rPr>
                <w:rFonts w:ascii="Arial" w:hAnsi="Arial" w:cs="Arial"/>
                <w:b/>
                <w:bCs/>
                <w:sz w:val="22"/>
                <w:szCs w:val="22"/>
                <w:lang w:eastAsia="en-US"/>
              </w:rPr>
            </w:pPr>
            <w:r w:rsidRPr="008B52D6">
              <w:rPr>
                <w:rFonts w:ascii="Arial" w:hAnsi="Arial" w:cs="Arial"/>
                <w:b/>
                <w:bCs/>
                <w:sz w:val="22"/>
                <w:szCs w:val="22"/>
                <w:lang w:eastAsia="en-US"/>
              </w:rPr>
              <w:lastRenderedPageBreak/>
              <w:t>22</w:t>
            </w:r>
          </w:p>
          <w:p w:rsidR="00F33A62" w:rsidRPr="008B52D6" w:rsidRDefault="00F33A62" w:rsidP="00867217">
            <w:pPr>
              <w:spacing w:line="276" w:lineRule="auto"/>
              <w:jc w:val="both"/>
              <w:rPr>
                <w:rFonts w:ascii="Arial" w:hAnsi="Arial" w:cs="Arial"/>
                <w:b/>
                <w:bCs/>
                <w:sz w:val="22"/>
                <w:szCs w:val="22"/>
                <w:lang w:eastAsia="en-US"/>
              </w:rPr>
            </w:pPr>
          </w:p>
          <w:p w:rsidR="00F33A62" w:rsidRPr="008B52D6" w:rsidRDefault="00F33A62" w:rsidP="00867217">
            <w:pPr>
              <w:spacing w:line="276" w:lineRule="auto"/>
              <w:jc w:val="both"/>
              <w:rPr>
                <w:rFonts w:ascii="Arial" w:hAnsi="Arial" w:cs="Arial"/>
                <w:b/>
                <w:bCs/>
                <w:sz w:val="22"/>
                <w:szCs w:val="22"/>
                <w:lang w:eastAsia="en-US"/>
              </w:rPr>
            </w:pPr>
          </w:p>
          <w:p w:rsidR="00F33A62" w:rsidRPr="008B52D6" w:rsidRDefault="00F33A62" w:rsidP="00867217">
            <w:pPr>
              <w:spacing w:line="276" w:lineRule="auto"/>
              <w:jc w:val="both"/>
              <w:rPr>
                <w:rFonts w:ascii="Arial" w:hAnsi="Arial" w:cs="Arial"/>
                <w:b/>
                <w:bCs/>
                <w:sz w:val="22"/>
                <w:szCs w:val="22"/>
                <w:lang w:eastAsia="en-US"/>
              </w:rPr>
            </w:pPr>
          </w:p>
          <w:p w:rsidR="00F33A62" w:rsidRPr="008B52D6" w:rsidRDefault="00F33A62" w:rsidP="00867217">
            <w:pPr>
              <w:spacing w:line="276" w:lineRule="auto"/>
              <w:jc w:val="both"/>
              <w:rPr>
                <w:rFonts w:ascii="Arial" w:hAnsi="Arial" w:cs="Arial"/>
                <w:b/>
                <w:bCs/>
                <w:sz w:val="22"/>
                <w:szCs w:val="22"/>
                <w:lang w:eastAsia="en-US"/>
              </w:rPr>
            </w:pPr>
          </w:p>
          <w:p w:rsidR="00F33A62" w:rsidRPr="008B52D6" w:rsidRDefault="00F33A62" w:rsidP="00867217">
            <w:pPr>
              <w:spacing w:line="276" w:lineRule="auto"/>
              <w:jc w:val="both"/>
              <w:rPr>
                <w:rFonts w:ascii="Arial" w:hAnsi="Arial" w:cs="Arial"/>
                <w:b/>
                <w:bCs/>
                <w:sz w:val="22"/>
                <w:szCs w:val="22"/>
                <w:lang w:eastAsia="en-US"/>
              </w:rPr>
            </w:pPr>
          </w:p>
          <w:p w:rsidR="00F33A62" w:rsidRPr="008B52D6" w:rsidRDefault="00F33A62" w:rsidP="00867217">
            <w:pPr>
              <w:spacing w:line="276" w:lineRule="auto"/>
              <w:jc w:val="both"/>
              <w:rPr>
                <w:rFonts w:ascii="Arial" w:hAnsi="Arial" w:cs="Arial"/>
                <w:b/>
                <w:bCs/>
                <w:sz w:val="22"/>
                <w:szCs w:val="22"/>
                <w:lang w:eastAsia="en-US"/>
              </w:rPr>
            </w:pPr>
          </w:p>
          <w:p w:rsidR="00F33A62" w:rsidRPr="008B52D6" w:rsidRDefault="00F33A62" w:rsidP="00867217">
            <w:pPr>
              <w:spacing w:line="276" w:lineRule="auto"/>
              <w:jc w:val="both"/>
              <w:rPr>
                <w:rFonts w:ascii="Arial" w:hAnsi="Arial" w:cs="Arial"/>
                <w:b/>
                <w:bCs/>
                <w:sz w:val="22"/>
                <w:szCs w:val="22"/>
                <w:lang w:eastAsia="en-US"/>
              </w:rPr>
            </w:pPr>
          </w:p>
          <w:p w:rsidR="00F33A62" w:rsidRPr="008B52D6" w:rsidRDefault="00F33A62" w:rsidP="00867217">
            <w:pPr>
              <w:spacing w:line="276" w:lineRule="auto"/>
              <w:jc w:val="both"/>
              <w:rPr>
                <w:rFonts w:ascii="Arial" w:hAnsi="Arial" w:cs="Arial"/>
                <w:b/>
                <w:bCs/>
                <w:sz w:val="22"/>
                <w:szCs w:val="22"/>
                <w:lang w:eastAsia="en-US"/>
              </w:rPr>
            </w:pPr>
          </w:p>
          <w:p w:rsidR="00F33A62" w:rsidRPr="008B52D6" w:rsidRDefault="00F33A62" w:rsidP="00867217">
            <w:pPr>
              <w:spacing w:line="276" w:lineRule="auto"/>
              <w:jc w:val="both"/>
              <w:rPr>
                <w:rFonts w:ascii="Arial" w:hAnsi="Arial" w:cs="Arial"/>
                <w:b/>
                <w:bCs/>
                <w:sz w:val="22"/>
                <w:szCs w:val="22"/>
                <w:lang w:eastAsia="en-US"/>
              </w:rPr>
            </w:pPr>
          </w:p>
          <w:p w:rsidR="00F33A62" w:rsidRPr="008B52D6" w:rsidRDefault="00F33A62" w:rsidP="00867217">
            <w:pPr>
              <w:spacing w:line="276" w:lineRule="auto"/>
              <w:jc w:val="both"/>
              <w:rPr>
                <w:rFonts w:ascii="Arial" w:hAnsi="Arial" w:cs="Arial"/>
                <w:b/>
                <w:bCs/>
                <w:sz w:val="22"/>
                <w:szCs w:val="22"/>
                <w:lang w:eastAsia="en-US"/>
              </w:rPr>
            </w:pPr>
          </w:p>
          <w:p w:rsidR="00FB6740" w:rsidRPr="008B52D6" w:rsidRDefault="00FB6740" w:rsidP="00867217">
            <w:pPr>
              <w:spacing w:line="276" w:lineRule="auto"/>
              <w:jc w:val="both"/>
              <w:rPr>
                <w:rFonts w:ascii="Arial" w:hAnsi="Arial" w:cs="Arial"/>
                <w:b/>
                <w:bCs/>
                <w:sz w:val="22"/>
                <w:szCs w:val="22"/>
                <w:lang w:eastAsia="en-US"/>
              </w:rPr>
            </w:pPr>
          </w:p>
          <w:p w:rsidR="00F33A62" w:rsidRPr="008B52D6" w:rsidRDefault="00F33A62" w:rsidP="00867217">
            <w:pPr>
              <w:spacing w:line="276" w:lineRule="auto"/>
              <w:jc w:val="both"/>
              <w:rPr>
                <w:rFonts w:ascii="Arial" w:hAnsi="Arial" w:cs="Arial"/>
                <w:b/>
                <w:bCs/>
                <w:sz w:val="22"/>
                <w:szCs w:val="22"/>
                <w:lang w:eastAsia="en-US"/>
              </w:rPr>
            </w:pPr>
            <w:r w:rsidRPr="008B52D6">
              <w:rPr>
                <w:rFonts w:ascii="Arial" w:hAnsi="Arial" w:cs="Arial"/>
                <w:b/>
                <w:bCs/>
                <w:sz w:val="22"/>
                <w:szCs w:val="22"/>
                <w:lang w:eastAsia="en-US"/>
              </w:rPr>
              <w:t>27</w:t>
            </w:r>
          </w:p>
          <w:p w:rsidR="00F33A62" w:rsidRPr="008B52D6" w:rsidRDefault="00F33A62" w:rsidP="00867217">
            <w:pPr>
              <w:spacing w:line="276" w:lineRule="auto"/>
              <w:jc w:val="both"/>
              <w:rPr>
                <w:rFonts w:ascii="Arial" w:hAnsi="Arial" w:cs="Arial"/>
                <w:b/>
                <w:bCs/>
                <w:sz w:val="22"/>
                <w:szCs w:val="22"/>
                <w:lang w:eastAsia="en-US"/>
              </w:rPr>
            </w:pPr>
          </w:p>
          <w:p w:rsidR="00F33A62" w:rsidRPr="008B52D6" w:rsidRDefault="00F33A62" w:rsidP="00867217">
            <w:pPr>
              <w:spacing w:line="276" w:lineRule="auto"/>
              <w:jc w:val="both"/>
              <w:rPr>
                <w:rFonts w:ascii="Arial" w:hAnsi="Arial" w:cs="Arial"/>
                <w:b/>
                <w:bCs/>
                <w:sz w:val="22"/>
                <w:szCs w:val="22"/>
                <w:lang w:eastAsia="en-US"/>
              </w:rPr>
            </w:pPr>
          </w:p>
          <w:p w:rsidR="00F33A62" w:rsidRPr="008B52D6" w:rsidRDefault="00F33A62" w:rsidP="00867217">
            <w:pPr>
              <w:spacing w:line="276" w:lineRule="auto"/>
              <w:jc w:val="both"/>
              <w:rPr>
                <w:rFonts w:ascii="Arial" w:hAnsi="Arial" w:cs="Arial"/>
                <w:b/>
                <w:bCs/>
                <w:sz w:val="22"/>
                <w:szCs w:val="22"/>
                <w:lang w:eastAsia="en-US"/>
              </w:rPr>
            </w:pPr>
          </w:p>
          <w:p w:rsidR="00F33A62" w:rsidRPr="008B52D6" w:rsidRDefault="00F33A62" w:rsidP="00867217">
            <w:pPr>
              <w:spacing w:line="276" w:lineRule="auto"/>
              <w:jc w:val="both"/>
              <w:rPr>
                <w:rFonts w:ascii="Arial" w:hAnsi="Arial" w:cs="Arial"/>
                <w:b/>
                <w:bCs/>
                <w:sz w:val="22"/>
                <w:szCs w:val="22"/>
                <w:lang w:eastAsia="en-US"/>
              </w:rPr>
            </w:pPr>
          </w:p>
          <w:p w:rsidR="00FB6740" w:rsidRPr="008B52D6" w:rsidRDefault="00FB6740" w:rsidP="00867217">
            <w:pPr>
              <w:spacing w:line="276" w:lineRule="auto"/>
              <w:jc w:val="both"/>
              <w:rPr>
                <w:rFonts w:ascii="Arial" w:hAnsi="Arial" w:cs="Arial"/>
                <w:b/>
                <w:bCs/>
                <w:sz w:val="22"/>
                <w:szCs w:val="22"/>
                <w:lang w:eastAsia="en-US"/>
              </w:rPr>
            </w:pPr>
          </w:p>
          <w:p w:rsidR="00F33A62" w:rsidRPr="008B52D6" w:rsidRDefault="00F33A62" w:rsidP="00867217">
            <w:pPr>
              <w:spacing w:line="276" w:lineRule="auto"/>
              <w:jc w:val="both"/>
              <w:rPr>
                <w:rFonts w:ascii="Arial" w:hAnsi="Arial" w:cs="Arial"/>
                <w:b/>
                <w:bCs/>
                <w:sz w:val="22"/>
                <w:szCs w:val="22"/>
                <w:lang w:eastAsia="en-US"/>
              </w:rPr>
            </w:pPr>
          </w:p>
          <w:p w:rsidR="00F33A62" w:rsidRPr="008B52D6" w:rsidRDefault="00F33A62" w:rsidP="00867217">
            <w:pPr>
              <w:spacing w:line="276" w:lineRule="auto"/>
              <w:jc w:val="both"/>
              <w:rPr>
                <w:rFonts w:ascii="Arial" w:hAnsi="Arial" w:cs="Arial"/>
                <w:b/>
                <w:bCs/>
                <w:sz w:val="22"/>
                <w:szCs w:val="22"/>
                <w:lang w:eastAsia="en-US"/>
              </w:rPr>
            </w:pPr>
            <w:r w:rsidRPr="008B52D6">
              <w:rPr>
                <w:rFonts w:ascii="Arial" w:hAnsi="Arial" w:cs="Arial"/>
                <w:b/>
                <w:bCs/>
                <w:sz w:val="22"/>
                <w:szCs w:val="22"/>
                <w:lang w:eastAsia="en-US"/>
              </w:rPr>
              <w:t>28</w:t>
            </w:r>
          </w:p>
          <w:p w:rsidR="00F33A62" w:rsidRPr="008B52D6" w:rsidRDefault="00F33A62" w:rsidP="00867217">
            <w:pPr>
              <w:spacing w:line="276" w:lineRule="auto"/>
              <w:jc w:val="both"/>
              <w:rPr>
                <w:rFonts w:ascii="Arial" w:hAnsi="Arial" w:cs="Arial"/>
                <w:b/>
                <w:bCs/>
                <w:sz w:val="22"/>
                <w:szCs w:val="22"/>
                <w:lang w:eastAsia="en-US"/>
              </w:rPr>
            </w:pPr>
          </w:p>
          <w:p w:rsidR="00F33A62" w:rsidRPr="008B52D6" w:rsidRDefault="00F33A62" w:rsidP="00867217">
            <w:pPr>
              <w:spacing w:line="276" w:lineRule="auto"/>
              <w:jc w:val="both"/>
              <w:rPr>
                <w:rFonts w:ascii="Arial" w:hAnsi="Arial" w:cs="Arial"/>
                <w:b/>
                <w:bCs/>
                <w:sz w:val="22"/>
                <w:szCs w:val="22"/>
                <w:lang w:eastAsia="en-US"/>
              </w:rPr>
            </w:pPr>
          </w:p>
          <w:p w:rsidR="00F33A62" w:rsidRPr="008B52D6" w:rsidRDefault="00F33A62" w:rsidP="00867217">
            <w:pPr>
              <w:spacing w:line="276" w:lineRule="auto"/>
              <w:jc w:val="both"/>
              <w:rPr>
                <w:rFonts w:ascii="Arial" w:hAnsi="Arial" w:cs="Arial"/>
                <w:b/>
                <w:bCs/>
                <w:sz w:val="22"/>
                <w:szCs w:val="22"/>
                <w:lang w:eastAsia="en-US"/>
              </w:rPr>
            </w:pPr>
          </w:p>
          <w:p w:rsidR="00F33A62" w:rsidRPr="008B52D6" w:rsidRDefault="00F33A62" w:rsidP="00867217">
            <w:pPr>
              <w:spacing w:line="276" w:lineRule="auto"/>
              <w:jc w:val="both"/>
              <w:rPr>
                <w:rFonts w:ascii="Arial" w:hAnsi="Arial" w:cs="Arial"/>
                <w:b/>
                <w:bCs/>
                <w:sz w:val="22"/>
                <w:szCs w:val="22"/>
                <w:lang w:eastAsia="en-US"/>
              </w:rPr>
            </w:pPr>
            <w:r w:rsidRPr="008B52D6">
              <w:rPr>
                <w:rFonts w:ascii="Arial" w:hAnsi="Arial" w:cs="Arial"/>
                <w:b/>
                <w:bCs/>
                <w:sz w:val="22"/>
                <w:szCs w:val="22"/>
                <w:lang w:eastAsia="en-US"/>
              </w:rPr>
              <w:t>29</w:t>
            </w:r>
          </w:p>
          <w:p w:rsidR="00F33A62" w:rsidRPr="008B52D6" w:rsidRDefault="00F33A62" w:rsidP="00867217">
            <w:pPr>
              <w:spacing w:line="276" w:lineRule="auto"/>
              <w:jc w:val="both"/>
              <w:rPr>
                <w:rFonts w:ascii="Arial" w:hAnsi="Arial" w:cs="Arial"/>
                <w:b/>
                <w:bCs/>
                <w:sz w:val="22"/>
                <w:szCs w:val="22"/>
                <w:lang w:eastAsia="en-US"/>
              </w:rPr>
            </w:pPr>
          </w:p>
          <w:p w:rsidR="00F33A62" w:rsidRPr="008B52D6" w:rsidRDefault="00F33A62" w:rsidP="00867217">
            <w:pPr>
              <w:spacing w:line="276" w:lineRule="auto"/>
              <w:jc w:val="both"/>
              <w:rPr>
                <w:rFonts w:ascii="Arial" w:hAnsi="Arial" w:cs="Arial"/>
                <w:b/>
                <w:bCs/>
                <w:sz w:val="22"/>
                <w:szCs w:val="22"/>
                <w:lang w:eastAsia="en-US"/>
              </w:rPr>
            </w:pPr>
          </w:p>
          <w:p w:rsidR="00F33A62" w:rsidRPr="008B52D6" w:rsidRDefault="00F33A62" w:rsidP="00867217">
            <w:pPr>
              <w:spacing w:line="276" w:lineRule="auto"/>
              <w:jc w:val="both"/>
              <w:rPr>
                <w:rFonts w:ascii="Arial" w:hAnsi="Arial" w:cs="Arial"/>
                <w:b/>
                <w:bCs/>
                <w:sz w:val="22"/>
                <w:szCs w:val="22"/>
                <w:lang w:eastAsia="en-US"/>
              </w:rPr>
            </w:pPr>
          </w:p>
          <w:p w:rsidR="00F33A62" w:rsidRPr="008B52D6" w:rsidRDefault="00F33A62" w:rsidP="00867217">
            <w:pPr>
              <w:spacing w:line="276" w:lineRule="auto"/>
              <w:jc w:val="both"/>
              <w:rPr>
                <w:rFonts w:ascii="Arial" w:hAnsi="Arial" w:cs="Arial"/>
                <w:b/>
                <w:bCs/>
                <w:sz w:val="22"/>
                <w:szCs w:val="22"/>
                <w:lang w:eastAsia="en-US"/>
              </w:rPr>
            </w:pPr>
          </w:p>
          <w:p w:rsidR="00F33A62" w:rsidRPr="008B52D6" w:rsidRDefault="00F33A62" w:rsidP="00867217">
            <w:pPr>
              <w:spacing w:line="276" w:lineRule="auto"/>
              <w:jc w:val="both"/>
              <w:rPr>
                <w:rFonts w:ascii="Arial" w:hAnsi="Arial" w:cs="Arial"/>
                <w:b/>
                <w:bCs/>
                <w:sz w:val="22"/>
                <w:szCs w:val="22"/>
                <w:lang w:eastAsia="en-US"/>
              </w:rPr>
            </w:pPr>
          </w:p>
          <w:p w:rsidR="00F33A62" w:rsidRPr="008B52D6" w:rsidRDefault="00F33A62" w:rsidP="00867217">
            <w:pPr>
              <w:spacing w:line="276" w:lineRule="auto"/>
              <w:jc w:val="both"/>
              <w:rPr>
                <w:rFonts w:ascii="Arial" w:hAnsi="Arial" w:cs="Arial"/>
                <w:b/>
                <w:bCs/>
                <w:sz w:val="22"/>
                <w:szCs w:val="22"/>
                <w:lang w:eastAsia="en-US"/>
              </w:rPr>
            </w:pPr>
          </w:p>
          <w:p w:rsidR="00F33A62" w:rsidRPr="008B52D6" w:rsidRDefault="00F33A62" w:rsidP="00867217">
            <w:pPr>
              <w:spacing w:line="276" w:lineRule="auto"/>
              <w:jc w:val="both"/>
              <w:rPr>
                <w:rFonts w:ascii="Arial" w:hAnsi="Arial" w:cs="Arial"/>
                <w:b/>
                <w:bCs/>
                <w:sz w:val="22"/>
                <w:szCs w:val="22"/>
                <w:lang w:eastAsia="en-US"/>
              </w:rPr>
            </w:pPr>
          </w:p>
          <w:p w:rsidR="00F33A62" w:rsidRPr="008B52D6" w:rsidRDefault="00F33A62" w:rsidP="00867217">
            <w:pPr>
              <w:spacing w:line="276" w:lineRule="auto"/>
              <w:jc w:val="both"/>
              <w:rPr>
                <w:rFonts w:ascii="Arial" w:hAnsi="Arial" w:cs="Arial"/>
                <w:b/>
                <w:bCs/>
                <w:sz w:val="22"/>
                <w:szCs w:val="22"/>
                <w:lang w:eastAsia="en-US"/>
              </w:rPr>
            </w:pPr>
          </w:p>
          <w:p w:rsidR="00F33A62" w:rsidRPr="008B52D6" w:rsidRDefault="00F33A62" w:rsidP="00867217">
            <w:pPr>
              <w:spacing w:line="276" w:lineRule="auto"/>
              <w:jc w:val="both"/>
              <w:rPr>
                <w:rFonts w:ascii="Arial" w:hAnsi="Arial" w:cs="Arial"/>
                <w:b/>
                <w:bCs/>
                <w:sz w:val="22"/>
                <w:szCs w:val="22"/>
                <w:lang w:eastAsia="en-US"/>
              </w:rPr>
            </w:pPr>
          </w:p>
          <w:p w:rsidR="00F33A62" w:rsidRPr="008B52D6" w:rsidRDefault="00F33A62" w:rsidP="00867217">
            <w:pPr>
              <w:spacing w:line="276" w:lineRule="auto"/>
              <w:jc w:val="both"/>
              <w:rPr>
                <w:rFonts w:ascii="Arial" w:hAnsi="Arial" w:cs="Arial"/>
                <w:b/>
                <w:bCs/>
                <w:sz w:val="22"/>
                <w:szCs w:val="22"/>
                <w:lang w:eastAsia="en-US"/>
              </w:rPr>
            </w:pPr>
          </w:p>
        </w:tc>
        <w:tc>
          <w:tcPr>
            <w:tcW w:w="8946" w:type="dxa"/>
            <w:gridSpan w:val="3"/>
            <w:tcBorders>
              <w:top w:val="double" w:sz="6" w:space="0" w:color="auto"/>
              <w:left w:val="single" w:sz="6" w:space="0" w:color="000000"/>
              <w:bottom w:val="single" w:sz="8" w:space="0" w:color="000000"/>
              <w:right w:val="single" w:sz="12" w:space="0" w:color="000000"/>
            </w:tcBorders>
          </w:tcPr>
          <w:p w:rsidR="00F33A62" w:rsidRPr="008B52D6" w:rsidRDefault="00F33A62" w:rsidP="00FB6740">
            <w:pPr>
              <w:spacing w:after="120" w:line="276" w:lineRule="auto"/>
              <w:jc w:val="both"/>
              <w:rPr>
                <w:rFonts w:ascii="Arial" w:hAnsi="Arial" w:cs="Arial"/>
                <w:b/>
                <w:bCs/>
                <w:sz w:val="22"/>
                <w:szCs w:val="22"/>
                <w:lang w:eastAsia="en-US"/>
              </w:rPr>
            </w:pPr>
            <w:r w:rsidRPr="008B52D6">
              <w:rPr>
                <w:rFonts w:ascii="Arial" w:hAnsi="Arial" w:cs="Arial"/>
                <w:b/>
                <w:bCs/>
                <w:sz w:val="22"/>
                <w:szCs w:val="22"/>
                <w:lang w:eastAsia="en-US"/>
              </w:rPr>
              <w:t xml:space="preserve">Ouverture des offres </w:t>
            </w:r>
          </w:p>
          <w:p w:rsidR="00F33A62" w:rsidRPr="008B52D6" w:rsidRDefault="00F33A62" w:rsidP="00FB6740">
            <w:pPr>
              <w:pStyle w:val="N1"/>
              <w:tabs>
                <w:tab w:val="left" w:pos="993"/>
              </w:tabs>
              <w:spacing w:after="120"/>
              <w:jc w:val="both"/>
              <w:rPr>
                <w:rFonts w:ascii="Arial" w:hAnsi="Arial" w:cs="Arial"/>
                <w:sz w:val="22"/>
                <w:szCs w:val="22"/>
                <w:lang w:val="fr-BE"/>
              </w:rPr>
            </w:pPr>
            <w:r w:rsidRPr="008B52D6">
              <w:rPr>
                <w:rFonts w:ascii="Arial" w:hAnsi="Arial" w:cs="Arial"/>
                <w:sz w:val="22"/>
                <w:szCs w:val="22"/>
              </w:rPr>
              <w:t xml:space="preserve">L’Office Burundais des Recettes (OBR) à travers la sous-commission d’ouverture des offres issue de la Commission de Passation des Marchés (CPM) ouvrira les offres, y compris les modifications effectuées conformément aux dispositions des instructions aux soumissionnaires, en présence des soumissionnaires qui souhaitent assister à l’ouverture des offres ou de leurs représentants, à la date, heure et adresse stipulées dans l’Avis d’Appel d’Offres. </w:t>
            </w:r>
            <w:r w:rsidRPr="008B52D6">
              <w:rPr>
                <w:rFonts w:ascii="Arial" w:hAnsi="Arial" w:cs="Arial"/>
                <w:b/>
                <w:sz w:val="22"/>
                <w:szCs w:val="22"/>
              </w:rPr>
              <w:t xml:space="preserve"> </w:t>
            </w:r>
          </w:p>
          <w:p w:rsidR="00F33A62" w:rsidRPr="008B52D6" w:rsidRDefault="00F33A62" w:rsidP="00867217">
            <w:pPr>
              <w:pStyle w:val="Paragraphedeliste"/>
              <w:spacing w:line="276" w:lineRule="auto"/>
              <w:ind w:left="0"/>
              <w:jc w:val="both"/>
              <w:rPr>
                <w:rFonts w:ascii="Arial" w:hAnsi="Arial" w:cs="Arial"/>
                <w:sz w:val="22"/>
                <w:szCs w:val="22"/>
                <w:lang w:eastAsia="en-US"/>
              </w:rPr>
            </w:pPr>
            <w:r w:rsidRPr="008B52D6">
              <w:rPr>
                <w:rFonts w:ascii="Arial" w:hAnsi="Arial" w:cs="Arial"/>
                <w:sz w:val="22"/>
                <w:szCs w:val="22"/>
                <w:lang w:eastAsia="en-US"/>
              </w:rPr>
              <w:t>Les offres devront être accompagnées d’une garantie de soumission de :</w:t>
            </w:r>
          </w:p>
          <w:p w:rsidR="00F33A62" w:rsidRPr="008B52D6" w:rsidRDefault="00F33A62" w:rsidP="00867217">
            <w:pPr>
              <w:jc w:val="both"/>
              <w:rPr>
                <w:rFonts w:ascii="Arial" w:hAnsi="Arial" w:cs="Arial"/>
                <w:b/>
                <w:sz w:val="22"/>
                <w:szCs w:val="22"/>
              </w:rPr>
            </w:pPr>
            <w:r w:rsidRPr="008B52D6">
              <w:rPr>
                <w:rFonts w:ascii="Arial" w:hAnsi="Arial" w:cs="Arial"/>
                <w:sz w:val="22"/>
                <w:szCs w:val="22"/>
                <w:lang w:eastAsia="en-US"/>
              </w:rPr>
              <w:t xml:space="preserve"> </w:t>
            </w:r>
            <w:r w:rsidRPr="008B52D6">
              <w:rPr>
                <w:rFonts w:ascii="Arial" w:hAnsi="Arial" w:cs="Arial"/>
                <w:sz w:val="22"/>
                <w:szCs w:val="22"/>
              </w:rPr>
              <w:t>Une  garantie  bancaire  de  soumis</w:t>
            </w:r>
            <w:r w:rsidR="00FB6740" w:rsidRPr="008B52D6">
              <w:rPr>
                <w:rFonts w:ascii="Arial" w:hAnsi="Arial" w:cs="Arial"/>
                <w:sz w:val="22"/>
                <w:szCs w:val="22"/>
              </w:rPr>
              <w:t>sion exigée est de </w:t>
            </w:r>
            <w:r w:rsidR="00F133F8" w:rsidRPr="008B52D6">
              <w:rPr>
                <w:rFonts w:ascii="Arial" w:hAnsi="Arial" w:cs="Arial"/>
                <w:b/>
                <w:sz w:val="22"/>
                <w:szCs w:val="22"/>
              </w:rPr>
              <w:t>quatre cent mille Francs burundais (4</w:t>
            </w:r>
            <w:r w:rsidRPr="008B52D6">
              <w:rPr>
                <w:rFonts w:ascii="Arial" w:hAnsi="Arial" w:cs="Arial"/>
                <w:b/>
                <w:sz w:val="22"/>
                <w:szCs w:val="22"/>
              </w:rPr>
              <w:t>0</w:t>
            </w:r>
            <w:r w:rsidR="0071638C" w:rsidRPr="008B52D6">
              <w:rPr>
                <w:rFonts w:ascii="Arial" w:hAnsi="Arial" w:cs="Arial"/>
                <w:b/>
                <w:sz w:val="22"/>
                <w:szCs w:val="22"/>
              </w:rPr>
              <w:t>0.000 BIF)</w:t>
            </w:r>
            <w:r w:rsidR="0003792A" w:rsidRPr="008B52D6">
              <w:rPr>
                <w:rFonts w:ascii="Arial" w:hAnsi="Arial" w:cs="Arial"/>
                <w:b/>
                <w:sz w:val="22"/>
                <w:szCs w:val="22"/>
              </w:rPr>
              <w:t>,</w:t>
            </w:r>
          </w:p>
          <w:p w:rsidR="00F33A62" w:rsidRPr="008B52D6" w:rsidRDefault="00F33A62" w:rsidP="00FB6740">
            <w:pPr>
              <w:pStyle w:val="Paragraphedeliste"/>
              <w:spacing w:after="120" w:line="276" w:lineRule="auto"/>
              <w:ind w:left="0"/>
              <w:jc w:val="both"/>
              <w:rPr>
                <w:rFonts w:ascii="Arial" w:hAnsi="Arial" w:cs="Arial"/>
                <w:sz w:val="22"/>
                <w:szCs w:val="22"/>
                <w:lang w:val="fr-BE" w:eastAsia="en-US"/>
              </w:rPr>
            </w:pPr>
            <w:r w:rsidRPr="008B52D6">
              <w:rPr>
                <w:rFonts w:ascii="Arial" w:hAnsi="Arial" w:cs="Arial"/>
                <w:bCs/>
                <w:sz w:val="22"/>
                <w:szCs w:val="22"/>
                <w:lang w:eastAsia="en-US"/>
              </w:rPr>
              <w:t xml:space="preserve">La Garantie de soumission </w:t>
            </w:r>
            <w:r w:rsidRPr="008B52D6">
              <w:rPr>
                <w:rFonts w:ascii="Arial" w:hAnsi="Arial" w:cs="Arial"/>
                <w:sz w:val="22"/>
                <w:szCs w:val="22"/>
                <w:lang w:eastAsia="en-US"/>
              </w:rPr>
              <w:t xml:space="preserve">devra être délivrée par une banque agréée et être établie suivant le modèle en annexe du présent Dossier </w:t>
            </w:r>
            <w:r w:rsidRPr="008B52D6">
              <w:rPr>
                <w:rFonts w:ascii="Arial" w:hAnsi="Arial" w:cs="Arial"/>
                <w:sz w:val="22"/>
                <w:szCs w:val="22"/>
                <w:lang w:val="fr-BE" w:eastAsia="en-US"/>
              </w:rPr>
              <w:t>d’Appel d’Offres.</w:t>
            </w:r>
          </w:p>
          <w:p w:rsidR="00F33A62" w:rsidRPr="008B52D6" w:rsidRDefault="00F33A62" w:rsidP="00FB6740">
            <w:pPr>
              <w:spacing w:after="120" w:line="276" w:lineRule="auto"/>
              <w:jc w:val="both"/>
              <w:rPr>
                <w:rFonts w:ascii="Arial" w:hAnsi="Arial" w:cs="Arial"/>
                <w:b/>
                <w:sz w:val="22"/>
                <w:szCs w:val="22"/>
                <w:lang w:eastAsia="en-US"/>
              </w:rPr>
            </w:pPr>
            <w:r w:rsidRPr="008B52D6">
              <w:rPr>
                <w:rFonts w:ascii="Arial" w:hAnsi="Arial" w:cs="Arial"/>
                <w:b/>
                <w:sz w:val="22"/>
                <w:szCs w:val="22"/>
                <w:lang w:eastAsia="en-US"/>
              </w:rPr>
              <w:t xml:space="preserve"> Evaluation administrative des offres</w:t>
            </w:r>
          </w:p>
          <w:p w:rsidR="00F33A62" w:rsidRPr="008B52D6" w:rsidRDefault="00F33A62" w:rsidP="00FB6740">
            <w:pPr>
              <w:pStyle w:val="N1"/>
              <w:spacing w:after="120" w:line="276" w:lineRule="auto"/>
              <w:ind w:left="360" w:hanging="360"/>
              <w:jc w:val="both"/>
              <w:rPr>
                <w:rFonts w:ascii="Arial" w:hAnsi="Arial" w:cs="Arial"/>
                <w:sz w:val="22"/>
                <w:szCs w:val="22"/>
              </w:rPr>
            </w:pPr>
            <w:r w:rsidRPr="008B52D6">
              <w:rPr>
                <w:rFonts w:ascii="Arial" w:hAnsi="Arial" w:cs="Arial"/>
                <w:sz w:val="22"/>
                <w:szCs w:val="22"/>
              </w:rPr>
              <w:t xml:space="preserve">La sous-commission d’analyse s’assurera que tous les documents demandés dans </w:t>
            </w:r>
          </w:p>
          <w:p w:rsidR="00F33A62" w:rsidRPr="008B52D6" w:rsidRDefault="00F33A62" w:rsidP="00867217">
            <w:pPr>
              <w:pStyle w:val="N1"/>
              <w:spacing w:line="276" w:lineRule="auto"/>
              <w:jc w:val="both"/>
              <w:rPr>
                <w:rFonts w:ascii="Arial" w:hAnsi="Arial" w:cs="Arial"/>
                <w:sz w:val="22"/>
                <w:szCs w:val="22"/>
              </w:rPr>
            </w:pPr>
            <w:r w:rsidRPr="008B52D6">
              <w:rPr>
                <w:rFonts w:ascii="Arial" w:hAnsi="Arial" w:cs="Arial"/>
                <w:sz w:val="22"/>
                <w:szCs w:val="22"/>
              </w:rPr>
              <w:t xml:space="preserve">le DAO ont bien été fournis et sont tous authentiques. </w:t>
            </w:r>
          </w:p>
          <w:p w:rsidR="00F33A62" w:rsidRPr="008B52D6" w:rsidRDefault="00F33A62" w:rsidP="00867217">
            <w:pPr>
              <w:pStyle w:val="N1"/>
              <w:spacing w:line="276" w:lineRule="auto"/>
              <w:ind w:left="360" w:hanging="360"/>
              <w:jc w:val="both"/>
              <w:rPr>
                <w:rFonts w:ascii="Arial" w:hAnsi="Arial" w:cs="Arial"/>
                <w:sz w:val="22"/>
                <w:szCs w:val="22"/>
              </w:rPr>
            </w:pPr>
            <w:r w:rsidRPr="008B52D6">
              <w:rPr>
                <w:rFonts w:ascii="Arial" w:hAnsi="Arial" w:cs="Arial"/>
                <w:sz w:val="22"/>
                <w:szCs w:val="22"/>
              </w:rPr>
              <w:t>L’absence ou la non-conformité de l’un ou l’autre élément de ces documents entraîne le</w:t>
            </w:r>
          </w:p>
          <w:p w:rsidR="00F33A62" w:rsidRPr="008B52D6" w:rsidRDefault="00F33A62" w:rsidP="00867217">
            <w:pPr>
              <w:pStyle w:val="N1"/>
              <w:spacing w:line="276" w:lineRule="auto"/>
              <w:ind w:left="360" w:hanging="360"/>
              <w:jc w:val="both"/>
              <w:rPr>
                <w:rFonts w:ascii="Arial" w:hAnsi="Arial" w:cs="Arial"/>
                <w:sz w:val="22"/>
                <w:szCs w:val="22"/>
              </w:rPr>
            </w:pPr>
            <w:r w:rsidRPr="008B52D6">
              <w:rPr>
                <w:rFonts w:ascii="Arial" w:hAnsi="Arial" w:cs="Arial"/>
                <w:sz w:val="22"/>
                <w:szCs w:val="22"/>
              </w:rPr>
              <w:t>rejet de l’offre conformément à l’article 183 du Code Révisé des Marchés Publics.</w:t>
            </w:r>
          </w:p>
          <w:p w:rsidR="00F33A62" w:rsidRPr="008B52D6" w:rsidRDefault="00F33A62" w:rsidP="00867217">
            <w:pPr>
              <w:pStyle w:val="N1"/>
              <w:spacing w:line="276" w:lineRule="auto"/>
              <w:ind w:left="360" w:hanging="360"/>
              <w:jc w:val="both"/>
              <w:rPr>
                <w:rFonts w:ascii="Arial" w:hAnsi="Arial" w:cs="Arial"/>
                <w:sz w:val="22"/>
                <w:szCs w:val="22"/>
              </w:rPr>
            </w:pPr>
          </w:p>
          <w:p w:rsidR="00F33A62" w:rsidRPr="008B52D6" w:rsidRDefault="00F33A62" w:rsidP="00FB6740">
            <w:pPr>
              <w:spacing w:after="120" w:line="276" w:lineRule="auto"/>
              <w:jc w:val="both"/>
              <w:rPr>
                <w:rFonts w:ascii="Arial" w:hAnsi="Arial" w:cs="Arial"/>
                <w:b/>
                <w:sz w:val="22"/>
                <w:szCs w:val="22"/>
                <w:lang w:eastAsia="en-US"/>
              </w:rPr>
            </w:pPr>
            <w:r w:rsidRPr="008B52D6">
              <w:rPr>
                <w:rFonts w:ascii="Arial" w:hAnsi="Arial" w:cs="Arial"/>
                <w:b/>
                <w:sz w:val="22"/>
                <w:szCs w:val="22"/>
                <w:lang w:eastAsia="en-US"/>
              </w:rPr>
              <w:t xml:space="preserve">Evaluation technique des </w:t>
            </w:r>
            <w:r w:rsidR="0003792A" w:rsidRPr="008B52D6">
              <w:rPr>
                <w:rFonts w:ascii="Arial" w:hAnsi="Arial" w:cs="Arial"/>
                <w:b/>
                <w:sz w:val="22"/>
                <w:szCs w:val="22"/>
                <w:lang w:eastAsia="en-US"/>
              </w:rPr>
              <w:t>offres :</w:t>
            </w:r>
            <w:r w:rsidRPr="008B52D6">
              <w:rPr>
                <w:rFonts w:ascii="Arial" w:hAnsi="Arial" w:cs="Arial"/>
                <w:b/>
                <w:sz w:val="22"/>
                <w:szCs w:val="22"/>
                <w:lang w:eastAsia="en-US"/>
              </w:rPr>
              <w:t xml:space="preserve"> </w:t>
            </w:r>
          </w:p>
          <w:p w:rsidR="00F33A62" w:rsidRPr="008B52D6" w:rsidRDefault="00F33A62" w:rsidP="00FB6740">
            <w:pPr>
              <w:widowControl w:val="0"/>
              <w:shd w:val="clear" w:color="auto" w:fill="FFFFFF" w:themeFill="background1"/>
              <w:tabs>
                <w:tab w:val="left" w:pos="-720"/>
                <w:tab w:val="left" w:pos="426"/>
              </w:tabs>
              <w:suppressAutoHyphens/>
              <w:spacing w:after="120" w:line="276" w:lineRule="auto"/>
              <w:jc w:val="both"/>
              <w:rPr>
                <w:rFonts w:ascii="Arial" w:hAnsi="Arial" w:cs="Arial"/>
                <w:spacing w:val="-3"/>
                <w:sz w:val="22"/>
                <w:szCs w:val="22"/>
                <w:lang w:eastAsia="en-US"/>
              </w:rPr>
            </w:pPr>
            <w:r w:rsidRPr="008B52D6">
              <w:rPr>
                <w:rFonts w:ascii="Arial" w:hAnsi="Arial" w:cs="Arial"/>
                <w:spacing w:val="-3"/>
                <w:sz w:val="22"/>
                <w:szCs w:val="22"/>
                <w:lang w:eastAsia="en-US"/>
              </w:rPr>
              <w:t xml:space="preserve">La sous-commission d’analyse examinera si les offres sont conformes aux spécifications techniques du Dossier d’Appel d’Offres. </w:t>
            </w:r>
          </w:p>
          <w:p w:rsidR="00F33A62" w:rsidRPr="008B52D6" w:rsidRDefault="00F33A62" w:rsidP="00FB6740">
            <w:pPr>
              <w:spacing w:after="120" w:line="360" w:lineRule="auto"/>
              <w:jc w:val="both"/>
              <w:rPr>
                <w:rFonts w:ascii="Arial" w:hAnsi="Arial" w:cs="Arial"/>
                <w:b/>
                <w:sz w:val="22"/>
                <w:szCs w:val="22"/>
                <w:lang w:eastAsia="en-US"/>
              </w:rPr>
            </w:pPr>
            <w:r w:rsidRPr="008B52D6">
              <w:rPr>
                <w:rFonts w:ascii="Arial" w:hAnsi="Arial" w:cs="Arial"/>
                <w:b/>
                <w:sz w:val="22"/>
                <w:szCs w:val="22"/>
                <w:lang w:eastAsia="en-US"/>
              </w:rPr>
              <w:t>Evaluation financière</w:t>
            </w:r>
          </w:p>
          <w:p w:rsidR="00F33A62" w:rsidRPr="008B52D6" w:rsidRDefault="00F33A62" w:rsidP="00FB6740">
            <w:pPr>
              <w:spacing w:after="120" w:line="276" w:lineRule="auto"/>
              <w:jc w:val="both"/>
              <w:rPr>
                <w:rFonts w:ascii="Arial" w:hAnsi="Arial" w:cs="Arial"/>
                <w:b/>
                <w:sz w:val="22"/>
                <w:szCs w:val="22"/>
                <w:lang w:eastAsia="en-US"/>
              </w:rPr>
            </w:pPr>
            <w:r w:rsidRPr="008B52D6">
              <w:rPr>
                <w:rFonts w:ascii="Arial" w:hAnsi="Arial" w:cs="Arial"/>
                <w:sz w:val="22"/>
                <w:szCs w:val="22"/>
                <w:lang w:eastAsia="en-US"/>
              </w:rPr>
              <w:t xml:space="preserve">Pour évaluer les offres financières, la sous-commission d’analyse prendra en compte les éléments suivants : </w:t>
            </w:r>
          </w:p>
          <w:p w:rsidR="00F33A62" w:rsidRPr="008B52D6" w:rsidRDefault="00F33A62" w:rsidP="00867217">
            <w:pPr>
              <w:pStyle w:val="C2"/>
              <w:numPr>
                <w:ilvl w:val="0"/>
                <w:numId w:val="16"/>
              </w:numPr>
              <w:tabs>
                <w:tab w:val="left" w:pos="426"/>
              </w:tabs>
              <w:spacing w:line="276" w:lineRule="auto"/>
              <w:rPr>
                <w:rFonts w:ascii="Arial" w:hAnsi="Arial" w:cs="Arial"/>
                <w:b w:val="0"/>
                <w:spacing w:val="0"/>
                <w:sz w:val="22"/>
                <w:szCs w:val="22"/>
                <w:lang w:eastAsia="fr-FR"/>
              </w:rPr>
            </w:pPr>
            <w:r w:rsidRPr="008B52D6">
              <w:rPr>
                <w:rFonts w:ascii="Arial" w:hAnsi="Arial" w:cs="Arial"/>
                <w:b w:val="0"/>
                <w:spacing w:val="0"/>
                <w:sz w:val="22"/>
                <w:szCs w:val="22"/>
                <w:lang w:eastAsia="fr-FR"/>
              </w:rPr>
              <w:t xml:space="preserve">Formulaire de </w:t>
            </w:r>
            <w:r w:rsidR="0003792A" w:rsidRPr="008B52D6">
              <w:rPr>
                <w:rFonts w:ascii="Arial" w:hAnsi="Arial" w:cs="Arial"/>
                <w:b w:val="0"/>
                <w:spacing w:val="0"/>
                <w:sz w:val="22"/>
                <w:szCs w:val="22"/>
                <w:lang w:eastAsia="fr-FR"/>
              </w:rPr>
              <w:t>soumission ;</w:t>
            </w:r>
          </w:p>
          <w:p w:rsidR="00F33A62" w:rsidRPr="008B52D6" w:rsidRDefault="00F33A62" w:rsidP="00867217">
            <w:pPr>
              <w:pStyle w:val="C2"/>
              <w:numPr>
                <w:ilvl w:val="0"/>
                <w:numId w:val="16"/>
              </w:numPr>
              <w:tabs>
                <w:tab w:val="left" w:pos="426"/>
              </w:tabs>
              <w:spacing w:line="276" w:lineRule="auto"/>
              <w:rPr>
                <w:rFonts w:ascii="Arial" w:hAnsi="Arial" w:cs="Arial"/>
                <w:b w:val="0"/>
                <w:spacing w:val="0"/>
                <w:sz w:val="22"/>
                <w:szCs w:val="22"/>
                <w:lang w:eastAsia="fr-FR"/>
              </w:rPr>
            </w:pPr>
            <w:r w:rsidRPr="008B52D6">
              <w:rPr>
                <w:rFonts w:ascii="Arial" w:hAnsi="Arial" w:cs="Arial"/>
                <w:b w:val="0"/>
                <w:spacing w:val="0"/>
                <w:sz w:val="22"/>
                <w:szCs w:val="22"/>
                <w:lang w:eastAsia="fr-FR"/>
              </w:rPr>
              <w:t>Le prix de l’offre ;</w:t>
            </w:r>
          </w:p>
          <w:p w:rsidR="00F33A62" w:rsidRPr="008B52D6" w:rsidRDefault="00F33A62" w:rsidP="00867217">
            <w:pPr>
              <w:pStyle w:val="C2"/>
              <w:numPr>
                <w:ilvl w:val="0"/>
                <w:numId w:val="16"/>
              </w:numPr>
              <w:tabs>
                <w:tab w:val="left" w:pos="426"/>
              </w:tabs>
              <w:spacing w:line="276" w:lineRule="auto"/>
              <w:rPr>
                <w:rFonts w:ascii="Arial" w:hAnsi="Arial" w:cs="Arial"/>
                <w:b w:val="0"/>
                <w:spacing w:val="0"/>
                <w:sz w:val="22"/>
                <w:szCs w:val="22"/>
                <w:lang w:eastAsia="fr-FR"/>
              </w:rPr>
            </w:pPr>
            <w:r w:rsidRPr="008B52D6">
              <w:rPr>
                <w:rFonts w:ascii="Arial" w:hAnsi="Arial" w:cs="Arial"/>
                <w:b w:val="0"/>
                <w:spacing w:val="0"/>
                <w:sz w:val="22"/>
                <w:szCs w:val="22"/>
                <w:lang w:eastAsia="fr-FR"/>
              </w:rPr>
              <w:t xml:space="preserve">Les ajustements apportés au prix pour corriger les erreurs </w:t>
            </w:r>
            <w:r w:rsidR="0003792A" w:rsidRPr="008B52D6">
              <w:rPr>
                <w:rFonts w:ascii="Arial" w:hAnsi="Arial" w:cs="Arial"/>
                <w:b w:val="0"/>
                <w:spacing w:val="0"/>
                <w:sz w:val="22"/>
                <w:szCs w:val="22"/>
                <w:lang w:eastAsia="fr-FR"/>
              </w:rPr>
              <w:t>arithmétiques ;</w:t>
            </w:r>
          </w:p>
          <w:p w:rsidR="00F33A62" w:rsidRPr="008B52D6" w:rsidRDefault="00F33A62" w:rsidP="00867217">
            <w:pPr>
              <w:pStyle w:val="C2"/>
              <w:numPr>
                <w:ilvl w:val="0"/>
                <w:numId w:val="16"/>
              </w:numPr>
              <w:tabs>
                <w:tab w:val="left" w:pos="426"/>
              </w:tabs>
              <w:spacing w:line="276" w:lineRule="auto"/>
              <w:rPr>
                <w:rFonts w:ascii="Arial" w:hAnsi="Arial" w:cs="Arial"/>
                <w:b w:val="0"/>
                <w:spacing w:val="0"/>
                <w:sz w:val="22"/>
                <w:szCs w:val="22"/>
                <w:lang w:eastAsia="fr-FR"/>
              </w:rPr>
            </w:pPr>
            <w:r w:rsidRPr="008B52D6">
              <w:rPr>
                <w:rFonts w:ascii="Arial" w:hAnsi="Arial" w:cs="Arial"/>
                <w:b w:val="0"/>
                <w:spacing w:val="0"/>
                <w:sz w:val="22"/>
                <w:szCs w:val="22"/>
                <w:lang w:eastAsia="fr-FR"/>
              </w:rPr>
              <w:t>Les ajustements du prix imputables au rabais offert.</w:t>
            </w:r>
          </w:p>
          <w:p w:rsidR="00F33A62" w:rsidRPr="008B52D6" w:rsidRDefault="00F33A62" w:rsidP="00867217">
            <w:pPr>
              <w:pStyle w:val="C2"/>
              <w:spacing w:line="276" w:lineRule="auto"/>
              <w:ind w:firstLine="0"/>
              <w:rPr>
                <w:rFonts w:ascii="Arial" w:hAnsi="Arial" w:cs="Arial"/>
                <w:b w:val="0"/>
                <w:spacing w:val="0"/>
                <w:sz w:val="22"/>
                <w:szCs w:val="22"/>
                <w:lang w:eastAsia="fr-FR"/>
              </w:rPr>
            </w:pPr>
            <w:r w:rsidRPr="008B52D6">
              <w:rPr>
                <w:rFonts w:ascii="Arial" w:hAnsi="Arial" w:cs="Arial"/>
                <w:b w:val="0"/>
                <w:spacing w:val="0"/>
                <w:sz w:val="22"/>
                <w:szCs w:val="22"/>
                <w:lang w:eastAsia="fr-FR"/>
              </w:rPr>
              <w:t>Pour l’ouverture et l’évaluation des offres financières, la Commission de Passation du Marché n’évaluera et ne comparera que les offres financières qui ont été reconnues conformes sur le résultat des offres techniques.</w:t>
            </w:r>
          </w:p>
        </w:tc>
      </w:tr>
      <w:tr w:rsidR="008B52D6" w:rsidRPr="008B52D6" w:rsidTr="00867217">
        <w:tc>
          <w:tcPr>
            <w:tcW w:w="821" w:type="dxa"/>
            <w:tcBorders>
              <w:top w:val="single" w:sz="8" w:space="0" w:color="000000"/>
              <w:left w:val="single" w:sz="12" w:space="0" w:color="000000"/>
              <w:bottom w:val="single" w:sz="8" w:space="0" w:color="000000"/>
              <w:right w:val="single" w:sz="6" w:space="0" w:color="000000"/>
            </w:tcBorders>
          </w:tcPr>
          <w:p w:rsidR="00F33A62" w:rsidRPr="008B52D6" w:rsidRDefault="00F33A62" w:rsidP="00867217">
            <w:pPr>
              <w:spacing w:line="276" w:lineRule="auto"/>
              <w:jc w:val="both"/>
              <w:rPr>
                <w:rFonts w:ascii="Arial" w:hAnsi="Arial" w:cs="Arial"/>
                <w:b/>
                <w:bCs/>
                <w:sz w:val="22"/>
                <w:szCs w:val="22"/>
                <w:lang w:eastAsia="en-US"/>
              </w:rPr>
            </w:pPr>
          </w:p>
        </w:tc>
        <w:tc>
          <w:tcPr>
            <w:tcW w:w="8946" w:type="dxa"/>
            <w:gridSpan w:val="3"/>
            <w:tcBorders>
              <w:top w:val="single" w:sz="8" w:space="0" w:color="000000"/>
              <w:left w:val="single" w:sz="6" w:space="0" w:color="000000"/>
              <w:bottom w:val="single" w:sz="8" w:space="0" w:color="000000"/>
              <w:right w:val="single" w:sz="12" w:space="0" w:color="000000"/>
            </w:tcBorders>
            <w:hideMark/>
          </w:tcPr>
          <w:p w:rsidR="00F33A62" w:rsidRPr="008B52D6" w:rsidRDefault="00F33A62" w:rsidP="00867217">
            <w:pPr>
              <w:spacing w:line="276" w:lineRule="auto"/>
              <w:jc w:val="both"/>
              <w:rPr>
                <w:rFonts w:ascii="Arial" w:hAnsi="Arial" w:cs="Arial"/>
                <w:b/>
                <w:sz w:val="22"/>
                <w:szCs w:val="22"/>
                <w:lang w:eastAsia="en-US"/>
              </w:rPr>
            </w:pPr>
            <w:r w:rsidRPr="008B52D6">
              <w:rPr>
                <w:rFonts w:ascii="Arial" w:hAnsi="Arial" w:cs="Arial"/>
                <w:b/>
                <w:sz w:val="22"/>
                <w:szCs w:val="22"/>
                <w:lang w:eastAsia="en-US"/>
              </w:rPr>
              <w:t>F.  Attribution du marché</w:t>
            </w:r>
          </w:p>
        </w:tc>
      </w:tr>
      <w:tr w:rsidR="008B52D6" w:rsidRPr="008B52D6" w:rsidTr="00867217">
        <w:trPr>
          <w:trHeight w:val="2633"/>
        </w:trPr>
        <w:tc>
          <w:tcPr>
            <w:tcW w:w="821" w:type="dxa"/>
            <w:tcBorders>
              <w:top w:val="single" w:sz="8" w:space="0" w:color="000000"/>
              <w:left w:val="single" w:sz="12" w:space="0" w:color="000000"/>
              <w:bottom w:val="single" w:sz="8" w:space="0" w:color="000000"/>
              <w:right w:val="single" w:sz="6" w:space="0" w:color="000000"/>
            </w:tcBorders>
          </w:tcPr>
          <w:p w:rsidR="00F33A62" w:rsidRPr="008B52D6" w:rsidRDefault="00F33A62" w:rsidP="00867217">
            <w:pPr>
              <w:tabs>
                <w:tab w:val="right" w:pos="7434"/>
              </w:tabs>
              <w:spacing w:line="276" w:lineRule="auto"/>
              <w:jc w:val="both"/>
              <w:rPr>
                <w:rFonts w:ascii="Arial" w:hAnsi="Arial" w:cs="Arial"/>
                <w:b/>
                <w:bCs/>
                <w:sz w:val="22"/>
                <w:szCs w:val="22"/>
                <w:lang w:eastAsia="en-US"/>
              </w:rPr>
            </w:pPr>
            <w:r w:rsidRPr="008B52D6">
              <w:rPr>
                <w:rFonts w:ascii="Arial" w:hAnsi="Arial" w:cs="Arial"/>
                <w:b/>
                <w:bCs/>
                <w:sz w:val="22"/>
                <w:szCs w:val="22"/>
                <w:lang w:eastAsia="en-US"/>
              </w:rPr>
              <w:t>32</w:t>
            </w:r>
          </w:p>
          <w:p w:rsidR="00F33A62" w:rsidRPr="008B52D6" w:rsidRDefault="00F33A62" w:rsidP="00867217">
            <w:pPr>
              <w:tabs>
                <w:tab w:val="right" w:pos="7434"/>
              </w:tabs>
              <w:spacing w:line="276" w:lineRule="auto"/>
              <w:jc w:val="both"/>
              <w:rPr>
                <w:rFonts w:ascii="Arial" w:hAnsi="Arial" w:cs="Arial"/>
                <w:b/>
                <w:bCs/>
                <w:sz w:val="22"/>
                <w:szCs w:val="22"/>
                <w:lang w:eastAsia="en-US"/>
              </w:rPr>
            </w:pPr>
          </w:p>
          <w:p w:rsidR="00F33A62" w:rsidRPr="008B52D6" w:rsidRDefault="00F33A62" w:rsidP="00867217">
            <w:pPr>
              <w:tabs>
                <w:tab w:val="right" w:pos="7434"/>
              </w:tabs>
              <w:spacing w:line="276" w:lineRule="auto"/>
              <w:jc w:val="both"/>
              <w:rPr>
                <w:rFonts w:ascii="Arial" w:hAnsi="Arial" w:cs="Arial"/>
                <w:b/>
                <w:bCs/>
                <w:sz w:val="22"/>
                <w:szCs w:val="22"/>
                <w:lang w:eastAsia="en-US"/>
              </w:rPr>
            </w:pPr>
          </w:p>
          <w:p w:rsidR="00F33A62" w:rsidRPr="008B52D6" w:rsidRDefault="00F33A62" w:rsidP="00867217">
            <w:pPr>
              <w:tabs>
                <w:tab w:val="right" w:pos="7434"/>
              </w:tabs>
              <w:spacing w:line="276" w:lineRule="auto"/>
              <w:jc w:val="both"/>
              <w:rPr>
                <w:rFonts w:ascii="Arial" w:hAnsi="Arial" w:cs="Arial"/>
                <w:b/>
                <w:bCs/>
                <w:sz w:val="22"/>
                <w:szCs w:val="22"/>
                <w:lang w:eastAsia="en-US"/>
              </w:rPr>
            </w:pPr>
          </w:p>
          <w:p w:rsidR="00FB6740" w:rsidRPr="008B52D6" w:rsidRDefault="00FB6740" w:rsidP="00867217">
            <w:pPr>
              <w:tabs>
                <w:tab w:val="right" w:pos="7434"/>
              </w:tabs>
              <w:spacing w:line="276" w:lineRule="auto"/>
              <w:jc w:val="both"/>
              <w:rPr>
                <w:rFonts w:ascii="Arial" w:hAnsi="Arial" w:cs="Arial"/>
                <w:b/>
                <w:bCs/>
                <w:sz w:val="22"/>
                <w:szCs w:val="22"/>
                <w:lang w:eastAsia="en-US"/>
              </w:rPr>
            </w:pPr>
          </w:p>
          <w:p w:rsidR="00FB6740" w:rsidRPr="008B52D6" w:rsidRDefault="00FB6740" w:rsidP="00867217">
            <w:pPr>
              <w:tabs>
                <w:tab w:val="right" w:pos="7434"/>
              </w:tabs>
              <w:spacing w:line="276" w:lineRule="auto"/>
              <w:jc w:val="both"/>
              <w:rPr>
                <w:rFonts w:ascii="Arial" w:hAnsi="Arial" w:cs="Arial"/>
                <w:b/>
                <w:bCs/>
                <w:sz w:val="22"/>
                <w:szCs w:val="22"/>
                <w:lang w:eastAsia="en-US"/>
              </w:rPr>
            </w:pPr>
          </w:p>
          <w:p w:rsidR="00FB6740" w:rsidRPr="008B52D6" w:rsidRDefault="00FB6740" w:rsidP="00867217">
            <w:pPr>
              <w:tabs>
                <w:tab w:val="right" w:pos="7434"/>
              </w:tabs>
              <w:spacing w:line="276" w:lineRule="auto"/>
              <w:jc w:val="both"/>
              <w:rPr>
                <w:rFonts w:ascii="Arial" w:hAnsi="Arial" w:cs="Arial"/>
                <w:b/>
                <w:bCs/>
                <w:sz w:val="22"/>
                <w:szCs w:val="22"/>
                <w:lang w:eastAsia="en-US"/>
              </w:rPr>
            </w:pPr>
          </w:p>
          <w:p w:rsidR="00F33A62" w:rsidRPr="008B52D6" w:rsidRDefault="00F33A62" w:rsidP="00867217">
            <w:pPr>
              <w:tabs>
                <w:tab w:val="right" w:pos="7434"/>
              </w:tabs>
              <w:spacing w:line="276" w:lineRule="auto"/>
              <w:jc w:val="both"/>
              <w:rPr>
                <w:rFonts w:ascii="Arial" w:hAnsi="Arial" w:cs="Arial"/>
                <w:b/>
                <w:bCs/>
                <w:sz w:val="22"/>
                <w:szCs w:val="22"/>
                <w:lang w:eastAsia="en-US"/>
              </w:rPr>
            </w:pPr>
            <w:r w:rsidRPr="008B52D6">
              <w:rPr>
                <w:rFonts w:ascii="Arial" w:hAnsi="Arial" w:cs="Arial"/>
                <w:b/>
                <w:bCs/>
                <w:sz w:val="22"/>
                <w:szCs w:val="22"/>
                <w:lang w:eastAsia="en-US"/>
              </w:rPr>
              <w:t>33</w:t>
            </w:r>
          </w:p>
          <w:p w:rsidR="00F33A62" w:rsidRPr="008B52D6" w:rsidRDefault="00F33A62" w:rsidP="00867217">
            <w:pPr>
              <w:tabs>
                <w:tab w:val="right" w:pos="7434"/>
              </w:tabs>
              <w:spacing w:line="276" w:lineRule="auto"/>
              <w:jc w:val="both"/>
              <w:rPr>
                <w:rFonts w:ascii="Arial" w:hAnsi="Arial" w:cs="Arial"/>
                <w:b/>
                <w:bCs/>
                <w:sz w:val="22"/>
                <w:szCs w:val="22"/>
                <w:lang w:eastAsia="en-US"/>
              </w:rPr>
            </w:pPr>
          </w:p>
          <w:p w:rsidR="00F33A62" w:rsidRPr="008B52D6" w:rsidRDefault="00F33A62" w:rsidP="00867217">
            <w:pPr>
              <w:tabs>
                <w:tab w:val="right" w:pos="7434"/>
              </w:tabs>
              <w:spacing w:line="276" w:lineRule="auto"/>
              <w:jc w:val="both"/>
              <w:rPr>
                <w:rFonts w:ascii="Arial" w:hAnsi="Arial" w:cs="Arial"/>
                <w:b/>
                <w:bCs/>
                <w:sz w:val="22"/>
                <w:szCs w:val="22"/>
                <w:lang w:eastAsia="en-US"/>
              </w:rPr>
            </w:pPr>
          </w:p>
          <w:p w:rsidR="00F33A62" w:rsidRPr="008B52D6" w:rsidRDefault="00F33A62" w:rsidP="00867217">
            <w:pPr>
              <w:tabs>
                <w:tab w:val="right" w:pos="7434"/>
              </w:tabs>
              <w:spacing w:line="276" w:lineRule="auto"/>
              <w:jc w:val="both"/>
              <w:rPr>
                <w:rFonts w:ascii="Arial" w:hAnsi="Arial" w:cs="Arial"/>
                <w:b/>
                <w:bCs/>
                <w:sz w:val="22"/>
                <w:szCs w:val="22"/>
                <w:lang w:eastAsia="en-US"/>
              </w:rPr>
            </w:pPr>
          </w:p>
          <w:p w:rsidR="00FB6740" w:rsidRPr="008B52D6" w:rsidRDefault="00FB6740" w:rsidP="00867217">
            <w:pPr>
              <w:tabs>
                <w:tab w:val="right" w:pos="7434"/>
              </w:tabs>
              <w:spacing w:line="276" w:lineRule="auto"/>
              <w:jc w:val="both"/>
              <w:rPr>
                <w:rFonts w:ascii="Arial" w:hAnsi="Arial" w:cs="Arial"/>
                <w:b/>
                <w:bCs/>
                <w:sz w:val="22"/>
                <w:szCs w:val="22"/>
                <w:lang w:eastAsia="en-US"/>
              </w:rPr>
            </w:pPr>
          </w:p>
          <w:p w:rsidR="00FB6740" w:rsidRPr="008B52D6" w:rsidRDefault="00FB6740" w:rsidP="00867217">
            <w:pPr>
              <w:tabs>
                <w:tab w:val="right" w:pos="7434"/>
              </w:tabs>
              <w:spacing w:line="276" w:lineRule="auto"/>
              <w:jc w:val="both"/>
              <w:rPr>
                <w:rFonts w:ascii="Arial" w:hAnsi="Arial" w:cs="Arial"/>
                <w:b/>
                <w:bCs/>
                <w:sz w:val="22"/>
                <w:szCs w:val="22"/>
                <w:lang w:eastAsia="en-US"/>
              </w:rPr>
            </w:pPr>
          </w:p>
          <w:p w:rsidR="00F33A62" w:rsidRPr="008B52D6" w:rsidRDefault="00F33A62" w:rsidP="00867217">
            <w:pPr>
              <w:tabs>
                <w:tab w:val="right" w:pos="7434"/>
              </w:tabs>
              <w:spacing w:line="276" w:lineRule="auto"/>
              <w:jc w:val="both"/>
              <w:rPr>
                <w:rFonts w:ascii="Arial" w:hAnsi="Arial" w:cs="Arial"/>
                <w:b/>
                <w:bCs/>
                <w:sz w:val="22"/>
                <w:szCs w:val="22"/>
                <w:lang w:eastAsia="en-US"/>
              </w:rPr>
            </w:pPr>
            <w:r w:rsidRPr="008B52D6">
              <w:rPr>
                <w:rFonts w:ascii="Arial" w:hAnsi="Arial" w:cs="Arial"/>
                <w:b/>
                <w:bCs/>
                <w:sz w:val="22"/>
                <w:szCs w:val="22"/>
                <w:lang w:eastAsia="en-US"/>
              </w:rPr>
              <w:t>36</w:t>
            </w:r>
          </w:p>
          <w:p w:rsidR="00F33A62" w:rsidRPr="008B52D6" w:rsidRDefault="00F33A62" w:rsidP="00867217">
            <w:pPr>
              <w:tabs>
                <w:tab w:val="right" w:pos="7434"/>
              </w:tabs>
              <w:spacing w:line="276" w:lineRule="auto"/>
              <w:jc w:val="both"/>
              <w:rPr>
                <w:rFonts w:ascii="Arial" w:hAnsi="Arial" w:cs="Arial"/>
                <w:b/>
                <w:bCs/>
                <w:sz w:val="22"/>
                <w:szCs w:val="22"/>
                <w:lang w:eastAsia="en-US"/>
              </w:rPr>
            </w:pPr>
          </w:p>
          <w:p w:rsidR="00F33A62" w:rsidRPr="008B52D6" w:rsidRDefault="00F33A62" w:rsidP="00867217">
            <w:pPr>
              <w:tabs>
                <w:tab w:val="right" w:pos="7434"/>
              </w:tabs>
              <w:spacing w:line="276" w:lineRule="auto"/>
              <w:jc w:val="both"/>
              <w:rPr>
                <w:rFonts w:ascii="Arial" w:hAnsi="Arial" w:cs="Arial"/>
                <w:b/>
                <w:bCs/>
                <w:sz w:val="22"/>
                <w:szCs w:val="22"/>
                <w:lang w:eastAsia="en-US"/>
              </w:rPr>
            </w:pPr>
          </w:p>
          <w:p w:rsidR="00F33A62" w:rsidRPr="008B52D6" w:rsidRDefault="00F33A62" w:rsidP="00867217">
            <w:pPr>
              <w:tabs>
                <w:tab w:val="right" w:pos="7434"/>
              </w:tabs>
              <w:spacing w:line="276" w:lineRule="auto"/>
              <w:jc w:val="both"/>
              <w:rPr>
                <w:rFonts w:ascii="Arial" w:hAnsi="Arial" w:cs="Arial"/>
                <w:b/>
                <w:bCs/>
                <w:sz w:val="22"/>
                <w:szCs w:val="22"/>
                <w:lang w:eastAsia="en-US"/>
              </w:rPr>
            </w:pPr>
          </w:p>
          <w:p w:rsidR="00F33A62" w:rsidRPr="008B52D6" w:rsidRDefault="00F33A62" w:rsidP="00867217">
            <w:pPr>
              <w:tabs>
                <w:tab w:val="right" w:pos="7434"/>
              </w:tabs>
              <w:spacing w:line="276" w:lineRule="auto"/>
              <w:jc w:val="both"/>
              <w:rPr>
                <w:rFonts w:ascii="Arial" w:hAnsi="Arial" w:cs="Arial"/>
                <w:b/>
                <w:bCs/>
                <w:sz w:val="22"/>
                <w:szCs w:val="22"/>
                <w:lang w:eastAsia="en-US"/>
              </w:rPr>
            </w:pPr>
          </w:p>
          <w:p w:rsidR="00F33A62" w:rsidRPr="008B52D6" w:rsidRDefault="00F33A62" w:rsidP="00867217">
            <w:pPr>
              <w:tabs>
                <w:tab w:val="right" w:pos="7434"/>
              </w:tabs>
              <w:spacing w:line="276" w:lineRule="auto"/>
              <w:jc w:val="both"/>
              <w:rPr>
                <w:rFonts w:ascii="Arial" w:hAnsi="Arial" w:cs="Arial"/>
                <w:b/>
                <w:bCs/>
                <w:sz w:val="22"/>
                <w:szCs w:val="22"/>
                <w:lang w:eastAsia="en-US"/>
              </w:rPr>
            </w:pPr>
            <w:r w:rsidRPr="008B52D6">
              <w:rPr>
                <w:rFonts w:ascii="Arial" w:hAnsi="Arial" w:cs="Arial"/>
                <w:b/>
                <w:bCs/>
                <w:sz w:val="22"/>
                <w:szCs w:val="22"/>
                <w:lang w:eastAsia="en-US"/>
              </w:rPr>
              <w:t>37</w:t>
            </w:r>
          </w:p>
          <w:p w:rsidR="00F33A62" w:rsidRPr="008B52D6" w:rsidRDefault="00F33A62" w:rsidP="00867217">
            <w:pPr>
              <w:tabs>
                <w:tab w:val="right" w:pos="7434"/>
              </w:tabs>
              <w:spacing w:line="276" w:lineRule="auto"/>
              <w:jc w:val="both"/>
              <w:rPr>
                <w:rFonts w:ascii="Arial" w:hAnsi="Arial" w:cs="Arial"/>
                <w:b/>
                <w:bCs/>
                <w:sz w:val="22"/>
                <w:szCs w:val="22"/>
                <w:lang w:eastAsia="en-US"/>
              </w:rPr>
            </w:pPr>
          </w:p>
          <w:p w:rsidR="00F33A62" w:rsidRPr="008B52D6" w:rsidRDefault="00F33A62" w:rsidP="00867217">
            <w:pPr>
              <w:tabs>
                <w:tab w:val="right" w:pos="7434"/>
              </w:tabs>
              <w:spacing w:line="276" w:lineRule="auto"/>
              <w:jc w:val="both"/>
              <w:rPr>
                <w:rFonts w:ascii="Arial" w:hAnsi="Arial" w:cs="Arial"/>
                <w:b/>
                <w:bCs/>
                <w:sz w:val="22"/>
                <w:szCs w:val="22"/>
                <w:lang w:eastAsia="en-US"/>
              </w:rPr>
            </w:pPr>
          </w:p>
          <w:p w:rsidR="00F33A62" w:rsidRPr="008B52D6" w:rsidRDefault="00F33A62" w:rsidP="00867217">
            <w:pPr>
              <w:tabs>
                <w:tab w:val="right" w:pos="7434"/>
              </w:tabs>
              <w:spacing w:line="276" w:lineRule="auto"/>
              <w:jc w:val="both"/>
              <w:rPr>
                <w:rFonts w:ascii="Arial" w:hAnsi="Arial" w:cs="Arial"/>
                <w:b/>
                <w:bCs/>
                <w:sz w:val="22"/>
                <w:szCs w:val="22"/>
                <w:lang w:eastAsia="en-US"/>
              </w:rPr>
            </w:pPr>
          </w:p>
        </w:tc>
        <w:tc>
          <w:tcPr>
            <w:tcW w:w="8946" w:type="dxa"/>
            <w:gridSpan w:val="3"/>
            <w:tcBorders>
              <w:top w:val="single" w:sz="8" w:space="0" w:color="000000"/>
              <w:left w:val="single" w:sz="6" w:space="0" w:color="000000"/>
              <w:bottom w:val="single" w:sz="8" w:space="0" w:color="000000"/>
              <w:right w:val="single" w:sz="12" w:space="0" w:color="000000"/>
            </w:tcBorders>
          </w:tcPr>
          <w:p w:rsidR="00F33A62" w:rsidRPr="008B52D6" w:rsidRDefault="00F33A62" w:rsidP="00FB6740">
            <w:pPr>
              <w:tabs>
                <w:tab w:val="right" w:pos="7254"/>
              </w:tabs>
              <w:spacing w:after="120" w:line="276" w:lineRule="auto"/>
              <w:jc w:val="both"/>
              <w:rPr>
                <w:rFonts w:ascii="Arial" w:hAnsi="Arial" w:cs="Arial"/>
                <w:b/>
                <w:sz w:val="22"/>
                <w:szCs w:val="22"/>
                <w:lang w:eastAsia="en-US"/>
              </w:rPr>
            </w:pPr>
            <w:r w:rsidRPr="008B52D6">
              <w:rPr>
                <w:rFonts w:ascii="Arial" w:hAnsi="Arial" w:cs="Arial"/>
                <w:b/>
                <w:sz w:val="22"/>
                <w:szCs w:val="22"/>
                <w:lang w:eastAsia="en-US"/>
              </w:rPr>
              <w:lastRenderedPageBreak/>
              <w:t xml:space="preserve">Attribution du marché  </w:t>
            </w:r>
          </w:p>
          <w:p w:rsidR="00EC0442" w:rsidRPr="008B52D6" w:rsidRDefault="00F33A62" w:rsidP="00FB6740">
            <w:pPr>
              <w:autoSpaceDE w:val="0"/>
              <w:autoSpaceDN w:val="0"/>
              <w:adjustRightInd w:val="0"/>
              <w:spacing w:after="120"/>
              <w:jc w:val="both"/>
              <w:rPr>
                <w:rFonts w:ascii="Arial" w:hAnsi="Arial" w:cs="Arial"/>
                <w:sz w:val="22"/>
                <w:szCs w:val="22"/>
                <w:lang w:eastAsia="en-GB"/>
              </w:rPr>
            </w:pPr>
            <w:r w:rsidRPr="008B52D6">
              <w:rPr>
                <w:rFonts w:ascii="Arial" w:hAnsi="Arial" w:cs="Arial"/>
                <w:sz w:val="22"/>
                <w:szCs w:val="22"/>
                <w:lang w:eastAsia="en-US"/>
              </w:rPr>
              <w:t>Le marché sera attribué au soumissionnaire administrativement et techniquement conforme au Dossier d’Appel d’Offres et dont l’offre financière est la moins disante.</w:t>
            </w:r>
            <w:r w:rsidR="00EC0442" w:rsidRPr="008B52D6">
              <w:rPr>
                <w:rFonts w:ascii="Arial" w:hAnsi="Arial" w:cs="Arial"/>
                <w:sz w:val="22"/>
                <w:szCs w:val="22"/>
                <w:lang w:eastAsia="en-GB"/>
              </w:rPr>
              <w:t xml:space="preserve"> </w:t>
            </w:r>
          </w:p>
          <w:p w:rsidR="00F33A62" w:rsidRPr="008B52D6" w:rsidRDefault="00EC0442" w:rsidP="00FB6740">
            <w:pPr>
              <w:tabs>
                <w:tab w:val="left" w:pos="9010"/>
                <w:tab w:val="left" w:pos="9223"/>
              </w:tabs>
              <w:spacing w:after="120"/>
              <w:jc w:val="both"/>
              <w:rPr>
                <w:rFonts w:ascii="Arial" w:hAnsi="Arial" w:cs="Arial"/>
                <w:sz w:val="22"/>
                <w:szCs w:val="22"/>
              </w:rPr>
            </w:pPr>
            <w:r w:rsidRPr="008B52D6">
              <w:rPr>
                <w:rFonts w:ascii="Arial" w:hAnsi="Arial" w:cs="Arial"/>
                <w:sz w:val="22"/>
                <w:szCs w:val="22"/>
              </w:rPr>
              <w:t xml:space="preserve"> Au cas où le soumissionnaire gagnant se désisterait, l’Autorité Contractante se réserve le droit de contracter avec le soumissionnaire du 2</w:t>
            </w:r>
            <w:r w:rsidRPr="008B52D6">
              <w:rPr>
                <w:rFonts w:ascii="Arial" w:hAnsi="Arial" w:cs="Arial"/>
                <w:sz w:val="22"/>
                <w:szCs w:val="22"/>
                <w:vertAlign w:val="superscript"/>
              </w:rPr>
              <w:t>nd</w:t>
            </w:r>
            <w:r w:rsidRPr="008B52D6">
              <w:rPr>
                <w:rFonts w:ascii="Arial" w:hAnsi="Arial" w:cs="Arial"/>
                <w:sz w:val="22"/>
                <w:szCs w:val="22"/>
              </w:rPr>
              <w:t xml:space="preserve"> ou du 3</w:t>
            </w:r>
            <w:r w:rsidRPr="008B52D6">
              <w:rPr>
                <w:rFonts w:ascii="Arial" w:hAnsi="Arial" w:cs="Arial"/>
                <w:sz w:val="22"/>
                <w:szCs w:val="22"/>
                <w:vertAlign w:val="superscript"/>
              </w:rPr>
              <w:t>ème</w:t>
            </w:r>
            <w:r w:rsidRPr="008B52D6">
              <w:rPr>
                <w:rFonts w:ascii="Arial" w:hAnsi="Arial" w:cs="Arial"/>
                <w:sz w:val="22"/>
                <w:szCs w:val="22"/>
              </w:rPr>
              <w:t xml:space="preserve"> rang, ou les autres soumissionnaires potentiels. </w:t>
            </w:r>
          </w:p>
          <w:p w:rsidR="00F33A62" w:rsidRPr="008B52D6" w:rsidRDefault="00F33A62" w:rsidP="00FB6740">
            <w:pPr>
              <w:tabs>
                <w:tab w:val="right" w:pos="7254"/>
              </w:tabs>
              <w:spacing w:after="120" w:line="276" w:lineRule="auto"/>
              <w:jc w:val="both"/>
              <w:rPr>
                <w:rFonts w:ascii="Arial" w:hAnsi="Arial" w:cs="Arial"/>
                <w:b/>
                <w:sz w:val="22"/>
                <w:szCs w:val="22"/>
                <w:lang w:eastAsia="en-US"/>
              </w:rPr>
            </w:pPr>
            <w:r w:rsidRPr="008B52D6">
              <w:rPr>
                <w:rFonts w:ascii="Arial" w:hAnsi="Arial" w:cs="Arial"/>
                <w:b/>
                <w:sz w:val="22"/>
                <w:szCs w:val="22"/>
                <w:lang w:eastAsia="en-US"/>
              </w:rPr>
              <w:t xml:space="preserve">Modification des quantités au moment de l’attribution du marché </w:t>
            </w:r>
          </w:p>
          <w:p w:rsidR="00F33A62" w:rsidRPr="008B52D6" w:rsidRDefault="00F33A62" w:rsidP="00FB6740">
            <w:pPr>
              <w:pStyle w:val="C2"/>
              <w:spacing w:after="120" w:line="276" w:lineRule="auto"/>
              <w:ind w:left="360"/>
              <w:rPr>
                <w:rFonts w:ascii="Arial" w:hAnsi="Arial" w:cs="Arial"/>
                <w:b w:val="0"/>
                <w:spacing w:val="0"/>
                <w:sz w:val="22"/>
                <w:szCs w:val="22"/>
                <w:lang w:eastAsia="fr-FR"/>
              </w:rPr>
            </w:pPr>
            <w:r w:rsidRPr="008B52D6">
              <w:rPr>
                <w:rFonts w:ascii="Arial" w:hAnsi="Arial" w:cs="Arial"/>
                <w:b w:val="0"/>
                <w:spacing w:val="0"/>
                <w:sz w:val="22"/>
                <w:szCs w:val="22"/>
                <w:lang w:eastAsia="fr-FR"/>
              </w:rPr>
              <w:t>Au moment de l’attribution du marché, l’OBR se réserve le droit d’augmenter ou de</w:t>
            </w:r>
          </w:p>
          <w:p w:rsidR="00F33A62" w:rsidRPr="008B52D6" w:rsidRDefault="00F33A62" w:rsidP="00867217">
            <w:pPr>
              <w:pStyle w:val="C2"/>
              <w:spacing w:line="276" w:lineRule="auto"/>
              <w:ind w:left="360"/>
              <w:rPr>
                <w:rFonts w:ascii="Arial" w:hAnsi="Arial" w:cs="Arial"/>
                <w:b w:val="0"/>
                <w:spacing w:val="0"/>
                <w:sz w:val="22"/>
                <w:szCs w:val="22"/>
                <w:lang w:eastAsia="fr-FR"/>
              </w:rPr>
            </w:pPr>
            <w:r w:rsidRPr="008B52D6">
              <w:rPr>
                <w:rFonts w:ascii="Arial" w:hAnsi="Arial" w:cs="Arial"/>
                <w:b w:val="0"/>
                <w:spacing w:val="0"/>
                <w:sz w:val="22"/>
                <w:szCs w:val="22"/>
                <w:lang w:eastAsia="fr-FR"/>
              </w:rPr>
              <w:t xml:space="preserve">diminuer le nombre de fournitures initialement spécifié (sans dépasser 20% de la valeur </w:t>
            </w:r>
          </w:p>
          <w:p w:rsidR="00F33A62" w:rsidRPr="008B52D6" w:rsidRDefault="00F33A62" w:rsidP="00867217">
            <w:pPr>
              <w:pStyle w:val="C2"/>
              <w:spacing w:line="276" w:lineRule="auto"/>
              <w:ind w:left="360"/>
              <w:rPr>
                <w:rFonts w:ascii="Arial" w:hAnsi="Arial" w:cs="Arial"/>
                <w:b w:val="0"/>
                <w:spacing w:val="0"/>
                <w:sz w:val="22"/>
                <w:szCs w:val="22"/>
                <w:lang w:eastAsia="fr-FR"/>
              </w:rPr>
            </w:pPr>
            <w:r w:rsidRPr="008B52D6">
              <w:rPr>
                <w:rFonts w:ascii="Arial" w:hAnsi="Arial" w:cs="Arial"/>
                <w:b w:val="0"/>
                <w:spacing w:val="0"/>
                <w:sz w:val="22"/>
                <w:szCs w:val="22"/>
                <w:lang w:eastAsia="fr-FR"/>
              </w:rPr>
              <w:lastRenderedPageBreak/>
              <w:t>totale du marché de base).</w:t>
            </w:r>
          </w:p>
          <w:p w:rsidR="00FB6740" w:rsidRPr="008B52D6" w:rsidRDefault="00FB6740" w:rsidP="00867217">
            <w:pPr>
              <w:pStyle w:val="C2"/>
              <w:spacing w:line="276" w:lineRule="auto"/>
              <w:ind w:left="360"/>
              <w:rPr>
                <w:rFonts w:ascii="Arial" w:hAnsi="Arial" w:cs="Arial"/>
                <w:b w:val="0"/>
                <w:spacing w:val="0"/>
                <w:sz w:val="22"/>
                <w:szCs w:val="22"/>
                <w:lang w:eastAsia="fr-FR"/>
              </w:rPr>
            </w:pPr>
          </w:p>
          <w:p w:rsidR="00F33A62" w:rsidRPr="008B52D6" w:rsidRDefault="00F33A62" w:rsidP="00FB6740">
            <w:pPr>
              <w:tabs>
                <w:tab w:val="right" w:pos="7254"/>
              </w:tabs>
              <w:spacing w:after="120" w:line="276" w:lineRule="auto"/>
              <w:jc w:val="both"/>
              <w:rPr>
                <w:rFonts w:ascii="Arial" w:hAnsi="Arial" w:cs="Arial"/>
                <w:b/>
                <w:sz w:val="22"/>
                <w:szCs w:val="22"/>
                <w:lang w:eastAsia="en-US"/>
              </w:rPr>
            </w:pPr>
            <w:r w:rsidRPr="008B52D6">
              <w:rPr>
                <w:rFonts w:ascii="Arial" w:hAnsi="Arial" w:cs="Arial"/>
                <w:b/>
                <w:sz w:val="22"/>
                <w:szCs w:val="22"/>
                <w:lang w:eastAsia="en-US"/>
              </w:rPr>
              <w:t>Garantie bancaire de bonne exécution</w:t>
            </w:r>
          </w:p>
          <w:p w:rsidR="00F33A62" w:rsidRPr="008B52D6" w:rsidRDefault="00F33A62" w:rsidP="00FB6740">
            <w:pPr>
              <w:pStyle w:val="N1"/>
              <w:spacing w:after="120"/>
              <w:jc w:val="both"/>
              <w:rPr>
                <w:rFonts w:ascii="Arial" w:hAnsi="Arial" w:cs="Arial"/>
                <w:b/>
                <w:spacing w:val="0"/>
                <w:sz w:val="22"/>
                <w:szCs w:val="22"/>
                <w:lang w:eastAsia="fr-FR"/>
              </w:rPr>
            </w:pPr>
            <w:r w:rsidRPr="008B52D6">
              <w:rPr>
                <w:rFonts w:ascii="Arial" w:hAnsi="Arial" w:cs="Arial"/>
                <w:sz w:val="22"/>
                <w:szCs w:val="22"/>
              </w:rPr>
              <w:t xml:space="preserve">Dans les vingt (20) jours </w:t>
            </w:r>
            <w:r w:rsidR="00613832" w:rsidRPr="008B52D6">
              <w:rPr>
                <w:rFonts w:ascii="Arial" w:hAnsi="Arial" w:cs="Arial"/>
                <w:sz w:val="22"/>
                <w:szCs w:val="22"/>
              </w:rPr>
              <w:t>calendaires suivant</w:t>
            </w:r>
            <w:r w:rsidRPr="008B52D6">
              <w:rPr>
                <w:rFonts w:ascii="Arial" w:hAnsi="Arial" w:cs="Arial"/>
                <w:sz w:val="22"/>
                <w:szCs w:val="22"/>
              </w:rPr>
              <w:t xml:space="preserve"> la réception de la lettre de marché de l’Office Burundais des Recettes, l’attributaire fournira à l’Autorité Contractante (l’OBR) une garantie de bonne exécution de</w:t>
            </w:r>
            <w:r w:rsidR="00FB6740" w:rsidRPr="008B52D6">
              <w:rPr>
                <w:rFonts w:ascii="Arial" w:hAnsi="Arial" w:cs="Arial"/>
                <w:sz w:val="22"/>
                <w:szCs w:val="22"/>
              </w:rPr>
              <w:t xml:space="preserve"> 5</w:t>
            </w:r>
            <w:r w:rsidRPr="008B52D6">
              <w:rPr>
                <w:rFonts w:ascii="Arial" w:hAnsi="Arial" w:cs="Arial"/>
                <w:sz w:val="22"/>
                <w:szCs w:val="22"/>
              </w:rPr>
              <w:t xml:space="preserve"> % du montant total du marché, sous la forme acceptable par l’office Burundais</w:t>
            </w:r>
            <w:r w:rsidR="0071638C" w:rsidRPr="008B52D6">
              <w:rPr>
                <w:rFonts w:ascii="Arial" w:hAnsi="Arial" w:cs="Arial"/>
                <w:sz w:val="22"/>
                <w:szCs w:val="22"/>
              </w:rPr>
              <w:t xml:space="preserve"> des Recettes.</w:t>
            </w:r>
            <w:r w:rsidRPr="008B52D6">
              <w:rPr>
                <w:rFonts w:ascii="Arial" w:hAnsi="Arial" w:cs="Arial"/>
                <w:b/>
                <w:spacing w:val="0"/>
                <w:sz w:val="22"/>
                <w:szCs w:val="22"/>
                <w:lang w:eastAsia="fr-FR"/>
              </w:rPr>
              <w:t xml:space="preserve"> </w:t>
            </w:r>
          </w:p>
          <w:p w:rsidR="00F33A62" w:rsidRPr="008B52D6" w:rsidRDefault="00F33A62" w:rsidP="00FB6740">
            <w:pPr>
              <w:pStyle w:val="N1"/>
              <w:spacing w:after="120"/>
              <w:jc w:val="both"/>
              <w:rPr>
                <w:rFonts w:ascii="Arial" w:hAnsi="Arial" w:cs="Arial"/>
                <w:b/>
                <w:spacing w:val="0"/>
                <w:sz w:val="22"/>
                <w:szCs w:val="22"/>
                <w:lang w:eastAsia="fr-FR"/>
              </w:rPr>
            </w:pPr>
            <w:r w:rsidRPr="008B52D6">
              <w:rPr>
                <w:rFonts w:ascii="Arial" w:hAnsi="Arial" w:cs="Arial"/>
                <w:b/>
                <w:spacing w:val="0"/>
                <w:sz w:val="22"/>
                <w:szCs w:val="22"/>
                <w:lang w:eastAsia="fr-FR"/>
              </w:rPr>
              <w:t>Réception</w:t>
            </w:r>
          </w:p>
          <w:p w:rsidR="00F33A62" w:rsidRPr="008B52D6" w:rsidRDefault="00F33A62" w:rsidP="00FB6740">
            <w:pPr>
              <w:pStyle w:val="C2"/>
              <w:spacing w:line="276" w:lineRule="auto"/>
              <w:ind w:left="360"/>
              <w:rPr>
                <w:rFonts w:ascii="Arial" w:hAnsi="Arial" w:cs="Arial"/>
                <w:b w:val="0"/>
                <w:spacing w:val="0"/>
                <w:sz w:val="22"/>
                <w:szCs w:val="22"/>
                <w:lang w:eastAsia="fr-FR"/>
              </w:rPr>
            </w:pPr>
            <w:r w:rsidRPr="008B52D6">
              <w:rPr>
                <w:rFonts w:ascii="Arial" w:hAnsi="Arial" w:cs="Arial"/>
                <w:b w:val="0"/>
                <w:spacing w:val="0"/>
                <w:sz w:val="22"/>
                <w:szCs w:val="22"/>
                <w:lang w:eastAsia="fr-FR"/>
              </w:rPr>
              <w:t>La livraison de chaque commande se fera chaque fois au site VIRAGO. Elle sera</w:t>
            </w:r>
          </w:p>
          <w:p w:rsidR="00F33A62" w:rsidRPr="008B52D6" w:rsidRDefault="00F33A62" w:rsidP="00FB6740">
            <w:pPr>
              <w:pStyle w:val="C2"/>
              <w:spacing w:line="276" w:lineRule="auto"/>
              <w:ind w:left="360"/>
              <w:rPr>
                <w:rFonts w:ascii="Arial" w:hAnsi="Arial" w:cs="Arial"/>
                <w:b w:val="0"/>
                <w:spacing w:val="0"/>
                <w:sz w:val="22"/>
                <w:szCs w:val="22"/>
                <w:lang w:eastAsia="fr-FR"/>
              </w:rPr>
            </w:pPr>
            <w:r w:rsidRPr="008B52D6">
              <w:rPr>
                <w:rFonts w:ascii="Arial" w:hAnsi="Arial" w:cs="Arial"/>
                <w:b w:val="0"/>
                <w:spacing w:val="0"/>
                <w:sz w:val="22"/>
                <w:szCs w:val="22"/>
                <w:lang w:eastAsia="fr-FR"/>
              </w:rPr>
              <w:t>sanctionnée par un bordereau de livraison signé par un représentant du fournisseur et</w:t>
            </w:r>
          </w:p>
          <w:p w:rsidR="00F33A62" w:rsidRPr="008B52D6" w:rsidRDefault="00F33A62" w:rsidP="00867217">
            <w:pPr>
              <w:pStyle w:val="C2"/>
              <w:spacing w:line="276" w:lineRule="auto"/>
              <w:ind w:left="360"/>
              <w:rPr>
                <w:rFonts w:ascii="Arial" w:hAnsi="Arial" w:cs="Arial"/>
                <w:b w:val="0"/>
                <w:spacing w:val="0"/>
                <w:sz w:val="22"/>
                <w:szCs w:val="22"/>
                <w:lang w:eastAsia="fr-FR"/>
              </w:rPr>
            </w:pPr>
            <w:r w:rsidRPr="008B52D6">
              <w:rPr>
                <w:rFonts w:ascii="Arial" w:hAnsi="Arial" w:cs="Arial"/>
                <w:b w:val="0"/>
                <w:spacing w:val="0"/>
                <w:sz w:val="22"/>
                <w:szCs w:val="22"/>
                <w:lang w:eastAsia="fr-FR"/>
              </w:rPr>
              <w:t xml:space="preserve">un cadre habilité de l’Autorité Contractante jusqu’à la fin du contrat. </w:t>
            </w:r>
          </w:p>
        </w:tc>
      </w:tr>
      <w:tr w:rsidR="008B52D6" w:rsidRPr="008B52D6" w:rsidTr="00867217">
        <w:tc>
          <w:tcPr>
            <w:tcW w:w="821" w:type="dxa"/>
            <w:tcBorders>
              <w:top w:val="single" w:sz="6" w:space="0" w:color="auto"/>
              <w:left w:val="single" w:sz="6" w:space="0" w:color="auto"/>
              <w:bottom w:val="single" w:sz="6" w:space="0" w:color="auto"/>
              <w:right w:val="nil"/>
            </w:tcBorders>
          </w:tcPr>
          <w:p w:rsidR="00F33A62" w:rsidRPr="008B52D6" w:rsidRDefault="00F33A62" w:rsidP="00867217">
            <w:pPr>
              <w:spacing w:line="276" w:lineRule="auto"/>
              <w:jc w:val="both"/>
              <w:rPr>
                <w:rFonts w:ascii="Arial" w:hAnsi="Arial" w:cs="Arial"/>
                <w:b/>
                <w:bCs/>
                <w:sz w:val="22"/>
                <w:szCs w:val="22"/>
              </w:rPr>
            </w:pPr>
            <w:r w:rsidRPr="008B52D6">
              <w:rPr>
                <w:rFonts w:ascii="Arial" w:hAnsi="Arial" w:cs="Arial"/>
                <w:b/>
                <w:bCs/>
                <w:sz w:val="22"/>
                <w:szCs w:val="22"/>
              </w:rPr>
              <w:lastRenderedPageBreak/>
              <w:t>38.</w:t>
            </w:r>
          </w:p>
        </w:tc>
        <w:tc>
          <w:tcPr>
            <w:tcW w:w="8946" w:type="dxa"/>
            <w:gridSpan w:val="3"/>
            <w:tcBorders>
              <w:top w:val="single" w:sz="6" w:space="0" w:color="auto"/>
              <w:left w:val="single" w:sz="6" w:space="0" w:color="auto"/>
              <w:bottom w:val="single" w:sz="6" w:space="0" w:color="auto"/>
              <w:right w:val="single" w:sz="6" w:space="0" w:color="auto"/>
            </w:tcBorders>
          </w:tcPr>
          <w:p w:rsidR="00F33A62" w:rsidRPr="008B52D6" w:rsidRDefault="00F33A62" w:rsidP="00FB6740">
            <w:pPr>
              <w:spacing w:after="120" w:line="276" w:lineRule="auto"/>
              <w:jc w:val="both"/>
              <w:rPr>
                <w:rFonts w:ascii="Arial" w:hAnsi="Arial" w:cs="Arial"/>
                <w:b/>
                <w:sz w:val="22"/>
                <w:szCs w:val="22"/>
                <w:lang w:eastAsia="en-US"/>
              </w:rPr>
            </w:pPr>
            <w:r w:rsidRPr="008B52D6">
              <w:rPr>
                <w:rFonts w:ascii="Arial" w:hAnsi="Arial" w:cs="Arial"/>
                <w:b/>
                <w:sz w:val="22"/>
                <w:szCs w:val="22"/>
                <w:lang w:eastAsia="en-US"/>
              </w:rPr>
              <w:t xml:space="preserve">Pénalités de retard </w:t>
            </w:r>
          </w:p>
          <w:p w:rsidR="00F33A62" w:rsidRPr="008B52D6" w:rsidRDefault="00F33A62" w:rsidP="00FB6740">
            <w:pPr>
              <w:spacing w:after="120"/>
              <w:jc w:val="both"/>
              <w:rPr>
                <w:rFonts w:ascii="Arial" w:hAnsi="Arial" w:cs="Arial"/>
                <w:spacing w:val="-3"/>
                <w:sz w:val="22"/>
                <w:szCs w:val="22"/>
                <w:lang w:eastAsia="en-US"/>
              </w:rPr>
            </w:pPr>
            <w:r w:rsidRPr="008B52D6">
              <w:rPr>
                <w:rFonts w:ascii="Arial" w:hAnsi="Arial" w:cs="Arial"/>
                <w:spacing w:val="-3"/>
                <w:sz w:val="22"/>
                <w:szCs w:val="22"/>
                <w:lang w:eastAsia="en-US"/>
              </w:rPr>
              <w:t xml:space="preserve">En cas de dépassement des délais contractuels fixés par le marché, le titulaire du marché est passible des pénalités journalières égales à 1/1000 de la valeur de la tranche non exécutée, pour chaque jour calendrier de retard, après mise en demeure préalable. Ces pénalités ne peuvent excéder dix pourcent (10%) de la valeur totale du marché. </w:t>
            </w:r>
          </w:p>
        </w:tc>
      </w:tr>
      <w:tr w:rsidR="008B52D6" w:rsidRPr="008B52D6" w:rsidTr="00867217">
        <w:tc>
          <w:tcPr>
            <w:tcW w:w="821" w:type="dxa"/>
            <w:tcBorders>
              <w:top w:val="single" w:sz="6" w:space="0" w:color="auto"/>
              <w:left w:val="single" w:sz="6" w:space="0" w:color="auto"/>
              <w:bottom w:val="single" w:sz="6" w:space="0" w:color="auto"/>
              <w:right w:val="nil"/>
            </w:tcBorders>
          </w:tcPr>
          <w:p w:rsidR="00F33A62" w:rsidRPr="008B52D6" w:rsidRDefault="00F33A62" w:rsidP="00867217">
            <w:pPr>
              <w:spacing w:line="276" w:lineRule="auto"/>
              <w:jc w:val="both"/>
              <w:rPr>
                <w:rFonts w:ascii="Arial" w:hAnsi="Arial" w:cs="Arial"/>
                <w:b/>
                <w:bCs/>
                <w:sz w:val="22"/>
                <w:szCs w:val="22"/>
              </w:rPr>
            </w:pPr>
            <w:r w:rsidRPr="008B52D6">
              <w:rPr>
                <w:rFonts w:ascii="Arial" w:hAnsi="Arial" w:cs="Arial"/>
                <w:b/>
                <w:sz w:val="22"/>
                <w:szCs w:val="22"/>
              </w:rPr>
              <w:t>39.</w:t>
            </w:r>
          </w:p>
        </w:tc>
        <w:tc>
          <w:tcPr>
            <w:tcW w:w="8946" w:type="dxa"/>
            <w:gridSpan w:val="3"/>
            <w:tcBorders>
              <w:top w:val="single" w:sz="6" w:space="0" w:color="auto"/>
              <w:left w:val="single" w:sz="6" w:space="0" w:color="auto"/>
              <w:bottom w:val="single" w:sz="6" w:space="0" w:color="auto"/>
              <w:right w:val="single" w:sz="6" w:space="0" w:color="auto"/>
            </w:tcBorders>
          </w:tcPr>
          <w:p w:rsidR="00F33A62" w:rsidRPr="008B52D6" w:rsidRDefault="00F33A62" w:rsidP="00FB6740">
            <w:pPr>
              <w:tabs>
                <w:tab w:val="right" w:pos="7254"/>
              </w:tabs>
              <w:spacing w:after="120"/>
              <w:jc w:val="both"/>
              <w:rPr>
                <w:rFonts w:ascii="Arial" w:hAnsi="Arial" w:cs="Arial"/>
                <w:b/>
                <w:sz w:val="22"/>
                <w:szCs w:val="22"/>
              </w:rPr>
            </w:pPr>
            <w:r w:rsidRPr="008B52D6">
              <w:rPr>
                <w:rFonts w:ascii="Arial" w:hAnsi="Arial" w:cs="Arial"/>
                <w:b/>
                <w:sz w:val="22"/>
                <w:szCs w:val="22"/>
              </w:rPr>
              <w:t>Modalités de paiement</w:t>
            </w:r>
          </w:p>
          <w:p w:rsidR="00F33A62" w:rsidRPr="008B52D6" w:rsidRDefault="00F33A62" w:rsidP="00FB6740">
            <w:pPr>
              <w:spacing w:after="120"/>
              <w:jc w:val="both"/>
              <w:rPr>
                <w:rFonts w:ascii="Arial" w:hAnsi="Arial" w:cs="Arial"/>
                <w:sz w:val="22"/>
                <w:szCs w:val="22"/>
              </w:rPr>
            </w:pPr>
            <w:r w:rsidRPr="008B52D6">
              <w:rPr>
                <w:rFonts w:ascii="Arial" w:hAnsi="Arial" w:cs="Arial"/>
                <w:sz w:val="22"/>
                <w:szCs w:val="22"/>
              </w:rPr>
              <w:t>Le paiement s</w:t>
            </w:r>
            <w:r w:rsidR="0071638C" w:rsidRPr="008B52D6">
              <w:rPr>
                <w:rFonts w:ascii="Arial" w:hAnsi="Arial" w:cs="Arial"/>
                <w:sz w:val="22"/>
                <w:szCs w:val="22"/>
              </w:rPr>
              <w:t>e fera dans un délai maximal de 30 jours comptés à partir de l’introduction de la facture munie du procès-verbal de réception.</w:t>
            </w:r>
          </w:p>
        </w:tc>
      </w:tr>
      <w:tr w:rsidR="008B52D6" w:rsidRPr="008B52D6" w:rsidTr="00867217">
        <w:tc>
          <w:tcPr>
            <w:tcW w:w="821" w:type="dxa"/>
            <w:tcBorders>
              <w:top w:val="single" w:sz="6" w:space="0" w:color="auto"/>
              <w:left w:val="single" w:sz="6" w:space="0" w:color="auto"/>
              <w:bottom w:val="single" w:sz="6" w:space="0" w:color="auto"/>
              <w:right w:val="nil"/>
            </w:tcBorders>
          </w:tcPr>
          <w:p w:rsidR="00F33A62" w:rsidRPr="008B52D6" w:rsidRDefault="00F33A62" w:rsidP="00867217">
            <w:pPr>
              <w:spacing w:line="276" w:lineRule="auto"/>
              <w:jc w:val="both"/>
              <w:rPr>
                <w:rFonts w:ascii="Arial" w:hAnsi="Arial" w:cs="Arial"/>
                <w:b/>
                <w:bCs/>
                <w:sz w:val="22"/>
                <w:szCs w:val="22"/>
              </w:rPr>
            </w:pPr>
            <w:r w:rsidRPr="008B52D6">
              <w:rPr>
                <w:rFonts w:ascii="Arial" w:hAnsi="Arial" w:cs="Arial"/>
                <w:b/>
                <w:bCs/>
                <w:sz w:val="22"/>
                <w:szCs w:val="22"/>
              </w:rPr>
              <w:t>40.</w:t>
            </w:r>
          </w:p>
        </w:tc>
        <w:tc>
          <w:tcPr>
            <w:tcW w:w="8946" w:type="dxa"/>
            <w:gridSpan w:val="3"/>
            <w:tcBorders>
              <w:top w:val="single" w:sz="6" w:space="0" w:color="auto"/>
              <w:left w:val="single" w:sz="6" w:space="0" w:color="auto"/>
              <w:bottom w:val="single" w:sz="6" w:space="0" w:color="auto"/>
              <w:right w:val="single" w:sz="6" w:space="0" w:color="auto"/>
            </w:tcBorders>
          </w:tcPr>
          <w:p w:rsidR="00F33A62" w:rsidRPr="008B52D6" w:rsidRDefault="00F33A62" w:rsidP="00FB6740">
            <w:pPr>
              <w:spacing w:after="120"/>
              <w:jc w:val="both"/>
              <w:rPr>
                <w:rFonts w:ascii="Arial" w:hAnsi="Arial" w:cs="Arial"/>
                <w:b/>
                <w:bCs/>
                <w:sz w:val="22"/>
                <w:szCs w:val="22"/>
              </w:rPr>
            </w:pPr>
            <w:r w:rsidRPr="008B52D6">
              <w:rPr>
                <w:rFonts w:ascii="Arial" w:hAnsi="Arial" w:cs="Arial"/>
                <w:b/>
                <w:bCs/>
                <w:sz w:val="22"/>
                <w:szCs w:val="22"/>
              </w:rPr>
              <w:t>Garantie technique des fournitures</w:t>
            </w:r>
          </w:p>
          <w:p w:rsidR="00F33A62" w:rsidRPr="008B52D6" w:rsidRDefault="00F33A62" w:rsidP="00FB6740">
            <w:pPr>
              <w:spacing w:after="120"/>
              <w:jc w:val="both"/>
              <w:rPr>
                <w:rFonts w:ascii="Arial" w:hAnsi="Arial" w:cs="Arial"/>
                <w:spacing w:val="-3"/>
                <w:sz w:val="22"/>
                <w:szCs w:val="22"/>
                <w:lang w:eastAsia="en-US"/>
              </w:rPr>
            </w:pPr>
            <w:r w:rsidRPr="008B52D6">
              <w:rPr>
                <w:rFonts w:ascii="Arial" w:hAnsi="Arial" w:cs="Arial"/>
                <w:spacing w:val="-3"/>
                <w:sz w:val="22"/>
                <w:szCs w:val="22"/>
                <w:lang w:eastAsia="en-US"/>
              </w:rPr>
              <w:t>Le fournisseur retenu devra s’engager à signer un acte d’engagement pour une garantie technique de type « réparer ou remplacer » d’au moins tro</w:t>
            </w:r>
            <w:r w:rsidR="0071638C" w:rsidRPr="008B52D6">
              <w:rPr>
                <w:rFonts w:ascii="Arial" w:hAnsi="Arial" w:cs="Arial"/>
                <w:spacing w:val="-3"/>
                <w:sz w:val="22"/>
                <w:szCs w:val="22"/>
                <w:lang w:eastAsia="en-US"/>
              </w:rPr>
              <w:t xml:space="preserve">is (3) mois, comptés </w:t>
            </w:r>
            <w:r w:rsidRPr="008B52D6">
              <w:rPr>
                <w:rFonts w:ascii="Arial" w:hAnsi="Arial" w:cs="Arial"/>
                <w:spacing w:val="-3"/>
                <w:sz w:val="22"/>
                <w:szCs w:val="22"/>
                <w:lang w:eastAsia="en-US"/>
              </w:rPr>
              <w:t xml:space="preserve"> à partir de la date de livraison. Cette garantie couvre les défauts de fabrication ou d’un vice caché. Au cours de cette période, le fournisseur s’engagera à remplacer à ses pro</w:t>
            </w:r>
            <w:r w:rsidR="0071638C" w:rsidRPr="008B52D6">
              <w:rPr>
                <w:rFonts w:ascii="Arial" w:hAnsi="Arial" w:cs="Arial"/>
                <w:spacing w:val="-3"/>
                <w:sz w:val="22"/>
                <w:szCs w:val="22"/>
                <w:lang w:eastAsia="en-US"/>
              </w:rPr>
              <w:t xml:space="preserve">pres frais, </w:t>
            </w:r>
            <w:r w:rsidR="00FB6740" w:rsidRPr="008B52D6">
              <w:rPr>
                <w:rFonts w:ascii="Arial" w:hAnsi="Arial" w:cs="Arial"/>
                <w:spacing w:val="-3"/>
                <w:sz w:val="22"/>
                <w:szCs w:val="22"/>
                <w:lang w:eastAsia="en-US"/>
              </w:rPr>
              <w:t>tous</w:t>
            </w:r>
            <w:r w:rsidR="0071638C" w:rsidRPr="008B52D6">
              <w:rPr>
                <w:rFonts w:ascii="Arial" w:hAnsi="Arial" w:cs="Arial"/>
                <w:spacing w:val="-3"/>
                <w:sz w:val="22"/>
                <w:szCs w:val="22"/>
                <w:lang w:eastAsia="en-US"/>
              </w:rPr>
              <w:t xml:space="preserve"> les outils </w:t>
            </w:r>
            <w:r w:rsidRPr="008B52D6">
              <w:rPr>
                <w:rFonts w:ascii="Arial" w:hAnsi="Arial" w:cs="Arial"/>
                <w:spacing w:val="-3"/>
                <w:sz w:val="22"/>
                <w:szCs w:val="22"/>
                <w:lang w:eastAsia="en-US"/>
              </w:rPr>
              <w:t>qui présenteront un défaut de conception ou assemblage dans un délai ne dépassant pas s</w:t>
            </w:r>
            <w:r w:rsidR="00FB6740" w:rsidRPr="008B52D6">
              <w:rPr>
                <w:rFonts w:ascii="Arial" w:hAnsi="Arial" w:cs="Arial"/>
                <w:spacing w:val="-3"/>
                <w:sz w:val="22"/>
                <w:szCs w:val="22"/>
                <w:lang w:eastAsia="en-US"/>
              </w:rPr>
              <w:t>oixante</w:t>
            </w:r>
            <w:r w:rsidRPr="008B52D6">
              <w:rPr>
                <w:rFonts w:ascii="Arial" w:hAnsi="Arial" w:cs="Arial"/>
                <w:spacing w:val="-3"/>
                <w:sz w:val="22"/>
                <w:szCs w:val="22"/>
                <w:lang w:eastAsia="en-US"/>
              </w:rPr>
              <w:t xml:space="preserve"> (</w:t>
            </w:r>
            <w:r w:rsidR="00FB6740" w:rsidRPr="008B52D6">
              <w:rPr>
                <w:rFonts w:ascii="Arial" w:hAnsi="Arial" w:cs="Arial"/>
                <w:spacing w:val="-3"/>
                <w:sz w:val="22"/>
                <w:szCs w:val="22"/>
                <w:lang w:eastAsia="en-US"/>
              </w:rPr>
              <w:t>60</w:t>
            </w:r>
            <w:r w:rsidRPr="008B52D6">
              <w:rPr>
                <w:rFonts w:ascii="Arial" w:hAnsi="Arial" w:cs="Arial"/>
                <w:spacing w:val="-3"/>
                <w:sz w:val="22"/>
                <w:szCs w:val="22"/>
                <w:lang w:eastAsia="en-US"/>
              </w:rPr>
              <w:t>) jours calendaires à par</w:t>
            </w:r>
            <w:r w:rsidR="009F2A67" w:rsidRPr="008B52D6">
              <w:rPr>
                <w:rFonts w:ascii="Arial" w:hAnsi="Arial" w:cs="Arial"/>
                <w:spacing w:val="-3"/>
                <w:sz w:val="22"/>
                <w:szCs w:val="22"/>
                <w:lang w:eastAsia="en-US"/>
              </w:rPr>
              <w:t>tir de la réception de la communication</w:t>
            </w:r>
            <w:r w:rsidRPr="008B52D6">
              <w:rPr>
                <w:rFonts w:ascii="Arial" w:hAnsi="Arial" w:cs="Arial"/>
                <w:spacing w:val="-3"/>
                <w:sz w:val="22"/>
                <w:szCs w:val="22"/>
                <w:lang w:eastAsia="en-US"/>
              </w:rPr>
              <w:t xml:space="preserve"> de l’Autorité Contractante qui le demande.</w:t>
            </w:r>
          </w:p>
        </w:tc>
      </w:tr>
      <w:tr w:rsidR="008B52D6" w:rsidRPr="008B52D6" w:rsidTr="00867217">
        <w:tc>
          <w:tcPr>
            <w:tcW w:w="821" w:type="dxa"/>
            <w:tcBorders>
              <w:top w:val="single" w:sz="6" w:space="0" w:color="auto"/>
              <w:left w:val="single" w:sz="6" w:space="0" w:color="auto"/>
              <w:bottom w:val="single" w:sz="6" w:space="0" w:color="auto"/>
              <w:right w:val="nil"/>
            </w:tcBorders>
          </w:tcPr>
          <w:p w:rsidR="00F33A62" w:rsidRPr="008B52D6" w:rsidRDefault="00F33A62" w:rsidP="00867217">
            <w:pPr>
              <w:spacing w:line="276" w:lineRule="auto"/>
              <w:jc w:val="both"/>
              <w:rPr>
                <w:rFonts w:ascii="Arial" w:hAnsi="Arial" w:cs="Arial"/>
                <w:b/>
                <w:bCs/>
                <w:sz w:val="22"/>
                <w:szCs w:val="22"/>
              </w:rPr>
            </w:pPr>
            <w:r w:rsidRPr="008B52D6">
              <w:rPr>
                <w:rFonts w:ascii="Arial" w:hAnsi="Arial" w:cs="Arial"/>
                <w:b/>
                <w:bCs/>
                <w:sz w:val="22"/>
                <w:szCs w:val="22"/>
              </w:rPr>
              <w:t>41.</w:t>
            </w:r>
          </w:p>
        </w:tc>
        <w:tc>
          <w:tcPr>
            <w:tcW w:w="8946" w:type="dxa"/>
            <w:gridSpan w:val="3"/>
            <w:tcBorders>
              <w:top w:val="single" w:sz="6" w:space="0" w:color="auto"/>
              <w:left w:val="single" w:sz="6" w:space="0" w:color="auto"/>
              <w:bottom w:val="single" w:sz="6" w:space="0" w:color="auto"/>
              <w:right w:val="single" w:sz="6" w:space="0" w:color="auto"/>
            </w:tcBorders>
          </w:tcPr>
          <w:p w:rsidR="00F33A62" w:rsidRPr="008B52D6" w:rsidRDefault="00F33A62" w:rsidP="00FB6740">
            <w:pPr>
              <w:pStyle w:val="C2"/>
              <w:tabs>
                <w:tab w:val="clear" w:pos="2860"/>
                <w:tab w:val="left" w:pos="426"/>
              </w:tabs>
              <w:spacing w:after="120"/>
              <w:ind w:firstLine="0"/>
              <w:rPr>
                <w:rFonts w:ascii="Arial" w:hAnsi="Arial" w:cs="Arial"/>
                <w:sz w:val="22"/>
                <w:szCs w:val="22"/>
              </w:rPr>
            </w:pPr>
            <w:r w:rsidRPr="008B52D6">
              <w:rPr>
                <w:rFonts w:ascii="Arial" w:hAnsi="Arial" w:cs="Arial"/>
                <w:sz w:val="22"/>
                <w:szCs w:val="22"/>
              </w:rPr>
              <w:t>Recours</w:t>
            </w:r>
          </w:p>
          <w:p w:rsidR="00F33A62" w:rsidRPr="008B52D6" w:rsidRDefault="00F33A62" w:rsidP="00FB6740">
            <w:pPr>
              <w:pStyle w:val="C2"/>
              <w:ind w:left="360"/>
              <w:rPr>
                <w:rFonts w:ascii="Arial" w:hAnsi="Arial" w:cs="Arial"/>
                <w:b w:val="0"/>
                <w:spacing w:val="0"/>
                <w:sz w:val="22"/>
                <w:szCs w:val="22"/>
                <w:lang w:eastAsia="fr-FR"/>
              </w:rPr>
            </w:pPr>
            <w:r w:rsidRPr="008B52D6">
              <w:rPr>
                <w:rFonts w:ascii="Arial" w:hAnsi="Arial" w:cs="Arial"/>
                <w:b w:val="0"/>
                <w:spacing w:val="0"/>
                <w:sz w:val="22"/>
                <w:szCs w:val="22"/>
                <w:lang w:eastAsia="fr-FR"/>
              </w:rPr>
              <w:t>Si un soumissionnaire s’estime lésé par une erreur ou irrégularité commise dans le</w:t>
            </w:r>
          </w:p>
          <w:p w:rsidR="00F33A62" w:rsidRPr="008B52D6" w:rsidRDefault="00F33A62" w:rsidP="00FB6740">
            <w:pPr>
              <w:pStyle w:val="C2"/>
              <w:ind w:left="360"/>
              <w:rPr>
                <w:rFonts w:ascii="Arial" w:hAnsi="Arial" w:cs="Arial"/>
                <w:b w:val="0"/>
                <w:spacing w:val="0"/>
                <w:sz w:val="22"/>
                <w:szCs w:val="22"/>
                <w:lang w:eastAsia="fr-FR"/>
              </w:rPr>
            </w:pPr>
            <w:r w:rsidRPr="008B52D6">
              <w:rPr>
                <w:rFonts w:ascii="Arial" w:hAnsi="Arial" w:cs="Arial"/>
                <w:b w:val="0"/>
                <w:spacing w:val="0"/>
                <w:sz w:val="22"/>
                <w:szCs w:val="22"/>
                <w:lang w:eastAsia="fr-FR"/>
              </w:rPr>
              <w:t>cadre d’une procédure de sélection ou de passation de marché, il en réfère directement</w:t>
            </w:r>
          </w:p>
          <w:p w:rsidR="00F33A62" w:rsidRPr="008B52D6" w:rsidRDefault="00F33A62" w:rsidP="00867217">
            <w:pPr>
              <w:pStyle w:val="C2"/>
              <w:ind w:left="360"/>
              <w:rPr>
                <w:rFonts w:ascii="Arial" w:hAnsi="Arial" w:cs="Arial"/>
                <w:b w:val="0"/>
                <w:spacing w:val="0"/>
                <w:sz w:val="22"/>
                <w:szCs w:val="22"/>
                <w:lang w:eastAsia="fr-FR"/>
              </w:rPr>
            </w:pPr>
            <w:r w:rsidRPr="008B52D6">
              <w:rPr>
                <w:rFonts w:ascii="Arial" w:hAnsi="Arial" w:cs="Arial"/>
                <w:b w:val="0"/>
                <w:spacing w:val="0"/>
                <w:sz w:val="22"/>
                <w:szCs w:val="22"/>
                <w:lang w:eastAsia="fr-FR"/>
              </w:rPr>
              <w:t>à l’autorité contractante, conformément aux dispositions de l’article 337 à 343 du Code</w:t>
            </w:r>
          </w:p>
          <w:p w:rsidR="00F33A62" w:rsidRPr="008B52D6" w:rsidRDefault="00F33A62" w:rsidP="00867217">
            <w:pPr>
              <w:pStyle w:val="C2"/>
              <w:ind w:left="360"/>
              <w:rPr>
                <w:rFonts w:ascii="Arial" w:hAnsi="Arial" w:cs="Arial"/>
                <w:b w:val="0"/>
                <w:sz w:val="22"/>
                <w:szCs w:val="22"/>
              </w:rPr>
            </w:pPr>
            <w:r w:rsidRPr="008B52D6">
              <w:rPr>
                <w:rFonts w:ascii="Arial" w:hAnsi="Arial" w:cs="Arial"/>
                <w:b w:val="0"/>
                <w:spacing w:val="0"/>
                <w:sz w:val="22"/>
                <w:szCs w:val="22"/>
                <w:lang w:eastAsia="fr-FR"/>
              </w:rPr>
              <w:t xml:space="preserve">des Marchés Publics du Burundi. </w:t>
            </w:r>
            <w:r w:rsidRPr="008B52D6">
              <w:rPr>
                <w:rFonts w:ascii="Arial" w:hAnsi="Arial" w:cs="Arial"/>
                <w:b w:val="0"/>
                <w:sz w:val="22"/>
                <w:szCs w:val="22"/>
              </w:rPr>
              <w:t>En cas d’échec de la procédure précédente, le</w:t>
            </w:r>
          </w:p>
          <w:p w:rsidR="00F33A62" w:rsidRPr="008B52D6" w:rsidRDefault="00F33A62" w:rsidP="00867217">
            <w:pPr>
              <w:pStyle w:val="C2"/>
              <w:ind w:left="360"/>
              <w:rPr>
                <w:rFonts w:ascii="Arial" w:hAnsi="Arial" w:cs="Arial"/>
                <w:b w:val="0"/>
                <w:spacing w:val="0"/>
                <w:sz w:val="22"/>
                <w:szCs w:val="22"/>
                <w:lang w:eastAsia="fr-FR"/>
              </w:rPr>
            </w:pPr>
            <w:r w:rsidRPr="008B52D6">
              <w:rPr>
                <w:rFonts w:ascii="Arial" w:hAnsi="Arial" w:cs="Arial"/>
                <w:b w:val="0"/>
                <w:sz w:val="22"/>
                <w:szCs w:val="22"/>
              </w:rPr>
              <w:t>soumissionnaire pourra exercer les recours prévus par ledit Code.</w:t>
            </w:r>
          </w:p>
          <w:p w:rsidR="00F33A62" w:rsidRPr="008B52D6" w:rsidRDefault="00F33A62" w:rsidP="00867217">
            <w:pPr>
              <w:pStyle w:val="C2"/>
              <w:ind w:left="360"/>
              <w:rPr>
                <w:rFonts w:ascii="Arial" w:hAnsi="Arial" w:cs="Arial"/>
                <w:sz w:val="22"/>
                <w:szCs w:val="22"/>
              </w:rPr>
            </w:pPr>
          </w:p>
        </w:tc>
      </w:tr>
    </w:tbl>
    <w:p w:rsidR="005C6338" w:rsidRPr="008B52D6" w:rsidRDefault="005C6338" w:rsidP="00B73957">
      <w:pPr>
        <w:jc w:val="both"/>
        <w:rPr>
          <w:rFonts w:ascii="Arial" w:hAnsi="Arial" w:cs="Arial"/>
          <w:b/>
          <w:sz w:val="22"/>
          <w:szCs w:val="22"/>
        </w:rPr>
      </w:pPr>
    </w:p>
    <w:p w:rsidR="005C6338" w:rsidRPr="008B52D6" w:rsidRDefault="005C6338" w:rsidP="00B73957">
      <w:pPr>
        <w:jc w:val="both"/>
        <w:rPr>
          <w:rFonts w:ascii="Arial" w:hAnsi="Arial" w:cs="Arial"/>
          <w:b/>
          <w:sz w:val="22"/>
          <w:szCs w:val="22"/>
        </w:rPr>
      </w:pPr>
    </w:p>
    <w:p w:rsidR="00FB6740" w:rsidRPr="008B52D6" w:rsidRDefault="00FB6740" w:rsidP="00B73957">
      <w:pPr>
        <w:jc w:val="both"/>
        <w:rPr>
          <w:rFonts w:ascii="Arial" w:hAnsi="Arial" w:cs="Arial"/>
          <w:b/>
          <w:sz w:val="22"/>
          <w:szCs w:val="22"/>
        </w:rPr>
      </w:pPr>
    </w:p>
    <w:p w:rsidR="00FB6740" w:rsidRPr="008B52D6" w:rsidRDefault="00FB6740" w:rsidP="00B73957">
      <w:pPr>
        <w:jc w:val="both"/>
        <w:rPr>
          <w:rFonts w:ascii="Arial" w:hAnsi="Arial" w:cs="Arial"/>
          <w:b/>
          <w:sz w:val="22"/>
          <w:szCs w:val="22"/>
        </w:rPr>
      </w:pPr>
    </w:p>
    <w:p w:rsidR="00FB6740" w:rsidRPr="008B52D6" w:rsidRDefault="00FB6740" w:rsidP="00B73957">
      <w:pPr>
        <w:jc w:val="both"/>
        <w:rPr>
          <w:rFonts w:ascii="Arial" w:hAnsi="Arial" w:cs="Arial"/>
          <w:b/>
          <w:sz w:val="22"/>
          <w:szCs w:val="22"/>
        </w:rPr>
      </w:pPr>
    </w:p>
    <w:p w:rsidR="00FB6740" w:rsidRPr="008B52D6" w:rsidRDefault="00FB6740" w:rsidP="00B73957">
      <w:pPr>
        <w:jc w:val="both"/>
        <w:rPr>
          <w:rFonts w:ascii="Arial" w:hAnsi="Arial" w:cs="Arial"/>
          <w:b/>
          <w:sz w:val="22"/>
          <w:szCs w:val="22"/>
        </w:rPr>
      </w:pPr>
    </w:p>
    <w:p w:rsidR="00FB6740" w:rsidRPr="008B52D6" w:rsidRDefault="00FB6740" w:rsidP="00B73957">
      <w:pPr>
        <w:jc w:val="both"/>
        <w:rPr>
          <w:rFonts w:ascii="Arial" w:hAnsi="Arial" w:cs="Arial"/>
          <w:b/>
          <w:sz w:val="22"/>
          <w:szCs w:val="22"/>
        </w:rPr>
      </w:pPr>
    </w:p>
    <w:p w:rsidR="00FB6740" w:rsidRPr="008B52D6" w:rsidRDefault="00FB6740" w:rsidP="00B73957">
      <w:pPr>
        <w:jc w:val="both"/>
        <w:rPr>
          <w:rFonts w:ascii="Arial" w:hAnsi="Arial" w:cs="Arial"/>
          <w:b/>
          <w:sz w:val="22"/>
          <w:szCs w:val="22"/>
        </w:rPr>
      </w:pPr>
    </w:p>
    <w:p w:rsidR="00FB6740" w:rsidRPr="008B52D6" w:rsidRDefault="00FB6740" w:rsidP="00B73957">
      <w:pPr>
        <w:jc w:val="both"/>
        <w:rPr>
          <w:rFonts w:ascii="Arial" w:hAnsi="Arial" w:cs="Arial"/>
          <w:b/>
          <w:sz w:val="22"/>
          <w:szCs w:val="22"/>
        </w:rPr>
      </w:pPr>
    </w:p>
    <w:p w:rsidR="00FB6740" w:rsidRPr="008B52D6" w:rsidRDefault="00FB6740" w:rsidP="00B73957">
      <w:pPr>
        <w:jc w:val="both"/>
        <w:rPr>
          <w:rFonts w:ascii="Arial" w:hAnsi="Arial" w:cs="Arial"/>
          <w:b/>
          <w:sz w:val="22"/>
          <w:szCs w:val="22"/>
        </w:rPr>
      </w:pPr>
    </w:p>
    <w:p w:rsidR="00FB6740" w:rsidRPr="008B52D6" w:rsidRDefault="00FB6740" w:rsidP="00B73957">
      <w:pPr>
        <w:jc w:val="both"/>
        <w:rPr>
          <w:rFonts w:ascii="Arial" w:hAnsi="Arial" w:cs="Arial"/>
          <w:b/>
          <w:sz w:val="22"/>
          <w:szCs w:val="22"/>
        </w:rPr>
      </w:pPr>
    </w:p>
    <w:p w:rsidR="00FB6740" w:rsidRPr="008B52D6" w:rsidRDefault="00FB6740" w:rsidP="00B73957">
      <w:pPr>
        <w:jc w:val="both"/>
        <w:rPr>
          <w:rFonts w:ascii="Arial" w:hAnsi="Arial" w:cs="Arial"/>
          <w:b/>
          <w:sz w:val="22"/>
          <w:szCs w:val="22"/>
        </w:rPr>
      </w:pPr>
    </w:p>
    <w:p w:rsidR="00FB6740" w:rsidRPr="008B52D6" w:rsidRDefault="00FB6740" w:rsidP="00B73957">
      <w:pPr>
        <w:jc w:val="both"/>
        <w:rPr>
          <w:rFonts w:ascii="Arial" w:hAnsi="Arial" w:cs="Arial"/>
          <w:b/>
          <w:sz w:val="22"/>
          <w:szCs w:val="22"/>
        </w:rPr>
      </w:pPr>
    </w:p>
    <w:p w:rsidR="00FB6740" w:rsidRPr="008B52D6" w:rsidRDefault="00F33A62" w:rsidP="00FB6740">
      <w:pPr>
        <w:jc w:val="both"/>
        <w:rPr>
          <w:rFonts w:ascii="Arial" w:hAnsi="Arial" w:cs="Arial"/>
          <w:b/>
          <w:bCs/>
          <w:sz w:val="22"/>
          <w:szCs w:val="22"/>
        </w:rPr>
      </w:pPr>
      <w:r w:rsidRPr="008B52D6">
        <w:rPr>
          <w:rFonts w:ascii="Arial" w:hAnsi="Arial" w:cs="Arial"/>
          <w:b/>
          <w:sz w:val="22"/>
          <w:szCs w:val="22"/>
        </w:rPr>
        <w:lastRenderedPageBreak/>
        <w:t xml:space="preserve">DEUXIEME </w:t>
      </w:r>
      <w:r w:rsidR="00613832" w:rsidRPr="008B52D6">
        <w:rPr>
          <w:rFonts w:ascii="Arial" w:hAnsi="Arial" w:cs="Arial"/>
          <w:b/>
          <w:sz w:val="22"/>
          <w:szCs w:val="22"/>
        </w:rPr>
        <w:t>PARTIE :</w:t>
      </w:r>
      <w:r w:rsidRPr="008B52D6">
        <w:rPr>
          <w:rFonts w:ascii="Arial" w:hAnsi="Arial" w:cs="Arial"/>
          <w:b/>
          <w:sz w:val="22"/>
          <w:szCs w:val="22"/>
        </w:rPr>
        <w:t xml:space="preserve"> SPECIFICATIONS TECHNIQUES </w:t>
      </w:r>
      <w:r w:rsidR="00FB6740" w:rsidRPr="008B52D6">
        <w:rPr>
          <w:rFonts w:ascii="Arial" w:hAnsi="Arial" w:cs="Arial"/>
          <w:b/>
          <w:sz w:val="22"/>
          <w:szCs w:val="22"/>
        </w:rPr>
        <w:t xml:space="preserve">DES </w:t>
      </w:r>
      <w:r w:rsidR="00FB6740" w:rsidRPr="008B52D6">
        <w:rPr>
          <w:rFonts w:ascii="Arial" w:hAnsi="Arial" w:cs="Arial"/>
          <w:b/>
          <w:bCs/>
          <w:sz w:val="22"/>
          <w:szCs w:val="22"/>
        </w:rPr>
        <w:t xml:space="preserve">OUTILS DE COMMUNICATION </w:t>
      </w:r>
    </w:p>
    <w:p w:rsidR="00EC0442" w:rsidRPr="008B52D6" w:rsidRDefault="00FB6740" w:rsidP="00FB6740">
      <w:pPr>
        <w:jc w:val="both"/>
        <w:rPr>
          <w:rFonts w:ascii="Arial" w:hAnsi="Arial" w:cs="Arial"/>
          <w:b/>
          <w:sz w:val="22"/>
          <w:szCs w:val="22"/>
        </w:rPr>
      </w:pPr>
      <w:r w:rsidRPr="008B52D6">
        <w:rPr>
          <w:rFonts w:ascii="Arial" w:hAnsi="Arial" w:cs="Arial"/>
          <w:b/>
          <w:bCs/>
          <w:sz w:val="22"/>
          <w:szCs w:val="22"/>
        </w:rPr>
        <w:t xml:space="preserve">                                     PROMOTIONNELS</w:t>
      </w:r>
      <w:r w:rsidR="00613832" w:rsidRPr="008B52D6">
        <w:rPr>
          <w:rFonts w:ascii="Arial" w:hAnsi="Arial" w:cs="Arial"/>
          <w:b/>
          <w:sz w:val="22"/>
          <w:szCs w:val="22"/>
        </w:rPr>
        <w:t xml:space="preserve"> </w:t>
      </w:r>
    </w:p>
    <w:p w:rsidR="00EC0442" w:rsidRPr="008B52D6" w:rsidRDefault="00EC0442" w:rsidP="00B73957">
      <w:pPr>
        <w:numPr>
          <w:ilvl w:val="0"/>
          <w:numId w:val="31"/>
        </w:numPr>
        <w:tabs>
          <w:tab w:val="left" w:pos="1080"/>
        </w:tabs>
        <w:spacing w:line="0" w:lineRule="atLeast"/>
        <w:jc w:val="both"/>
        <w:rPr>
          <w:rFonts w:ascii="Arial" w:eastAsia="Arial" w:hAnsi="Arial" w:cs="Arial"/>
          <w:b/>
          <w:szCs w:val="20"/>
        </w:rPr>
      </w:pPr>
      <w:r w:rsidRPr="008B52D6">
        <w:rPr>
          <w:rFonts w:ascii="Arial" w:eastAsia="Arial" w:hAnsi="Arial" w:cs="Arial"/>
          <w:b/>
          <w:szCs w:val="20"/>
          <w:u w:val="single"/>
        </w:rPr>
        <w:t>Contexte</w:t>
      </w:r>
    </w:p>
    <w:p w:rsidR="00EC0442" w:rsidRPr="008B52D6" w:rsidRDefault="00EC0442" w:rsidP="00B73957">
      <w:pPr>
        <w:spacing w:line="323" w:lineRule="exact"/>
        <w:jc w:val="both"/>
        <w:rPr>
          <w:rFonts w:cs="Arial"/>
          <w:sz w:val="20"/>
          <w:szCs w:val="20"/>
        </w:rPr>
      </w:pPr>
    </w:p>
    <w:p w:rsidR="00EC0442" w:rsidRPr="008B52D6" w:rsidRDefault="00EC0442" w:rsidP="00B73957">
      <w:pPr>
        <w:spacing w:line="245" w:lineRule="auto"/>
        <w:jc w:val="both"/>
        <w:rPr>
          <w:rFonts w:ascii="Arial" w:eastAsia="Arial" w:hAnsi="Arial" w:cs="Arial"/>
          <w:szCs w:val="20"/>
        </w:rPr>
      </w:pPr>
      <w:r w:rsidRPr="008B52D6">
        <w:rPr>
          <w:rFonts w:ascii="Arial" w:eastAsia="Arial" w:hAnsi="Arial" w:cs="Arial"/>
          <w:szCs w:val="20"/>
        </w:rPr>
        <w:t xml:space="preserve">Dans son plan de communication, l’Office Burundais des Recettes(OBR) à travers le Département de la Communication et des services aux contribuables </w:t>
      </w:r>
      <w:r w:rsidR="00997422" w:rsidRPr="008B52D6">
        <w:rPr>
          <w:rFonts w:ascii="Arial" w:eastAsia="Arial" w:hAnsi="Arial" w:cs="Arial"/>
          <w:szCs w:val="20"/>
        </w:rPr>
        <w:t>utilise en interne et met</w:t>
      </w:r>
      <w:r w:rsidRPr="008B52D6">
        <w:rPr>
          <w:rFonts w:ascii="Arial" w:eastAsia="Arial" w:hAnsi="Arial" w:cs="Arial"/>
          <w:szCs w:val="20"/>
        </w:rPr>
        <w:t xml:space="preserve"> à la disposition de ses partenaires des outils de communication </w:t>
      </w:r>
      <w:r w:rsidR="00997422" w:rsidRPr="008B52D6">
        <w:rPr>
          <w:rFonts w:ascii="Arial" w:eastAsia="Arial" w:hAnsi="Arial" w:cs="Arial"/>
          <w:szCs w:val="20"/>
        </w:rPr>
        <w:t xml:space="preserve">pour la promotion de son image </w:t>
      </w:r>
      <w:r w:rsidRPr="008B52D6">
        <w:rPr>
          <w:rFonts w:ascii="Arial" w:eastAsia="Arial" w:hAnsi="Arial" w:cs="Arial"/>
          <w:szCs w:val="20"/>
        </w:rPr>
        <w:t xml:space="preserve">lors de ses activités </w:t>
      </w:r>
      <w:r w:rsidR="00997422" w:rsidRPr="008B52D6">
        <w:rPr>
          <w:rFonts w:ascii="Arial" w:eastAsia="Arial" w:hAnsi="Arial" w:cs="Arial"/>
          <w:szCs w:val="20"/>
        </w:rPr>
        <w:t>courantes comme l</w:t>
      </w:r>
      <w:r w:rsidRPr="008B52D6">
        <w:rPr>
          <w:rFonts w:ascii="Arial" w:eastAsia="Arial" w:hAnsi="Arial" w:cs="Arial"/>
          <w:szCs w:val="20"/>
        </w:rPr>
        <w:t xml:space="preserve">es conférences, ateliers/réunions/séminaires, campagnes de sensibilisation, séances publiques de jeux questions/réponses, animation des clubs scolaires, foires/fora et expositions, journée du contribuable, </w:t>
      </w:r>
      <w:r w:rsidR="00997422" w:rsidRPr="008B52D6">
        <w:rPr>
          <w:rFonts w:ascii="Arial" w:eastAsia="Arial" w:hAnsi="Arial" w:cs="Arial"/>
          <w:szCs w:val="20"/>
        </w:rPr>
        <w:t>fêtes du personnel, etc. Ils s</w:t>
      </w:r>
      <w:r w:rsidRPr="008B52D6">
        <w:rPr>
          <w:rFonts w:ascii="Arial" w:eastAsia="Arial" w:hAnsi="Arial" w:cs="Arial"/>
          <w:szCs w:val="20"/>
        </w:rPr>
        <w:t>ont aussi distribués auprès des personnalités jugées importantes et délégations en visite à l’OBR.</w:t>
      </w:r>
    </w:p>
    <w:p w:rsidR="00EC0442" w:rsidRPr="008B52D6" w:rsidRDefault="00EC0442" w:rsidP="00B73957">
      <w:pPr>
        <w:spacing w:line="255" w:lineRule="exact"/>
        <w:jc w:val="both"/>
        <w:rPr>
          <w:rFonts w:cs="Arial"/>
          <w:sz w:val="20"/>
          <w:szCs w:val="20"/>
        </w:rPr>
      </w:pPr>
    </w:p>
    <w:p w:rsidR="00EC0442" w:rsidRPr="008B52D6" w:rsidRDefault="00EC0442" w:rsidP="00B73957">
      <w:pPr>
        <w:numPr>
          <w:ilvl w:val="0"/>
          <w:numId w:val="32"/>
        </w:numPr>
        <w:tabs>
          <w:tab w:val="left" w:pos="1080"/>
        </w:tabs>
        <w:spacing w:line="0" w:lineRule="atLeast"/>
        <w:jc w:val="both"/>
        <w:rPr>
          <w:rFonts w:ascii="Arial" w:eastAsia="Arial" w:hAnsi="Arial" w:cs="Arial"/>
          <w:b/>
          <w:szCs w:val="20"/>
        </w:rPr>
      </w:pPr>
      <w:r w:rsidRPr="008B52D6">
        <w:rPr>
          <w:rFonts w:ascii="Arial" w:eastAsia="Arial" w:hAnsi="Arial" w:cs="Arial"/>
          <w:b/>
          <w:szCs w:val="20"/>
          <w:u w:val="single"/>
        </w:rPr>
        <w:t>Description</w:t>
      </w:r>
    </w:p>
    <w:p w:rsidR="00EC0442" w:rsidRPr="008B52D6" w:rsidRDefault="00EC0442" w:rsidP="00B73957">
      <w:pPr>
        <w:spacing w:line="299" w:lineRule="exact"/>
        <w:jc w:val="both"/>
        <w:rPr>
          <w:rFonts w:cs="Arial"/>
          <w:sz w:val="20"/>
          <w:szCs w:val="20"/>
        </w:rPr>
      </w:pPr>
    </w:p>
    <w:p w:rsidR="00EC0442" w:rsidRPr="008B52D6" w:rsidRDefault="00997422" w:rsidP="00B73957">
      <w:pPr>
        <w:spacing w:line="247" w:lineRule="auto"/>
        <w:jc w:val="both"/>
        <w:rPr>
          <w:rFonts w:ascii="Arial" w:eastAsia="Arial" w:hAnsi="Arial" w:cs="Arial"/>
          <w:szCs w:val="20"/>
        </w:rPr>
      </w:pPr>
      <w:r w:rsidRPr="008B52D6">
        <w:rPr>
          <w:rFonts w:ascii="Arial" w:eastAsia="Arial" w:hAnsi="Arial" w:cs="Arial"/>
          <w:szCs w:val="20"/>
        </w:rPr>
        <w:t xml:space="preserve">Les outils de communication promotionnels </w:t>
      </w:r>
      <w:r w:rsidR="00EC0442" w:rsidRPr="008B52D6">
        <w:rPr>
          <w:rFonts w:ascii="Arial" w:eastAsia="Arial" w:hAnsi="Arial" w:cs="Arial"/>
          <w:szCs w:val="20"/>
        </w:rPr>
        <w:t xml:space="preserve">sont essentiellement faits de matériel d’usages variés selon </w:t>
      </w:r>
      <w:r w:rsidR="006F4A72" w:rsidRPr="008B52D6">
        <w:rPr>
          <w:rFonts w:ascii="Arial" w:eastAsia="Arial" w:hAnsi="Arial" w:cs="Arial"/>
          <w:szCs w:val="20"/>
        </w:rPr>
        <w:t>les bénéficiaires. Ils doivent porter</w:t>
      </w:r>
      <w:r w:rsidR="00EC0442" w:rsidRPr="008B52D6">
        <w:rPr>
          <w:rFonts w:ascii="Arial" w:eastAsia="Arial" w:hAnsi="Arial" w:cs="Arial"/>
          <w:szCs w:val="20"/>
        </w:rPr>
        <w:t xml:space="preserve"> le logo de l’OBR, des messages et slogans arguant en général sur le civisme fiscal et les programmes phares développés à l’OBR, sur base d’une conception/desig</w:t>
      </w:r>
      <w:r w:rsidR="00B15F4E" w:rsidRPr="008B52D6">
        <w:rPr>
          <w:rFonts w:ascii="Arial" w:eastAsia="Arial" w:hAnsi="Arial" w:cs="Arial"/>
          <w:szCs w:val="20"/>
        </w:rPr>
        <w:t xml:space="preserve">n </w:t>
      </w:r>
      <w:r w:rsidR="006F4A72" w:rsidRPr="008B52D6">
        <w:rPr>
          <w:rFonts w:ascii="Arial" w:eastAsia="Arial" w:hAnsi="Arial" w:cs="Arial"/>
          <w:szCs w:val="20"/>
        </w:rPr>
        <w:t xml:space="preserve">produit et </w:t>
      </w:r>
      <w:r w:rsidR="00B15F4E" w:rsidRPr="008B52D6">
        <w:rPr>
          <w:rFonts w:ascii="Arial" w:eastAsia="Arial" w:hAnsi="Arial" w:cs="Arial"/>
          <w:szCs w:val="20"/>
        </w:rPr>
        <w:t xml:space="preserve">fournie à priori et parfois </w:t>
      </w:r>
      <w:r w:rsidR="006F4A72" w:rsidRPr="008B52D6">
        <w:rPr>
          <w:rFonts w:ascii="Arial" w:eastAsia="Arial" w:hAnsi="Arial" w:cs="Arial"/>
          <w:szCs w:val="20"/>
        </w:rPr>
        <w:t xml:space="preserve">fait </w:t>
      </w:r>
      <w:r w:rsidR="00B15F4E" w:rsidRPr="008B52D6">
        <w:rPr>
          <w:rFonts w:ascii="Arial" w:eastAsia="Arial" w:hAnsi="Arial" w:cs="Arial"/>
          <w:szCs w:val="20"/>
        </w:rPr>
        <w:t>par le</w:t>
      </w:r>
      <w:r w:rsidR="00EC0442" w:rsidRPr="008B52D6">
        <w:rPr>
          <w:rFonts w:ascii="Arial" w:eastAsia="Arial" w:hAnsi="Arial" w:cs="Arial"/>
          <w:szCs w:val="20"/>
        </w:rPr>
        <w:t xml:space="preserve"> fournisseur l</w:t>
      </w:r>
      <w:r w:rsidR="006F4A72" w:rsidRPr="008B52D6">
        <w:rPr>
          <w:rFonts w:ascii="Arial" w:eastAsia="Arial" w:hAnsi="Arial" w:cs="Arial"/>
          <w:szCs w:val="20"/>
        </w:rPr>
        <w:t>ui-même. Cette activité assure la visibilité et contribue</w:t>
      </w:r>
      <w:r w:rsidR="00EC0442" w:rsidRPr="008B52D6">
        <w:rPr>
          <w:rFonts w:ascii="Arial" w:eastAsia="Arial" w:hAnsi="Arial" w:cs="Arial"/>
          <w:szCs w:val="20"/>
        </w:rPr>
        <w:t xml:space="preserve"> à la dissémination de l’image de l’institution auprès de ses partenaires. La liste, les quantités et l’illustration de ce matériel qui nécessite un stock utile sont repris dans le tableau ci-dessous, </w:t>
      </w:r>
      <w:r w:rsidR="00FF0980" w:rsidRPr="008B52D6">
        <w:rPr>
          <w:rFonts w:ascii="Arial" w:eastAsia="Arial" w:hAnsi="Arial" w:cs="Arial"/>
          <w:szCs w:val="20"/>
        </w:rPr>
        <w:t xml:space="preserve">les images étant fournies </w:t>
      </w:r>
      <w:r w:rsidR="00EC0442" w:rsidRPr="008B52D6">
        <w:rPr>
          <w:rFonts w:ascii="Arial" w:eastAsia="Arial" w:hAnsi="Arial" w:cs="Arial"/>
          <w:szCs w:val="20"/>
        </w:rPr>
        <w:t>à titre indicatif :</w:t>
      </w:r>
      <w:bookmarkStart w:id="64" w:name="page24"/>
      <w:bookmarkStart w:id="65" w:name="page25"/>
      <w:bookmarkEnd w:id="64"/>
      <w:bookmarkEnd w:id="65"/>
    </w:p>
    <w:p w:rsidR="00F67641" w:rsidRPr="008B52D6" w:rsidRDefault="00F67641" w:rsidP="00F67641">
      <w:pPr>
        <w:spacing w:line="247" w:lineRule="auto"/>
        <w:jc w:val="both"/>
        <w:rPr>
          <w:rFonts w:ascii="Arial" w:eastAsia="Arial" w:hAnsi="Arial" w:cs="Arial"/>
          <w:szCs w:val="20"/>
        </w:rPr>
      </w:pPr>
    </w:p>
    <w:tbl>
      <w:tblPr>
        <w:tblStyle w:val="Grilledutableau"/>
        <w:tblW w:w="0" w:type="auto"/>
        <w:tblLook w:val="04A0" w:firstRow="1" w:lastRow="0" w:firstColumn="1" w:lastColumn="0" w:noHBand="0" w:noVBand="1"/>
      </w:tblPr>
      <w:tblGrid>
        <w:gridCol w:w="566"/>
        <w:gridCol w:w="1825"/>
        <w:gridCol w:w="2803"/>
        <w:gridCol w:w="4294"/>
      </w:tblGrid>
      <w:tr w:rsidR="00F67641" w:rsidRPr="008B52D6" w:rsidTr="00F41E51">
        <w:tc>
          <w:tcPr>
            <w:tcW w:w="566" w:type="dxa"/>
            <w:vAlign w:val="bottom"/>
          </w:tcPr>
          <w:p w:rsidR="00F67641" w:rsidRPr="008B52D6" w:rsidRDefault="00F67641" w:rsidP="00F41E51">
            <w:pPr>
              <w:spacing w:line="0" w:lineRule="atLeast"/>
              <w:jc w:val="both"/>
              <w:rPr>
                <w:rFonts w:ascii="Arial Narrow" w:eastAsia="Arial Narrow" w:hAnsi="Arial Narrow" w:cs="Arial"/>
                <w:b/>
                <w:sz w:val="28"/>
                <w:szCs w:val="20"/>
              </w:rPr>
            </w:pPr>
            <w:r w:rsidRPr="008B52D6">
              <w:rPr>
                <w:rFonts w:ascii="Arial Narrow" w:eastAsia="Arial Narrow" w:hAnsi="Arial Narrow" w:cs="Arial"/>
                <w:b/>
                <w:sz w:val="28"/>
                <w:szCs w:val="20"/>
              </w:rPr>
              <w:t>N°</w:t>
            </w:r>
          </w:p>
        </w:tc>
        <w:tc>
          <w:tcPr>
            <w:tcW w:w="1825" w:type="dxa"/>
            <w:vAlign w:val="bottom"/>
          </w:tcPr>
          <w:p w:rsidR="00F67641" w:rsidRPr="008B52D6" w:rsidRDefault="00F67641" w:rsidP="00F41E51">
            <w:pPr>
              <w:spacing w:line="0" w:lineRule="atLeast"/>
              <w:ind w:left="100"/>
              <w:jc w:val="both"/>
              <w:rPr>
                <w:rFonts w:ascii="Arial Narrow" w:eastAsia="Arial Narrow" w:hAnsi="Arial Narrow" w:cs="Arial"/>
                <w:b/>
                <w:sz w:val="28"/>
                <w:szCs w:val="20"/>
              </w:rPr>
            </w:pPr>
            <w:r w:rsidRPr="008B52D6">
              <w:rPr>
                <w:rFonts w:ascii="Arial Narrow" w:eastAsia="Arial Narrow" w:hAnsi="Arial Narrow" w:cs="Arial"/>
                <w:b/>
                <w:sz w:val="28"/>
                <w:szCs w:val="20"/>
              </w:rPr>
              <w:t>Quantité</w:t>
            </w:r>
          </w:p>
        </w:tc>
        <w:tc>
          <w:tcPr>
            <w:tcW w:w="2803" w:type="dxa"/>
            <w:vAlign w:val="bottom"/>
          </w:tcPr>
          <w:p w:rsidR="00F67641" w:rsidRPr="008B52D6" w:rsidRDefault="00F67641" w:rsidP="00F41E51">
            <w:pPr>
              <w:spacing w:line="0" w:lineRule="atLeast"/>
              <w:ind w:left="100"/>
              <w:jc w:val="both"/>
              <w:rPr>
                <w:rFonts w:ascii="Arial Narrow" w:eastAsia="Arial Narrow" w:hAnsi="Arial Narrow" w:cs="Arial"/>
                <w:b/>
                <w:sz w:val="28"/>
                <w:szCs w:val="20"/>
              </w:rPr>
            </w:pPr>
            <w:r w:rsidRPr="008B52D6">
              <w:rPr>
                <w:rFonts w:ascii="Arial Narrow" w:eastAsia="Arial Narrow" w:hAnsi="Arial Narrow" w:cs="Arial"/>
                <w:b/>
                <w:sz w:val="28"/>
                <w:szCs w:val="20"/>
              </w:rPr>
              <w:t>Description</w:t>
            </w:r>
          </w:p>
        </w:tc>
        <w:tc>
          <w:tcPr>
            <w:tcW w:w="4294" w:type="dxa"/>
            <w:vAlign w:val="bottom"/>
          </w:tcPr>
          <w:p w:rsidR="00F67641" w:rsidRPr="008B52D6" w:rsidRDefault="00F67641" w:rsidP="00F41E51">
            <w:pPr>
              <w:spacing w:line="0" w:lineRule="atLeast"/>
              <w:ind w:left="100"/>
              <w:jc w:val="both"/>
              <w:rPr>
                <w:rFonts w:ascii="Arial Narrow" w:eastAsia="Arial Narrow" w:hAnsi="Arial Narrow" w:cs="Arial"/>
                <w:b/>
                <w:sz w:val="28"/>
                <w:szCs w:val="20"/>
              </w:rPr>
            </w:pPr>
            <w:r w:rsidRPr="008B52D6">
              <w:rPr>
                <w:rFonts w:ascii="Arial Narrow" w:eastAsia="Arial Narrow" w:hAnsi="Arial Narrow" w:cs="Arial"/>
                <w:b/>
                <w:sz w:val="28"/>
                <w:szCs w:val="20"/>
              </w:rPr>
              <w:t>Illustration</w:t>
            </w:r>
          </w:p>
        </w:tc>
      </w:tr>
      <w:tr w:rsidR="00F67641" w:rsidRPr="008B52D6" w:rsidTr="00F41E51">
        <w:tc>
          <w:tcPr>
            <w:tcW w:w="566" w:type="dxa"/>
          </w:tcPr>
          <w:p w:rsidR="00F67641" w:rsidRPr="008B52D6" w:rsidRDefault="00F67641" w:rsidP="00F41E51">
            <w:pPr>
              <w:spacing w:line="247" w:lineRule="auto"/>
              <w:jc w:val="both"/>
              <w:rPr>
                <w:rFonts w:ascii="Arial" w:eastAsia="Arial" w:hAnsi="Arial" w:cs="Arial"/>
                <w:szCs w:val="20"/>
              </w:rPr>
            </w:pPr>
            <w:r w:rsidRPr="008B52D6">
              <w:rPr>
                <w:rFonts w:ascii="Arial" w:eastAsia="Arial" w:hAnsi="Arial" w:cs="Arial"/>
                <w:szCs w:val="20"/>
              </w:rPr>
              <w:t>1</w:t>
            </w:r>
          </w:p>
        </w:tc>
        <w:tc>
          <w:tcPr>
            <w:tcW w:w="1825" w:type="dxa"/>
          </w:tcPr>
          <w:p w:rsidR="00F67641" w:rsidRPr="008B52D6" w:rsidRDefault="00BC7A90" w:rsidP="00F41E51">
            <w:pPr>
              <w:jc w:val="both"/>
              <w:rPr>
                <w:rFonts w:ascii="Calibri" w:hAnsi="Calibri" w:cs="Calibri"/>
                <w:sz w:val="22"/>
                <w:szCs w:val="22"/>
              </w:rPr>
            </w:pPr>
            <w:r w:rsidRPr="008B52D6">
              <w:rPr>
                <w:rFonts w:ascii="Calibri" w:hAnsi="Calibri" w:cs="Calibri"/>
                <w:sz w:val="22"/>
                <w:szCs w:val="22"/>
              </w:rPr>
              <w:t>150</w:t>
            </w:r>
          </w:p>
        </w:tc>
        <w:tc>
          <w:tcPr>
            <w:tcW w:w="2803" w:type="dxa"/>
          </w:tcPr>
          <w:p w:rsidR="00F67641" w:rsidRPr="008B52D6" w:rsidRDefault="00F67641" w:rsidP="00F41E51">
            <w:pPr>
              <w:jc w:val="both"/>
              <w:rPr>
                <w:rFonts w:ascii="Arial" w:hAnsi="Arial" w:cs="Arial"/>
                <w:sz w:val="22"/>
                <w:szCs w:val="22"/>
              </w:rPr>
            </w:pPr>
            <w:r w:rsidRPr="008B52D6">
              <w:rPr>
                <w:rFonts w:ascii="Arial" w:hAnsi="Arial" w:cs="Arial"/>
                <w:sz w:val="22"/>
                <w:szCs w:val="22"/>
              </w:rPr>
              <w:t>Tricots « Racoste » (logo brodé uniquement à gauche. Un autre logo au dos avec slogan)</w:t>
            </w:r>
          </w:p>
        </w:tc>
        <w:tc>
          <w:tcPr>
            <w:tcW w:w="4294" w:type="dxa"/>
          </w:tcPr>
          <w:p w:rsidR="00F67641" w:rsidRPr="008B52D6" w:rsidRDefault="00F67641" w:rsidP="00F41E51">
            <w:pPr>
              <w:spacing w:line="247" w:lineRule="auto"/>
              <w:jc w:val="both"/>
              <w:rPr>
                <w:noProof/>
              </w:rPr>
            </w:pPr>
          </w:p>
          <w:p w:rsidR="00F67641" w:rsidRPr="008B52D6" w:rsidRDefault="00F67641" w:rsidP="00F41E51">
            <w:pPr>
              <w:spacing w:line="247" w:lineRule="auto"/>
              <w:jc w:val="both"/>
              <w:rPr>
                <w:rFonts w:ascii="Arial" w:eastAsia="Arial" w:hAnsi="Arial" w:cs="Arial"/>
                <w:szCs w:val="20"/>
              </w:rPr>
            </w:pPr>
            <w:r w:rsidRPr="008B52D6">
              <w:rPr>
                <w:noProof/>
              </w:rPr>
              <w:drawing>
                <wp:inline distT="0" distB="0" distL="0" distR="0" wp14:anchorId="3B5D305F" wp14:editId="01157B91">
                  <wp:extent cx="1792442" cy="1024128"/>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51923" cy="1058113"/>
                          </a:xfrm>
                          <a:prstGeom prst="rect">
                            <a:avLst/>
                          </a:prstGeom>
                        </pic:spPr>
                      </pic:pic>
                    </a:graphicData>
                  </a:graphic>
                </wp:inline>
              </w:drawing>
            </w:r>
          </w:p>
          <w:p w:rsidR="00F67641" w:rsidRPr="008B52D6" w:rsidRDefault="00F67641" w:rsidP="00F41E51">
            <w:pPr>
              <w:spacing w:line="247" w:lineRule="auto"/>
              <w:jc w:val="both"/>
              <w:rPr>
                <w:rFonts w:ascii="Arial" w:eastAsia="Arial" w:hAnsi="Arial" w:cs="Arial"/>
                <w:szCs w:val="20"/>
              </w:rPr>
            </w:pPr>
          </w:p>
        </w:tc>
      </w:tr>
      <w:tr w:rsidR="00F67641" w:rsidRPr="008B52D6" w:rsidTr="00F41E51">
        <w:tc>
          <w:tcPr>
            <w:tcW w:w="566" w:type="dxa"/>
          </w:tcPr>
          <w:p w:rsidR="00F67641" w:rsidRPr="008B52D6" w:rsidRDefault="00F67641" w:rsidP="00F41E51">
            <w:pPr>
              <w:spacing w:line="247" w:lineRule="auto"/>
              <w:jc w:val="both"/>
              <w:rPr>
                <w:rFonts w:ascii="Arial" w:eastAsia="Arial" w:hAnsi="Arial" w:cs="Arial"/>
                <w:szCs w:val="20"/>
              </w:rPr>
            </w:pPr>
            <w:r w:rsidRPr="008B52D6">
              <w:rPr>
                <w:rFonts w:ascii="Arial" w:eastAsia="Arial" w:hAnsi="Arial" w:cs="Arial"/>
                <w:szCs w:val="20"/>
              </w:rPr>
              <w:t>2</w:t>
            </w:r>
          </w:p>
        </w:tc>
        <w:tc>
          <w:tcPr>
            <w:tcW w:w="1825" w:type="dxa"/>
          </w:tcPr>
          <w:p w:rsidR="00F67641" w:rsidRPr="008B52D6" w:rsidRDefault="00BC7A90" w:rsidP="00F41E51">
            <w:pPr>
              <w:jc w:val="both"/>
              <w:rPr>
                <w:rFonts w:ascii="Calibri" w:hAnsi="Calibri" w:cs="Calibri"/>
                <w:sz w:val="22"/>
                <w:szCs w:val="22"/>
              </w:rPr>
            </w:pPr>
            <w:r w:rsidRPr="008B52D6">
              <w:rPr>
                <w:rFonts w:ascii="Calibri" w:hAnsi="Calibri" w:cs="Calibri"/>
                <w:sz w:val="22"/>
                <w:szCs w:val="22"/>
              </w:rPr>
              <w:t>150</w:t>
            </w:r>
          </w:p>
        </w:tc>
        <w:tc>
          <w:tcPr>
            <w:tcW w:w="2803" w:type="dxa"/>
          </w:tcPr>
          <w:p w:rsidR="00F67641" w:rsidRPr="008B52D6" w:rsidRDefault="00F67641" w:rsidP="00F41E51">
            <w:pPr>
              <w:jc w:val="both"/>
              <w:rPr>
                <w:rFonts w:ascii="Arial" w:hAnsi="Arial" w:cs="Arial"/>
                <w:sz w:val="22"/>
                <w:szCs w:val="22"/>
              </w:rPr>
            </w:pPr>
            <w:r w:rsidRPr="008B52D6">
              <w:rPr>
                <w:rFonts w:ascii="Arial" w:hAnsi="Arial" w:cs="Arial"/>
                <w:sz w:val="22"/>
                <w:szCs w:val="22"/>
              </w:rPr>
              <w:t xml:space="preserve">Chapeaux (logo brodée) </w:t>
            </w:r>
          </w:p>
        </w:tc>
        <w:tc>
          <w:tcPr>
            <w:tcW w:w="4294" w:type="dxa"/>
          </w:tcPr>
          <w:p w:rsidR="00F67641" w:rsidRPr="008B52D6" w:rsidRDefault="00F67641" w:rsidP="00F41E51">
            <w:pPr>
              <w:spacing w:line="247" w:lineRule="auto"/>
              <w:jc w:val="both"/>
              <w:rPr>
                <w:rFonts w:ascii="Arial" w:eastAsia="Arial" w:hAnsi="Arial" w:cs="Arial"/>
                <w:szCs w:val="20"/>
              </w:rPr>
            </w:pPr>
          </w:p>
          <w:p w:rsidR="00F67641" w:rsidRPr="008B52D6" w:rsidRDefault="00F67641" w:rsidP="00F41E51">
            <w:pPr>
              <w:spacing w:line="247" w:lineRule="auto"/>
              <w:jc w:val="both"/>
              <w:rPr>
                <w:rFonts w:ascii="Arial" w:eastAsia="Arial" w:hAnsi="Arial" w:cs="Arial"/>
                <w:szCs w:val="20"/>
              </w:rPr>
            </w:pPr>
            <w:r w:rsidRPr="008B52D6">
              <w:rPr>
                <w:rFonts w:ascii="Arial Narrow" w:eastAsia="Calibri" w:hAnsi="Arial Narrow" w:cs="Arial"/>
                <w:noProof/>
                <w:sz w:val="26"/>
                <w:szCs w:val="26"/>
              </w:rPr>
              <w:drawing>
                <wp:inline distT="0" distB="0" distL="0" distR="0" wp14:anchorId="30320EFE" wp14:editId="0B75EB49">
                  <wp:extent cx="1017270" cy="869950"/>
                  <wp:effectExtent l="0" t="0" r="0" b="6350"/>
                  <wp:docPr id="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7270" cy="869950"/>
                          </a:xfrm>
                          <a:prstGeom prst="rect">
                            <a:avLst/>
                          </a:prstGeom>
                          <a:noFill/>
                        </pic:spPr>
                      </pic:pic>
                    </a:graphicData>
                  </a:graphic>
                </wp:inline>
              </w:drawing>
            </w:r>
          </w:p>
        </w:tc>
      </w:tr>
      <w:tr w:rsidR="00F67641" w:rsidRPr="008B52D6" w:rsidTr="00F41E51">
        <w:trPr>
          <w:trHeight w:val="70"/>
        </w:trPr>
        <w:tc>
          <w:tcPr>
            <w:tcW w:w="566" w:type="dxa"/>
          </w:tcPr>
          <w:p w:rsidR="00F67641" w:rsidRPr="008B52D6" w:rsidRDefault="00F67641" w:rsidP="00F41E51">
            <w:pPr>
              <w:spacing w:line="247" w:lineRule="auto"/>
              <w:jc w:val="both"/>
              <w:rPr>
                <w:rFonts w:ascii="Arial" w:eastAsia="Arial" w:hAnsi="Arial" w:cs="Arial"/>
                <w:szCs w:val="20"/>
              </w:rPr>
            </w:pPr>
            <w:r w:rsidRPr="008B52D6">
              <w:rPr>
                <w:rFonts w:ascii="Arial" w:eastAsia="Arial" w:hAnsi="Arial" w:cs="Arial"/>
                <w:szCs w:val="20"/>
              </w:rPr>
              <w:t>3</w:t>
            </w:r>
          </w:p>
        </w:tc>
        <w:tc>
          <w:tcPr>
            <w:tcW w:w="1825" w:type="dxa"/>
          </w:tcPr>
          <w:p w:rsidR="00F67641" w:rsidRPr="008B52D6" w:rsidRDefault="00BC7A90" w:rsidP="00F41E51">
            <w:pPr>
              <w:jc w:val="both"/>
              <w:rPr>
                <w:rFonts w:ascii="Calibri" w:hAnsi="Calibri" w:cs="Calibri"/>
                <w:sz w:val="22"/>
                <w:szCs w:val="22"/>
              </w:rPr>
            </w:pPr>
            <w:r w:rsidRPr="008B52D6">
              <w:rPr>
                <w:rFonts w:ascii="Calibri" w:hAnsi="Calibri" w:cs="Calibri"/>
                <w:sz w:val="22"/>
                <w:szCs w:val="22"/>
              </w:rPr>
              <w:t>100</w:t>
            </w:r>
          </w:p>
        </w:tc>
        <w:tc>
          <w:tcPr>
            <w:tcW w:w="2803" w:type="dxa"/>
          </w:tcPr>
          <w:p w:rsidR="00F67641" w:rsidRPr="008B52D6" w:rsidRDefault="00F67641" w:rsidP="00F41E51">
            <w:pPr>
              <w:jc w:val="both"/>
              <w:rPr>
                <w:rFonts w:ascii="Arial" w:hAnsi="Arial" w:cs="Arial"/>
                <w:sz w:val="22"/>
                <w:szCs w:val="22"/>
              </w:rPr>
            </w:pPr>
            <w:r w:rsidRPr="008B52D6">
              <w:rPr>
                <w:rFonts w:ascii="Arial" w:hAnsi="Arial" w:cs="Arial"/>
                <w:sz w:val="22"/>
                <w:szCs w:val="22"/>
              </w:rPr>
              <w:t>Parapluies</w:t>
            </w:r>
          </w:p>
        </w:tc>
        <w:tc>
          <w:tcPr>
            <w:tcW w:w="4294" w:type="dxa"/>
          </w:tcPr>
          <w:p w:rsidR="00F67641" w:rsidRPr="008B52D6" w:rsidRDefault="00F67641" w:rsidP="00F41E51">
            <w:pPr>
              <w:spacing w:line="247" w:lineRule="auto"/>
              <w:jc w:val="both"/>
              <w:rPr>
                <w:rFonts w:ascii="Arial" w:eastAsia="Arial" w:hAnsi="Arial" w:cs="Arial"/>
                <w:szCs w:val="20"/>
              </w:rPr>
            </w:pPr>
          </w:p>
          <w:p w:rsidR="00F67641" w:rsidRPr="008B52D6" w:rsidRDefault="00F67641" w:rsidP="00F41E51">
            <w:pPr>
              <w:spacing w:line="247" w:lineRule="auto"/>
              <w:jc w:val="both"/>
              <w:rPr>
                <w:rFonts w:ascii="Arial Narrow" w:eastAsia="Calibri" w:hAnsi="Arial Narrow" w:cs="Arial"/>
                <w:sz w:val="26"/>
                <w:szCs w:val="26"/>
                <w:lang w:eastAsia="fr-CA"/>
              </w:rPr>
            </w:pPr>
            <w:r w:rsidRPr="008B52D6">
              <w:rPr>
                <w:rFonts w:ascii="Arial Narrow" w:eastAsia="Calibri" w:hAnsi="Arial Narrow" w:cs="Arial"/>
                <w:noProof/>
                <w:sz w:val="26"/>
                <w:szCs w:val="26"/>
              </w:rPr>
              <w:drawing>
                <wp:inline distT="0" distB="0" distL="0" distR="0" wp14:anchorId="45D019A9" wp14:editId="5B754B30">
                  <wp:extent cx="956386" cy="962257"/>
                  <wp:effectExtent l="54292" t="60008" r="69533" b="69532"/>
                  <wp:docPr id="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790767">
                            <a:off x="0" y="0"/>
                            <a:ext cx="1019899" cy="1026159"/>
                          </a:xfrm>
                          <a:prstGeom prst="rect">
                            <a:avLst/>
                          </a:prstGeom>
                          <a:noFill/>
                        </pic:spPr>
                      </pic:pic>
                    </a:graphicData>
                  </a:graphic>
                </wp:inline>
              </w:drawing>
            </w:r>
          </w:p>
          <w:p w:rsidR="00FB6740" w:rsidRPr="008B52D6" w:rsidRDefault="00FB6740" w:rsidP="00F41E51">
            <w:pPr>
              <w:spacing w:line="247" w:lineRule="auto"/>
              <w:jc w:val="both"/>
              <w:rPr>
                <w:rFonts w:ascii="Arial Narrow" w:eastAsia="Calibri" w:hAnsi="Arial Narrow" w:cs="Arial"/>
                <w:sz w:val="26"/>
                <w:szCs w:val="26"/>
                <w:lang w:eastAsia="fr-CA"/>
              </w:rPr>
            </w:pPr>
          </w:p>
          <w:p w:rsidR="00FB6740" w:rsidRPr="008B52D6" w:rsidRDefault="00FB6740" w:rsidP="00F41E51">
            <w:pPr>
              <w:spacing w:line="247" w:lineRule="auto"/>
              <w:jc w:val="both"/>
              <w:rPr>
                <w:rFonts w:ascii="Arial Narrow" w:eastAsia="Calibri" w:hAnsi="Arial Narrow" w:cs="Arial"/>
                <w:sz w:val="26"/>
                <w:szCs w:val="26"/>
                <w:lang w:eastAsia="fr-CA"/>
              </w:rPr>
            </w:pPr>
          </w:p>
          <w:p w:rsidR="00FB6740" w:rsidRPr="008B52D6" w:rsidRDefault="00FB6740" w:rsidP="00F41E51">
            <w:pPr>
              <w:spacing w:line="247" w:lineRule="auto"/>
              <w:jc w:val="both"/>
              <w:rPr>
                <w:rFonts w:ascii="Arial Narrow" w:eastAsia="Calibri" w:hAnsi="Arial Narrow" w:cs="Arial"/>
                <w:sz w:val="26"/>
                <w:szCs w:val="26"/>
                <w:lang w:eastAsia="fr-CA"/>
              </w:rPr>
            </w:pPr>
          </w:p>
        </w:tc>
      </w:tr>
      <w:tr w:rsidR="00F67641" w:rsidRPr="008B52D6" w:rsidTr="00F41E51">
        <w:tc>
          <w:tcPr>
            <w:tcW w:w="566" w:type="dxa"/>
          </w:tcPr>
          <w:p w:rsidR="00F67641" w:rsidRPr="008B52D6" w:rsidRDefault="00F67641" w:rsidP="00F41E51">
            <w:pPr>
              <w:spacing w:line="247" w:lineRule="auto"/>
              <w:jc w:val="both"/>
              <w:rPr>
                <w:rFonts w:ascii="Arial" w:eastAsia="Arial" w:hAnsi="Arial" w:cs="Arial"/>
                <w:szCs w:val="20"/>
              </w:rPr>
            </w:pPr>
            <w:r w:rsidRPr="008B52D6">
              <w:rPr>
                <w:rFonts w:ascii="Arial" w:eastAsia="Arial" w:hAnsi="Arial" w:cs="Arial"/>
                <w:szCs w:val="20"/>
              </w:rPr>
              <w:lastRenderedPageBreak/>
              <w:t>4</w:t>
            </w:r>
          </w:p>
        </w:tc>
        <w:tc>
          <w:tcPr>
            <w:tcW w:w="1825" w:type="dxa"/>
          </w:tcPr>
          <w:p w:rsidR="00F67641" w:rsidRPr="008B52D6" w:rsidRDefault="00BC7A90" w:rsidP="00F41E51">
            <w:pPr>
              <w:jc w:val="both"/>
              <w:rPr>
                <w:rFonts w:ascii="Calibri" w:hAnsi="Calibri" w:cs="Calibri"/>
                <w:sz w:val="22"/>
                <w:szCs w:val="22"/>
              </w:rPr>
            </w:pPr>
            <w:r w:rsidRPr="008B52D6">
              <w:rPr>
                <w:rFonts w:ascii="Calibri" w:hAnsi="Calibri" w:cs="Calibri"/>
                <w:sz w:val="22"/>
                <w:szCs w:val="22"/>
              </w:rPr>
              <w:t>100</w:t>
            </w:r>
          </w:p>
        </w:tc>
        <w:tc>
          <w:tcPr>
            <w:tcW w:w="2803" w:type="dxa"/>
          </w:tcPr>
          <w:p w:rsidR="00F67641" w:rsidRPr="008B52D6" w:rsidRDefault="00F67641" w:rsidP="00F41E51">
            <w:pPr>
              <w:jc w:val="both"/>
              <w:rPr>
                <w:rFonts w:ascii="Arial" w:hAnsi="Arial" w:cs="Arial"/>
                <w:sz w:val="22"/>
                <w:szCs w:val="22"/>
              </w:rPr>
            </w:pPr>
            <w:r w:rsidRPr="008B52D6">
              <w:rPr>
                <w:rFonts w:ascii="Arial" w:hAnsi="Arial" w:cs="Arial"/>
                <w:sz w:val="22"/>
                <w:szCs w:val="22"/>
              </w:rPr>
              <w:t>Paper bags</w:t>
            </w:r>
          </w:p>
        </w:tc>
        <w:tc>
          <w:tcPr>
            <w:tcW w:w="4294" w:type="dxa"/>
          </w:tcPr>
          <w:p w:rsidR="00F67641" w:rsidRPr="008B52D6" w:rsidRDefault="00F67641" w:rsidP="00F41E51">
            <w:pPr>
              <w:spacing w:line="247" w:lineRule="auto"/>
              <w:jc w:val="both"/>
              <w:rPr>
                <w:rFonts w:ascii="Arial" w:eastAsia="Arial" w:hAnsi="Arial" w:cs="Arial"/>
                <w:szCs w:val="20"/>
              </w:rPr>
            </w:pPr>
          </w:p>
          <w:p w:rsidR="00F67641" w:rsidRPr="008B52D6" w:rsidRDefault="00F67641" w:rsidP="00F41E51">
            <w:pPr>
              <w:spacing w:line="247" w:lineRule="auto"/>
              <w:jc w:val="both"/>
              <w:rPr>
                <w:rFonts w:ascii="Arial" w:eastAsia="Arial" w:hAnsi="Arial" w:cs="Arial"/>
                <w:szCs w:val="20"/>
              </w:rPr>
            </w:pPr>
            <w:r w:rsidRPr="008B52D6">
              <w:rPr>
                <w:rFonts w:ascii="Arial Narrow" w:eastAsia="Calibri" w:hAnsi="Arial Narrow" w:cs="Arial"/>
                <w:noProof/>
                <w:sz w:val="26"/>
                <w:szCs w:val="26"/>
              </w:rPr>
              <w:drawing>
                <wp:inline distT="0" distB="0" distL="0" distR="0" wp14:anchorId="3DD24A0D" wp14:editId="476FB7DA">
                  <wp:extent cx="1176109" cy="742950"/>
                  <wp:effectExtent l="0" t="0" r="5080" b="0"/>
                  <wp:docPr id="1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9302" cy="744967"/>
                          </a:xfrm>
                          <a:prstGeom prst="rect">
                            <a:avLst/>
                          </a:prstGeom>
                          <a:noFill/>
                        </pic:spPr>
                      </pic:pic>
                    </a:graphicData>
                  </a:graphic>
                </wp:inline>
              </w:drawing>
            </w:r>
          </w:p>
        </w:tc>
      </w:tr>
      <w:tr w:rsidR="00F67641" w:rsidRPr="008B52D6" w:rsidTr="00F41E51">
        <w:tc>
          <w:tcPr>
            <w:tcW w:w="566" w:type="dxa"/>
          </w:tcPr>
          <w:p w:rsidR="00F67641" w:rsidRPr="008B52D6" w:rsidRDefault="00F67641" w:rsidP="00F41E51">
            <w:pPr>
              <w:spacing w:line="247" w:lineRule="auto"/>
              <w:jc w:val="both"/>
              <w:rPr>
                <w:rFonts w:ascii="Arial" w:eastAsia="Arial" w:hAnsi="Arial" w:cs="Arial"/>
                <w:szCs w:val="20"/>
              </w:rPr>
            </w:pPr>
          </w:p>
          <w:p w:rsidR="00F67641" w:rsidRPr="008B52D6" w:rsidRDefault="00F67641" w:rsidP="00F41E51">
            <w:pPr>
              <w:spacing w:line="247" w:lineRule="auto"/>
              <w:jc w:val="both"/>
              <w:rPr>
                <w:rFonts w:ascii="Arial" w:eastAsia="Arial" w:hAnsi="Arial" w:cs="Arial"/>
                <w:szCs w:val="20"/>
              </w:rPr>
            </w:pPr>
            <w:r w:rsidRPr="008B52D6">
              <w:rPr>
                <w:rFonts w:ascii="Arial" w:eastAsia="Arial" w:hAnsi="Arial" w:cs="Arial"/>
                <w:szCs w:val="20"/>
              </w:rPr>
              <w:t>5</w:t>
            </w:r>
          </w:p>
          <w:p w:rsidR="00F67641" w:rsidRPr="008B52D6" w:rsidRDefault="00F67641" w:rsidP="00F41E51">
            <w:pPr>
              <w:spacing w:line="247" w:lineRule="auto"/>
              <w:jc w:val="both"/>
              <w:rPr>
                <w:rFonts w:ascii="Arial" w:eastAsia="Arial" w:hAnsi="Arial" w:cs="Arial"/>
                <w:szCs w:val="20"/>
              </w:rPr>
            </w:pPr>
          </w:p>
        </w:tc>
        <w:tc>
          <w:tcPr>
            <w:tcW w:w="1825" w:type="dxa"/>
          </w:tcPr>
          <w:p w:rsidR="00F67641" w:rsidRPr="008B52D6" w:rsidRDefault="00BC7A90" w:rsidP="00F41E51">
            <w:pPr>
              <w:jc w:val="both"/>
              <w:rPr>
                <w:rFonts w:ascii="Calibri" w:hAnsi="Calibri" w:cs="Calibri"/>
                <w:sz w:val="22"/>
                <w:szCs w:val="22"/>
              </w:rPr>
            </w:pPr>
            <w:r w:rsidRPr="008B52D6">
              <w:rPr>
                <w:rFonts w:ascii="Calibri" w:hAnsi="Calibri" w:cs="Calibri"/>
                <w:sz w:val="22"/>
                <w:szCs w:val="22"/>
              </w:rPr>
              <w:t>200</w:t>
            </w:r>
          </w:p>
        </w:tc>
        <w:tc>
          <w:tcPr>
            <w:tcW w:w="2803" w:type="dxa"/>
          </w:tcPr>
          <w:p w:rsidR="00F67641" w:rsidRPr="008B52D6" w:rsidRDefault="00F67641" w:rsidP="00F41E51">
            <w:pPr>
              <w:jc w:val="both"/>
              <w:rPr>
                <w:rFonts w:ascii="Arial" w:hAnsi="Arial" w:cs="Arial"/>
                <w:sz w:val="22"/>
                <w:szCs w:val="22"/>
              </w:rPr>
            </w:pPr>
            <w:r w:rsidRPr="008B52D6">
              <w:rPr>
                <w:rFonts w:ascii="Calibri" w:hAnsi="Calibri" w:cs="Calibri"/>
                <w:sz w:val="22"/>
                <w:szCs w:val="22"/>
              </w:rPr>
              <w:t>Pins métalliques avec logo pour costume et haute tenue pour dam</w:t>
            </w:r>
            <w:r w:rsidR="00FB6740" w:rsidRPr="008B52D6">
              <w:rPr>
                <w:rFonts w:ascii="Calibri" w:hAnsi="Calibri" w:cs="Calibri"/>
                <w:sz w:val="22"/>
                <w:szCs w:val="22"/>
              </w:rPr>
              <w:t>e (imvutano)</w:t>
            </w:r>
            <w:r w:rsidRPr="008B52D6">
              <w:rPr>
                <w:rFonts w:ascii="Calibri" w:hAnsi="Calibri" w:cs="Calibri"/>
                <w:sz w:val="22"/>
                <w:szCs w:val="22"/>
              </w:rPr>
              <w:t xml:space="preserve">-différents modèles de pins peuvent être présentés comme échantillons </w:t>
            </w:r>
          </w:p>
        </w:tc>
        <w:tc>
          <w:tcPr>
            <w:tcW w:w="4294" w:type="dxa"/>
          </w:tcPr>
          <w:p w:rsidR="00F67641" w:rsidRPr="008B52D6" w:rsidRDefault="00F67641" w:rsidP="00F41E51">
            <w:pPr>
              <w:spacing w:line="247" w:lineRule="auto"/>
              <w:jc w:val="both"/>
              <w:rPr>
                <w:noProof/>
              </w:rPr>
            </w:pPr>
          </w:p>
          <w:p w:rsidR="00F67641" w:rsidRPr="008B52D6" w:rsidRDefault="00F67641" w:rsidP="00F41E51">
            <w:pPr>
              <w:spacing w:line="247" w:lineRule="auto"/>
              <w:jc w:val="both"/>
              <w:rPr>
                <w:rFonts w:ascii="Arial" w:eastAsia="Arial" w:hAnsi="Arial" w:cs="Arial"/>
                <w:szCs w:val="20"/>
              </w:rPr>
            </w:pPr>
            <w:r w:rsidRPr="008B52D6">
              <w:rPr>
                <w:noProof/>
              </w:rPr>
              <w:drawing>
                <wp:inline distT="0" distB="0" distL="0" distR="0" wp14:anchorId="23ED0BF3" wp14:editId="57F03661">
                  <wp:extent cx="1038225" cy="877570"/>
                  <wp:effectExtent l="0" t="0" r="9525" b="0"/>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48596" cy="886336"/>
                          </a:xfrm>
                          <a:prstGeom prst="rect">
                            <a:avLst/>
                          </a:prstGeom>
                        </pic:spPr>
                      </pic:pic>
                    </a:graphicData>
                  </a:graphic>
                </wp:inline>
              </w:drawing>
            </w:r>
            <w:r w:rsidRPr="008B52D6">
              <w:rPr>
                <w:rFonts w:ascii="Arial" w:eastAsia="Arial" w:hAnsi="Arial" w:cs="Arial"/>
                <w:szCs w:val="20"/>
              </w:rPr>
              <w:t xml:space="preserve">       </w:t>
            </w:r>
            <w:r w:rsidRPr="008B52D6">
              <w:rPr>
                <w:rFonts w:ascii="Arial" w:eastAsia="Arial" w:hAnsi="Arial" w:cs="Arial"/>
                <w:noProof/>
                <w:szCs w:val="20"/>
              </w:rPr>
              <w:drawing>
                <wp:inline distT="0" distB="0" distL="0" distR="0" wp14:anchorId="3562FD8F" wp14:editId="31A61404">
                  <wp:extent cx="1242007" cy="874308"/>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n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7418" cy="892196"/>
                          </a:xfrm>
                          <a:prstGeom prst="rect">
                            <a:avLst/>
                          </a:prstGeom>
                        </pic:spPr>
                      </pic:pic>
                    </a:graphicData>
                  </a:graphic>
                </wp:inline>
              </w:drawing>
            </w:r>
          </w:p>
        </w:tc>
      </w:tr>
      <w:tr w:rsidR="00F67641" w:rsidRPr="008B52D6" w:rsidTr="00F41E51">
        <w:tc>
          <w:tcPr>
            <w:tcW w:w="566" w:type="dxa"/>
          </w:tcPr>
          <w:p w:rsidR="00F67641" w:rsidRPr="008B52D6" w:rsidRDefault="00F67641" w:rsidP="00F41E51">
            <w:pPr>
              <w:spacing w:line="247" w:lineRule="auto"/>
              <w:jc w:val="both"/>
              <w:rPr>
                <w:rFonts w:ascii="Arial" w:eastAsia="Arial" w:hAnsi="Arial" w:cs="Arial"/>
                <w:szCs w:val="20"/>
              </w:rPr>
            </w:pPr>
            <w:r w:rsidRPr="008B52D6">
              <w:rPr>
                <w:rFonts w:ascii="Arial" w:eastAsia="Arial" w:hAnsi="Arial" w:cs="Arial"/>
                <w:szCs w:val="20"/>
              </w:rPr>
              <w:t>6</w:t>
            </w:r>
          </w:p>
          <w:p w:rsidR="00F67641" w:rsidRPr="008B52D6" w:rsidRDefault="00F67641" w:rsidP="00F41E51">
            <w:pPr>
              <w:spacing w:line="247" w:lineRule="auto"/>
              <w:jc w:val="both"/>
              <w:rPr>
                <w:rFonts w:ascii="Arial" w:eastAsia="Arial" w:hAnsi="Arial" w:cs="Arial"/>
                <w:szCs w:val="20"/>
              </w:rPr>
            </w:pPr>
          </w:p>
          <w:p w:rsidR="00F67641" w:rsidRPr="008B52D6" w:rsidRDefault="00F67641" w:rsidP="00F41E51">
            <w:pPr>
              <w:spacing w:line="247" w:lineRule="auto"/>
              <w:jc w:val="both"/>
              <w:rPr>
                <w:rFonts w:ascii="Arial" w:eastAsia="Arial" w:hAnsi="Arial" w:cs="Arial"/>
                <w:szCs w:val="20"/>
              </w:rPr>
            </w:pPr>
          </w:p>
        </w:tc>
        <w:tc>
          <w:tcPr>
            <w:tcW w:w="1825" w:type="dxa"/>
          </w:tcPr>
          <w:p w:rsidR="00F67641" w:rsidRPr="008B52D6" w:rsidRDefault="00BC7A90" w:rsidP="00F41E51">
            <w:pPr>
              <w:jc w:val="both"/>
              <w:rPr>
                <w:rFonts w:ascii="Calibri" w:hAnsi="Calibri" w:cs="Calibri"/>
                <w:sz w:val="22"/>
                <w:szCs w:val="22"/>
              </w:rPr>
            </w:pPr>
            <w:r w:rsidRPr="008B52D6">
              <w:rPr>
                <w:rFonts w:ascii="Calibri" w:hAnsi="Calibri" w:cs="Calibri"/>
                <w:sz w:val="22"/>
                <w:szCs w:val="22"/>
              </w:rPr>
              <w:t>200</w:t>
            </w:r>
          </w:p>
        </w:tc>
        <w:tc>
          <w:tcPr>
            <w:tcW w:w="2803" w:type="dxa"/>
          </w:tcPr>
          <w:p w:rsidR="00F67641" w:rsidRPr="008B52D6" w:rsidRDefault="00F67641" w:rsidP="00F41E51">
            <w:pPr>
              <w:jc w:val="both"/>
              <w:rPr>
                <w:rFonts w:ascii="Arial" w:hAnsi="Arial" w:cs="Arial"/>
                <w:sz w:val="22"/>
                <w:szCs w:val="22"/>
              </w:rPr>
            </w:pPr>
            <w:r w:rsidRPr="008B52D6">
              <w:rPr>
                <w:rFonts w:ascii="Arial" w:hAnsi="Arial" w:cs="Arial"/>
                <w:sz w:val="22"/>
                <w:szCs w:val="22"/>
              </w:rPr>
              <w:t>Petits drapeaux en tissu format A5 avec support en plastique ou bois</w:t>
            </w:r>
          </w:p>
        </w:tc>
        <w:tc>
          <w:tcPr>
            <w:tcW w:w="4294" w:type="dxa"/>
          </w:tcPr>
          <w:p w:rsidR="00F67641" w:rsidRPr="008B52D6" w:rsidRDefault="00F67641" w:rsidP="00F41E51">
            <w:pPr>
              <w:spacing w:line="247" w:lineRule="auto"/>
              <w:jc w:val="both"/>
              <w:rPr>
                <w:rFonts w:ascii="Arial" w:eastAsia="Arial" w:hAnsi="Arial" w:cs="Arial"/>
                <w:szCs w:val="20"/>
              </w:rPr>
            </w:pPr>
            <w:r w:rsidRPr="008B52D6">
              <w:rPr>
                <w:noProof/>
              </w:rPr>
              <w:drawing>
                <wp:inline distT="0" distB="0" distL="0" distR="0" wp14:anchorId="4B5AB8B7" wp14:editId="726D2775">
                  <wp:extent cx="1206126" cy="1545336"/>
                  <wp:effectExtent l="0" t="0" r="0" b="0"/>
                  <wp:docPr id="1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13757" cy="1555113"/>
                          </a:xfrm>
                          <a:prstGeom prst="rect">
                            <a:avLst/>
                          </a:prstGeom>
                        </pic:spPr>
                      </pic:pic>
                    </a:graphicData>
                  </a:graphic>
                </wp:inline>
              </w:drawing>
            </w:r>
          </w:p>
        </w:tc>
      </w:tr>
      <w:tr w:rsidR="00F67641" w:rsidRPr="008B52D6" w:rsidTr="00F41E51">
        <w:tc>
          <w:tcPr>
            <w:tcW w:w="566" w:type="dxa"/>
          </w:tcPr>
          <w:p w:rsidR="00F67641" w:rsidRPr="008B52D6" w:rsidRDefault="00F67641" w:rsidP="00F41E51">
            <w:pPr>
              <w:spacing w:line="247" w:lineRule="auto"/>
              <w:jc w:val="both"/>
              <w:rPr>
                <w:rFonts w:ascii="Arial" w:eastAsia="Arial" w:hAnsi="Arial" w:cs="Arial"/>
                <w:szCs w:val="20"/>
              </w:rPr>
            </w:pPr>
            <w:r w:rsidRPr="008B52D6">
              <w:rPr>
                <w:rFonts w:ascii="Arial" w:eastAsia="Arial" w:hAnsi="Arial" w:cs="Arial"/>
                <w:szCs w:val="20"/>
              </w:rPr>
              <w:t>7</w:t>
            </w:r>
          </w:p>
          <w:p w:rsidR="00F67641" w:rsidRPr="008B52D6" w:rsidRDefault="00F67641" w:rsidP="00F41E51">
            <w:pPr>
              <w:spacing w:line="247" w:lineRule="auto"/>
              <w:jc w:val="both"/>
              <w:rPr>
                <w:rFonts w:ascii="Arial" w:eastAsia="Arial" w:hAnsi="Arial" w:cs="Arial"/>
                <w:szCs w:val="20"/>
              </w:rPr>
            </w:pPr>
          </w:p>
          <w:p w:rsidR="00F67641" w:rsidRPr="008B52D6" w:rsidRDefault="00F67641" w:rsidP="00F41E51">
            <w:pPr>
              <w:spacing w:line="247" w:lineRule="auto"/>
              <w:jc w:val="both"/>
              <w:rPr>
                <w:rFonts w:ascii="Arial" w:eastAsia="Arial" w:hAnsi="Arial" w:cs="Arial"/>
                <w:szCs w:val="20"/>
              </w:rPr>
            </w:pPr>
          </w:p>
        </w:tc>
        <w:tc>
          <w:tcPr>
            <w:tcW w:w="1825" w:type="dxa"/>
          </w:tcPr>
          <w:p w:rsidR="00F67641" w:rsidRPr="008B52D6" w:rsidRDefault="00BC7A90" w:rsidP="00F41E51">
            <w:pPr>
              <w:jc w:val="both"/>
              <w:rPr>
                <w:rFonts w:ascii="Calibri" w:hAnsi="Calibri" w:cs="Calibri"/>
                <w:sz w:val="22"/>
                <w:szCs w:val="22"/>
              </w:rPr>
            </w:pPr>
            <w:r w:rsidRPr="008B52D6">
              <w:rPr>
                <w:rFonts w:ascii="Calibri" w:hAnsi="Calibri" w:cs="Calibri"/>
                <w:sz w:val="22"/>
                <w:szCs w:val="22"/>
              </w:rPr>
              <w:t>8</w:t>
            </w:r>
          </w:p>
        </w:tc>
        <w:tc>
          <w:tcPr>
            <w:tcW w:w="2803" w:type="dxa"/>
          </w:tcPr>
          <w:p w:rsidR="00F67641" w:rsidRPr="008B52D6" w:rsidRDefault="00F67641" w:rsidP="00F41E51">
            <w:pPr>
              <w:jc w:val="both"/>
              <w:rPr>
                <w:rFonts w:ascii="Arial" w:hAnsi="Arial" w:cs="Arial"/>
                <w:sz w:val="22"/>
                <w:szCs w:val="22"/>
              </w:rPr>
            </w:pPr>
            <w:r w:rsidRPr="008B52D6">
              <w:rPr>
                <w:rFonts w:ascii="Arial" w:hAnsi="Arial" w:cs="Arial"/>
                <w:sz w:val="22"/>
                <w:szCs w:val="22"/>
              </w:rPr>
              <w:t>Tear drops en tissu (voir modèle OBR)</w:t>
            </w:r>
          </w:p>
        </w:tc>
        <w:tc>
          <w:tcPr>
            <w:tcW w:w="4294" w:type="dxa"/>
          </w:tcPr>
          <w:p w:rsidR="00F67641" w:rsidRPr="008B52D6" w:rsidRDefault="00F67641" w:rsidP="00F41E51">
            <w:pPr>
              <w:spacing w:line="247" w:lineRule="auto"/>
              <w:jc w:val="both"/>
              <w:rPr>
                <w:rFonts w:ascii="Arial" w:eastAsia="Arial" w:hAnsi="Arial" w:cs="Arial"/>
                <w:szCs w:val="20"/>
              </w:rPr>
            </w:pPr>
            <w:r w:rsidRPr="008B52D6">
              <w:rPr>
                <w:rFonts w:ascii="Arial" w:eastAsia="Arial" w:hAnsi="Arial" w:cs="Arial"/>
                <w:noProof/>
                <w:szCs w:val="20"/>
              </w:rPr>
              <w:drawing>
                <wp:inline distT="0" distB="0" distL="0" distR="0" wp14:anchorId="608FB1AE" wp14:editId="03A05BEC">
                  <wp:extent cx="630570" cy="148399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r drop.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7901" cy="1548315"/>
                          </a:xfrm>
                          <a:prstGeom prst="rect">
                            <a:avLst/>
                          </a:prstGeom>
                        </pic:spPr>
                      </pic:pic>
                    </a:graphicData>
                  </a:graphic>
                </wp:inline>
              </w:drawing>
            </w:r>
            <w:r w:rsidRPr="008B52D6">
              <w:rPr>
                <w:rFonts w:ascii="Arial" w:eastAsia="Arial" w:hAnsi="Arial" w:cs="Arial"/>
                <w:noProof/>
                <w:szCs w:val="20"/>
              </w:rPr>
              <w:drawing>
                <wp:inline distT="0" distB="0" distL="0" distR="0" wp14:anchorId="39F31BF1" wp14:editId="3E83B0A9">
                  <wp:extent cx="631680" cy="148660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ar drop.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9086" cy="1504035"/>
                          </a:xfrm>
                          <a:prstGeom prst="rect">
                            <a:avLst/>
                          </a:prstGeom>
                        </pic:spPr>
                      </pic:pic>
                    </a:graphicData>
                  </a:graphic>
                </wp:inline>
              </w:drawing>
            </w:r>
          </w:p>
        </w:tc>
      </w:tr>
    </w:tbl>
    <w:p w:rsidR="00F67641" w:rsidRPr="008B52D6" w:rsidRDefault="00F67641" w:rsidP="00F67641">
      <w:pPr>
        <w:spacing w:line="267" w:lineRule="auto"/>
        <w:ind w:right="40"/>
        <w:jc w:val="both"/>
        <w:rPr>
          <w:rFonts w:ascii="Arial" w:eastAsia="Arial" w:hAnsi="Arial" w:cs="Arial"/>
          <w:b/>
          <w:szCs w:val="20"/>
        </w:rPr>
      </w:pPr>
    </w:p>
    <w:p w:rsidR="00EC0442" w:rsidRPr="008B52D6" w:rsidRDefault="00EC0442" w:rsidP="00F67641">
      <w:pPr>
        <w:spacing w:line="267" w:lineRule="auto"/>
        <w:ind w:right="40"/>
        <w:jc w:val="both"/>
        <w:rPr>
          <w:rFonts w:ascii="Arial" w:eastAsia="Arial" w:hAnsi="Arial" w:cs="Arial"/>
        </w:rPr>
      </w:pPr>
    </w:p>
    <w:p w:rsidR="00EC0442" w:rsidRPr="008B52D6" w:rsidRDefault="00EC0442" w:rsidP="00FB6740">
      <w:pPr>
        <w:numPr>
          <w:ilvl w:val="0"/>
          <w:numId w:val="34"/>
        </w:numPr>
        <w:spacing w:line="267" w:lineRule="auto"/>
        <w:ind w:right="40"/>
        <w:jc w:val="both"/>
        <w:rPr>
          <w:rFonts w:ascii="Arial" w:eastAsia="Arial" w:hAnsi="Arial" w:cs="Arial"/>
          <w:b/>
        </w:rPr>
      </w:pPr>
      <w:r w:rsidRPr="008B52D6">
        <w:rPr>
          <w:rFonts w:ascii="Arial" w:eastAsia="Arial" w:hAnsi="Arial" w:cs="Arial"/>
          <w:b/>
        </w:rPr>
        <w:t xml:space="preserve">Les fournisseurs intéressés par le présent Dossier d’Appel d’Offres pourront visiter les exemplaires/échantillons à la Direction de la Communication </w:t>
      </w:r>
      <w:r w:rsidR="00CE72A2" w:rsidRPr="008B52D6">
        <w:rPr>
          <w:rFonts w:ascii="Arial" w:eastAsia="Arial" w:hAnsi="Arial" w:cs="Arial"/>
          <w:b/>
        </w:rPr>
        <w:t xml:space="preserve">et des services aux Contribuables </w:t>
      </w:r>
      <w:r w:rsidRPr="008B52D6">
        <w:rPr>
          <w:rFonts w:ascii="Arial" w:eastAsia="Arial" w:hAnsi="Arial" w:cs="Arial"/>
          <w:b/>
        </w:rPr>
        <w:t>de l’OBR sis Immeuble VIRAGO, 4ème</w:t>
      </w:r>
      <w:r w:rsidR="00FB6740" w:rsidRPr="008B52D6">
        <w:rPr>
          <w:rFonts w:ascii="Arial" w:eastAsia="Arial" w:hAnsi="Arial" w:cs="Arial"/>
          <w:b/>
        </w:rPr>
        <w:t xml:space="preserve"> étage.</w:t>
      </w:r>
    </w:p>
    <w:p w:rsidR="00FB6740" w:rsidRPr="008B52D6" w:rsidRDefault="00FB6740" w:rsidP="00FB6740">
      <w:pPr>
        <w:spacing w:line="267" w:lineRule="auto"/>
        <w:ind w:left="400" w:right="40"/>
        <w:jc w:val="both"/>
        <w:rPr>
          <w:rFonts w:ascii="Arial" w:eastAsia="Arial" w:hAnsi="Arial" w:cs="Arial"/>
        </w:rPr>
      </w:pPr>
    </w:p>
    <w:p w:rsidR="00EC0442" w:rsidRPr="008B52D6" w:rsidRDefault="00EC0442" w:rsidP="001C48AA">
      <w:pPr>
        <w:pStyle w:val="Paragraphedeliste"/>
        <w:numPr>
          <w:ilvl w:val="0"/>
          <w:numId w:val="34"/>
        </w:numPr>
        <w:tabs>
          <w:tab w:val="left" w:pos="233"/>
        </w:tabs>
        <w:spacing w:line="264" w:lineRule="auto"/>
        <w:jc w:val="both"/>
        <w:rPr>
          <w:rFonts w:ascii="Arial" w:eastAsia="Arial" w:hAnsi="Arial" w:cs="Arial"/>
          <w:b/>
        </w:rPr>
      </w:pPr>
      <w:r w:rsidRPr="008B52D6">
        <w:rPr>
          <w:rFonts w:ascii="Arial" w:eastAsia="Arial" w:hAnsi="Arial" w:cs="Arial"/>
          <w:b/>
        </w:rPr>
        <w:t>Chaque soumissionnaire devra présenter un échantillon pouvant renseigner sur la qualité du produit proposé et pourra proposer même des modèles plus perf</w:t>
      </w:r>
      <w:r w:rsidR="008A1E90" w:rsidRPr="008B52D6">
        <w:rPr>
          <w:rFonts w:ascii="Arial" w:eastAsia="Arial" w:hAnsi="Arial" w:cs="Arial"/>
          <w:b/>
        </w:rPr>
        <w:t>ormants que ceux de l’OBR.</w:t>
      </w:r>
    </w:p>
    <w:p w:rsidR="00EC0442" w:rsidRPr="008B52D6" w:rsidRDefault="00EC0442" w:rsidP="00B73957">
      <w:pPr>
        <w:spacing w:line="193" w:lineRule="exact"/>
        <w:jc w:val="both"/>
        <w:rPr>
          <w:rFonts w:ascii="Arial" w:hAnsi="Arial" w:cs="Arial"/>
        </w:rPr>
      </w:pPr>
    </w:p>
    <w:p w:rsidR="00F33A62" w:rsidRPr="008B52D6" w:rsidRDefault="00EC0442" w:rsidP="00FA0D15">
      <w:pPr>
        <w:numPr>
          <w:ilvl w:val="0"/>
          <w:numId w:val="34"/>
        </w:numPr>
        <w:tabs>
          <w:tab w:val="left" w:pos="332"/>
        </w:tabs>
        <w:spacing w:line="265" w:lineRule="auto"/>
        <w:jc w:val="both"/>
        <w:rPr>
          <w:rFonts w:ascii="Arial" w:eastAsia="Arial" w:hAnsi="Arial" w:cs="Arial"/>
          <w:b/>
        </w:rPr>
      </w:pPr>
      <w:r w:rsidRPr="008B52D6">
        <w:rPr>
          <w:rFonts w:ascii="Arial" w:eastAsia="Arial" w:hAnsi="Arial" w:cs="Arial"/>
          <w:b/>
        </w:rPr>
        <w:t>En plus des spécifications tec</w:t>
      </w:r>
      <w:r w:rsidR="007F2782" w:rsidRPr="008B52D6">
        <w:rPr>
          <w:rFonts w:ascii="Arial" w:eastAsia="Arial" w:hAnsi="Arial" w:cs="Arial"/>
          <w:b/>
        </w:rPr>
        <w:t>hniques citées ci-haut, l’OBR</w:t>
      </w:r>
      <w:r w:rsidRPr="008B52D6">
        <w:rPr>
          <w:rFonts w:ascii="Arial" w:eastAsia="Arial" w:hAnsi="Arial" w:cs="Arial"/>
          <w:b/>
        </w:rPr>
        <w:t xml:space="preserve"> élaborer</w:t>
      </w:r>
      <w:r w:rsidR="007F2782" w:rsidRPr="008B52D6">
        <w:rPr>
          <w:rFonts w:ascii="Arial" w:eastAsia="Arial" w:hAnsi="Arial" w:cs="Arial"/>
          <w:b/>
        </w:rPr>
        <w:t>a</w:t>
      </w:r>
      <w:r w:rsidRPr="008B52D6">
        <w:rPr>
          <w:rFonts w:ascii="Arial" w:eastAsia="Arial" w:hAnsi="Arial" w:cs="Arial"/>
          <w:b/>
        </w:rPr>
        <w:t xml:space="preserve"> </w:t>
      </w:r>
      <w:r w:rsidR="007F2782" w:rsidRPr="008B52D6">
        <w:rPr>
          <w:rFonts w:ascii="Arial" w:eastAsia="Arial" w:hAnsi="Arial" w:cs="Arial"/>
          <w:b/>
        </w:rPr>
        <w:t xml:space="preserve">et fournira </w:t>
      </w:r>
      <w:r w:rsidRPr="008B52D6">
        <w:rPr>
          <w:rFonts w:ascii="Arial" w:eastAsia="Arial" w:hAnsi="Arial" w:cs="Arial"/>
          <w:b/>
        </w:rPr>
        <w:t>des messages</w:t>
      </w:r>
      <w:r w:rsidR="001C48AA" w:rsidRPr="008B52D6">
        <w:rPr>
          <w:rFonts w:ascii="Arial" w:eastAsia="Arial" w:hAnsi="Arial" w:cs="Arial"/>
          <w:b/>
        </w:rPr>
        <w:t>, des images</w:t>
      </w:r>
      <w:r w:rsidRPr="008B52D6">
        <w:rPr>
          <w:rFonts w:ascii="Arial" w:eastAsia="Arial" w:hAnsi="Arial" w:cs="Arial"/>
          <w:b/>
        </w:rPr>
        <w:t xml:space="preserve"> ainsi que des slogans </w:t>
      </w:r>
      <w:r w:rsidR="00E8719A" w:rsidRPr="008B52D6">
        <w:rPr>
          <w:rFonts w:ascii="Arial" w:eastAsia="Arial" w:hAnsi="Arial" w:cs="Arial"/>
          <w:b/>
        </w:rPr>
        <w:t>lesquelles seront utilisés par l’attributaire</w:t>
      </w:r>
      <w:r w:rsidRPr="008B52D6">
        <w:rPr>
          <w:rFonts w:ascii="Arial" w:eastAsia="Arial" w:hAnsi="Arial" w:cs="Arial"/>
          <w:b/>
        </w:rPr>
        <w:t xml:space="preserve"> du marché</w:t>
      </w:r>
      <w:r w:rsidR="007F2782" w:rsidRPr="008B52D6">
        <w:rPr>
          <w:rFonts w:ascii="Arial" w:eastAsia="Arial" w:hAnsi="Arial" w:cs="Arial"/>
          <w:b/>
        </w:rPr>
        <w:t xml:space="preserve"> pour la confection de ces</w:t>
      </w:r>
      <w:r w:rsidR="00E8719A" w:rsidRPr="008B52D6">
        <w:rPr>
          <w:rFonts w:ascii="Arial" w:eastAsia="Arial" w:hAnsi="Arial" w:cs="Arial"/>
          <w:b/>
        </w:rPr>
        <w:t xml:space="preserve"> outils de communication promotionnels</w:t>
      </w:r>
      <w:r w:rsidRPr="008B52D6">
        <w:rPr>
          <w:rFonts w:ascii="Arial" w:eastAsia="Arial" w:hAnsi="Arial" w:cs="Arial"/>
          <w:b/>
        </w:rPr>
        <w:t xml:space="preserve">. A cet effet, </w:t>
      </w:r>
      <w:r w:rsidR="001C48AA" w:rsidRPr="008B52D6">
        <w:rPr>
          <w:rFonts w:ascii="Arial" w:eastAsia="Arial" w:hAnsi="Arial" w:cs="Arial"/>
          <w:b/>
        </w:rPr>
        <w:t>celui – ci t</w:t>
      </w:r>
      <w:r w:rsidRPr="008B52D6">
        <w:rPr>
          <w:rFonts w:ascii="Arial" w:eastAsia="Arial" w:hAnsi="Arial" w:cs="Arial"/>
          <w:b/>
        </w:rPr>
        <w:t>ravaillera sur le design pro</w:t>
      </w:r>
      <w:r w:rsidR="001C48AA" w:rsidRPr="008B52D6">
        <w:rPr>
          <w:rFonts w:ascii="Arial" w:eastAsia="Arial" w:hAnsi="Arial" w:cs="Arial"/>
          <w:b/>
        </w:rPr>
        <w:t>fessionnel avant l’impression qui sera faite après</w:t>
      </w:r>
      <w:r w:rsidRPr="008B52D6">
        <w:rPr>
          <w:rFonts w:ascii="Arial" w:eastAsia="Arial" w:hAnsi="Arial" w:cs="Arial"/>
          <w:b/>
        </w:rPr>
        <w:t xml:space="preserve"> approbation du Bon à tirer par la Direction de la Communication et </w:t>
      </w:r>
      <w:r w:rsidR="00FB6740" w:rsidRPr="008B52D6">
        <w:rPr>
          <w:rFonts w:ascii="Arial" w:eastAsia="Arial" w:hAnsi="Arial" w:cs="Arial"/>
          <w:b/>
        </w:rPr>
        <w:t>des Services aux Contribuables.</w:t>
      </w:r>
    </w:p>
    <w:p w:rsidR="00635B10" w:rsidRPr="008B52D6" w:rsidRDefault="00635B10" w:rsidP="00FA0D15">
      <w:pPr>
        <w:pStyle w:val="Paragraphedeliste"/>
        <w:rPr>
          <w:rFonts w:ascii="Arial" w:eastAsia="Arial" w:hAnsi="Arial" w:cs="Arial"/>
          <w:b/>
        </w:rPr>
      </w:pPr>
    </w:p>
    <w:p w:rsidR="00635B10" w:rsidRPr="008B52D6" w:rsidRDefault="00635B10" w:rsidP="00FA0D15">
      <w:pPr>
        <w:pStyle w:val="Paragraphedeliste"/>
        <w:rPr>
          <w:rFonts w:ascii="Arial" w:eastAsia="Arial" w:hAnsi="Arial" w:cs="Arial"/>
        </w:rPr>
      </w:pPr>
    </w:p>
    <w:p w:rsidR="00FB6740" w:rsidRPr="008B52D6" w:rsidRDefault="00FB6740" w:rsidP="00FA0D15">
      <w:pPr>
        <w:pStyle w:val="Paragraphedeliste"/>
        <w:rPr>
          <w:rFonts w:ascii="Arial" w:eastAsia="Arial" w:hAnsi="Arial" w:cs="Arial"/>
        </w:rPr>
      </w:pPr>
    </w:p>
    <w:p w:rsidR="00FA0D15" w:rsidRPr="008B52D6" w:rsidRDefault="00FA0D15" w:rsidP="00FA0D15">
      <w:pPr>
        <w:tabs>
          <w:tab w:val="left" w:pos="332"/>
        </w:tabs>
        <w:spacing w:line="265" w:lineRule="auto"/>
        <w:jc w:val="both"/>
        <w:rPr>
          <w:rFonts w:ascii="Arial" w:eastAsia="Arial" w:hAnsi="Arial" w:cs="Arial"/>
        </w:rPr>
      </w:pPr>
    </w:p>
    <w:p w:rsidR="00F33A62" w:rsidRPr="008B52D6" w:rsidRDefault="00F33A62" w:rsidP="00B73957">
      <w:pPr>
        <w:pBdr>
          <w:top w:val="double" w:sz="4" w:space="1" w:color="auto"/>
          <w:left w:val="double" w:sz="4" w:space="4" w:color="auto"/>
          <w:bottom w:val="double" w:sz="4" w:space="7" w:color="auto"/>
          <w:right w:val="double" w:sz="4" w:space="4" w:color="auto"/>
        </w:pBdr>
        <w:suppressAutoHyphens/>
        <w:jc w:val="both"/>
        <w:rPr>
          <w:rFonts w:ascii="Arial" w:hAnsi="Arial" w:cs="Arial"/>
          <w:b/>
          <w:sz w:val="22"/>
          <w:szCs w:val="22"/>
        </w:rPr>
      </w:pPr>
      <w:r w:rsidRPr="008B52D6">
        <w:rPr>
          <w:rFonts w:ascii="Arial" w:hAnsi="Arial" w:cs="Arial"/>
          <w:b/>
          <w:sz w:val="22"/>
          <w:szCs w:val="22"/>
        </w:rPr>
        <w:lastRenderedPageBreak/>
        <w:t>TROISIEME PARTIE : LE MARCHE</w:t>
      </w:r>
    </w:p>
    <w:p w:rsidR="00F33A62" w:rsidRPr="008B52D6" w:rsidRDefault="00F33A62" w:rsidP="00B73957">
      <w:pPr>
        <w:jc w:val="both"/>
        <w:rPr>
          <w:rFonts w:ascii="Arial" w:hAnsi="Arial" w:cs="Arial"/>
          <w:b/>
          <w:sz w:val="22"/>
          <w:szCs w:val="22"/>
        </w:rPr>
      </w:pPr>
    </w:p>
    <w:p w:rsidR="00F33A62" w:rsidRPr="008B52D6" w:rsidRDefault="00F33A62" w:rsidP="00B73957">
      <w:pPr>
        <w:jc w:val="both"/>
        <w:rPr>
          <w:rFonts w:ascii="Arial" w:hAnsi="Arial" w:cs="Arial"/>
          <w:b/>
          <w:sz w:val="22"/>
          <w:szCs w:val="22"/>
        </w:rPr>
      </w:pPr>
      <w:r w:rsidRPr="008B52D6">
        <w:rPr>
          <w:rFonts w:ascii="Arial" w:hAnsi="Arial" w:cs="Arial"/>
          <w:b/>
          <w:sz w:val="22"/>
          <w:szCs w:val="22"/>
        </w:rPr>
        <w:t>CAHIER DES CLAUSES ADMINISTRATIVES PARTICULIERES</w:t>
      </w:r>
    </w:p>
    <w:p w:rsidR="00F33A62" w:rsidRPr="008B52D6" w:rsidRDefault="00F33A62" w:rsidP="00B73957">
      <w:pPr>
        <w:spacing w:after="200" w:line="276" w:lineRule="auto"/>
        <w:jc w:val="both"/>
        <w:rPr>
          <w:rFonts w:ascii="Arial" w:hAnsi="Arial" w:cs="Arial"/>
          <w:b/>
          <w:sz w:val="22"/>
          <w:szCs w:val="22"/>
        </w:rPr>
      </w:pPr>
    </w:p>
    <w:p w:rsidR="00F33A62" w:rsidRPr="008B52D6" w:rsidRDefault="00F33A62" w:rsidP="00B73957">
      <w:pPr>
        <w:spacing w:after="200" w:line="276" w:lineRule="auto"/>
        <w:jc w:val="both"/>
        <w:rPr>
          <w:rFonts w:ascii="Arial" w:hAnsi="Arial" w:cs="Arial"/>
          <w:b/>
          <w:sz w:val="22"/>
          <w:szCs w:val="22"/>
        </w:rPr>
      </w:pPr>
      <w:r w:rsidRPr="008B52D6">
        <w:rPr>
          <w:rFonts w:ascii="Arial" w:hAnsi="Arial" w:cs="Arial"/>
          <w:b/>
          <w:sz w:val="22"/>
          <w:szCs w:val="22"/>
        </w:rPr>
        <w:t xml:space="preserve">CONTRAT DE MARCHE POUR LA FOURNITURE </w:t>
      </w:r>
      <w:r w:rsidR="004904BB" w:rsidRPr="008B52D6">
        <w:rPr>
          <w:rFonts w:ascii="Arial" w:hAnsi="Arial" w:cs="Arial"/>
          <w:b/>
          <w:bCs/>
          <w:sz w:val="22"/>
          <w:szCs w:val="22"/>
        </w:rPr>
        <w:t xml:space="preserve">DES OUTILS DE COMMUNICATION PROMOTIONNELS </w:t>
      </w:r>
    </w:p>
    <w:p w:rsidR="00F33A62" w:rsidRPr="008B52D6" w:rsidRDefault="00F33A62" w:rsidP="00B73957">
      <w:pPr>
        <w:jc w:val="both"/>
        <w:rPr>
          <w:rFonts w:ascii="Arial" w:hAnsi="Arial" w:cs="Arial"/>
          <w:sz w:val="22"/>
          <w:szCs w:val="22"/>
        </w:rPr>
      </w:pPr>
      <w:r w:rsidRPr="008B52D6">
        <w:rPr>
          <w:rFonts w:ascii="Arial" w:hAnsi="Arial" w:cs="Arial"/>
          <w:sz w:val="22"/>
          <w:szCs w:val="22"/>
        </w:rPr>
        <w:t>L’OBR, ci-après désignée «  l’Acheteur », représentée par son Commissaire Général, ………………………………………….d’une part,</w:t>
      </w: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r w:rsidRPr="008B52D6">
        <w:rPr>
          <w:rFonts w:ascii="Arial" w:hAnsi="Arial" w:cs="Arial"/>
          <w:sz w:val="22"/>
          <w:szCs w:val="22"/>
        </w:rPr>
        <w:t xml:space="preserve">et </w:t>
      </w: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r w:rsidRPr="008B52D6">
        <w:rPr>
          <w:rFonts w:ascii="Arial" w:hAnsi="Arial" w:cs="Arial"/>
          <w:sz w:val="22"/>
          <w:szCs w:val="22"/>
        </w:rPr>
        <w:t xml:space="preserve">L’Imprimerie……………………, ci-après désignée « le Fournisseur », représentée par ……………………………………………………………. d’autre part, </w:t>
      </w: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r w:rsidRPr="008B52D6">
        <w:rPr>
          <w:rFonts w:ascii="Arial" w:hAnsi="Arial" w:cs="Arial"/>
          <w:sz w:val="22"/>
          <w:szCs w:val="22"/>
        </w:rPr>
        <w:t>ont convenu ce qui suit:</w:t>
      </w:r>
    </w:p>
    <w:p w:rsidR="00F33A62" w:rsidRPr="008B52D6" w:rsidRDefault="00F33A62" w:rsidP="00B73957">
      <w:pPr>
        <w:jc w:val="both"/>
        <w:rPr>
          <w:rFonts w:ascii="Arial" w:hAnsi="Arial" w:cs="Arial"/>
          <w:sz w:val="22"/>
          <w:szCs w:val="22"/>
        </w:rPr>
      </w:pPr>
    </w:p>
    <w:p w:rsidR="00F33A62" w:rsidRPr="008B52D6" w:rsidRDefault="00F33A62" w:rsidP="00B73957">
      <w:pPr>
        <w:pStyle w:val="Titre8"/>
        <w:widowControl w:val="0"/>
        <w:jc w:val="both"/>
        <w:rPr>
          <w:rFonts w:ascii="Arial" w:hAnsi="Arial" w:cs="Arial"/>
          <w:b/>
          <w:iCs/>
          <w:color w:val="auto"/>
          <w:sz w:val="22"/>
          <w:szCs w:val="22"/>
        </w:rPr>
      </w:pPr>
      <w:r w:rsidRPr="008B52D6">
        <w:rPr>
          <w:rFonts w:ascii="Arial" w:hAnsi="Arial" w:cs="Arial"/>
          <w:b/>
          <w:iCs/>
          <w:color w:val="auto"/>
          <w:sz w:val="22"/>
          <w:szCs w:val="22"/>
        </w:rPr>
        <w:t>CHAPITRE I - DISPOSITIONS GENERALES</w:t>
      </w:r>
    </w:p>
    <w:p w:rsidR="00F33A62" w:rsidRPr="008B52D6" w:rsidRDefault="00F33A62" w:rsidP="00B73957">
      <w:pPr>
        <w:jc w:val="both"/>
        <w:rPr>
          <w:rFonts w:ascii="Arial" w:hAnsi="Arial" w:cs="Arial"/>
          <w:sz w:val="22"/>
          <w:szCs w:val="22"/>
        </w:rPr>
      </w:pPr>
    </w:p>
    <w:p w:rsidR="00F33A62" w:rsidRPr="008B52D6" w:rsidRDefault="00F33A62" w:rsidP="00B73957">
      <w:pPr>
        <w:pStyle w:val="Titre3"/>
        <w:jc w:val="both"/>
        <w:rPr>
          <w:rFonts w:ascii="Arial" w:hAnsi="Arial" w:cs="Arial"/>
          <w:b/>
          <w:bCs/>
          <w:sz w:val="22"/>
          <w:szCs w:val="22"/>
        </w:rPr>
      </w:pPr>
      <w:r w:rsidRPr="008B52D6">
        <w:rPr>
          <w:rFonts w:ascii="Arial" w:hAnsi="Arial" w:cs="Arial"/>
          <w:b/>
          <w:bCs/>
          <w:sz w:val="22"/>
          <w:szCs w:val="22"/>
        </w:rPr>
        <w:t>Article 1 : Objet du marché</w:t>
      </w:r>
    </w:p>
    <w:p w:rsidR="00F33A62" w:rsidRPr="008B52D6" w:rsidRDefault="00F33A62" w:rsidP="00B73957">
      <w:pPr>
        <w:widowControl w:val="0"/>
        <w:ind w:firstLine="720"/>
        <w:jc w:val="both"/>
        <w:rPr>
          <w:rFonts w:ascii="Arial" w:hAnsi="Arial" w:cs="Arial"/>
          <w:sz w:val="22"/>
          <w:szCs w:val="22"/>
        </w:rPr>
      </w:pPr>
    </w:p>
    <w:p w:rsidR="00F33A62" w:rsidRPr="008B52D6" w:rsidRDefault="00F33A62" w:rsidP="00B73957">
      <w:pPr>
        <w:jc w:val="both"/>
        <w:rPr>
          <w:rFonts w:ascii="Arial" w:hAnsi="Arial" w:cs="Arial"/>
          <w:sz w:val="22"/>
          <w:szCs w:val="22"/>
        </w:rPr>
      </w:pPr>
      <w:r w:rsidRPr="008B52D6">
        <w:rPr>
          <w:rFonts w:ascii="Arial" w:hAnsi="Arial" w:cs="Arial"/>
          <w:sz w:val="22"/>
          <w:szCs w:val="22"/>
        </w:rPr>
        <w:t xml:space="preserve">Le présent Marché a pour objet la fourniture </w:t>
      </w:r>
      <w:r w:rsidR="004904BB" w:rsidRPr="008B52D6">
        <w:rPr>
          <w:rFonts w:ascii="Arial" w:hAnsi="Arial" w:cs="Arial"/>
          <w:b/>
          <w:bCs/>
          <w:sz w:val="22"/>
          <w:szCs w:val="22"/>
        </w:rPr>
        <w:t>des outils de communication promotionnels</w:t>
      </w:r>
      <w:r w:rsidRPr="008B52D6">
        <w:rPr>
          <w:rFonts w:ascii="Arial" w:hAnsi="Arial" w:cs="Arial"/>
          <w:b/>
          <w:bCs/>
          <w:sz w:val="22"/>
          <w:szCs w:val="22"/>
        </w:rPr>
        <w:t xml:space="preserve"> </w:t>
      </w:r>
      <w:r w:rsidRPr="008B52D6">
        <w:rPr>
          <w:rFonts w:ascii="Arial" w:hAnsi="Arial" w:cs="Arial"/>
          <w:sz w:val="22"/>
          <w:szCs w:val="22"/>
        </w:rPr>
        <w:t>dont les spécifications techniques et les quantités sont détail</w:t>
      </w:r>
      <w:r w:rsidR="004904BB" w:rsidRPr="008B52D6">
        <w:rPr>
          <w:rFonts w:ascii="Arial" w:hAnsi="Arial" w:cs="Arial"/>
          <w:sz w:val="22"/>
          <w:szCs w:val="22"/>
        </w:rPr>
        <w:t>lées dans le Dossier d’Appel d’Offres</w:t>
      </w:r>
      <w:r w:rsidRPr="008B52D6">
        <w:rPr>
          <w:rFonts w:ascii="Arial" w:hAnsi="Arial" w:cs="Arial"/>
          <w:sz w:val="22"/>
          <w:szCs w:val="22"/>
        </w:rPr>
        <w:t>.</w:t>
      </w:r>
    </w:p>
    <w:p w:rsidR="00F33A62" w:rsidRPr="008B52D6" w:rsidRDefault="00F33A62" w:rsidP="00B73957">
      <w:pPr>
        <w:widowControl w:val="0"/>
        <w:jc w:val="both"/>
        <w:rPr>
          <w:rFonts w:ascii="Arial" w:hAnsi="Arial" w:cs="Arial"/>
          <w:sz w:val="22"/>
          <w:szCs w:val="22"/>
        </w:rPr>
      </w:pPr>
    </w:p>
    <w:p w:rsidR="00F33A62" w:rsidRPr="008B52D6" w:rsidRDefault="00F33A62" w:rsidP="00B73957">
      <w:pPr>
        <w:pStyle w:val="Titre3"/>
        <w:jc w:val="both"/>
        <w:rPr>
          <w:rFonts w:ascii="Arial" w:hAnsi="Arial" w:cs="Arial"/>
          <w:b/>
          <w:bCs/>
          <w:sz w:val="22"/>
          <w:szCs w:val="22"/>
        </w:rPr>
      </w:pPr>
      <w:r w:rsidRPr="008B52D6">
        <w:rPr>
          <w:rFonts w:ascii="Arial" w:hAnsi="Arial" w:cs="Arial"/>
          <w:b/>
          <w:bCs/>
          <w:sz w:val="22"/>
          <w:szCs w:val="22"/>
        </w:rPr>
        <w:t>Article 2 : Localisation des prestations</w:t>
      </w:r>
    </w:p>
    <w:p w:rsidR="00F33A62" w:rsidRPr="008B52D6" w:rsidRDefault="00F33A62" w:rsidP="00B73957">
      <w:pPr>
        <w:jc w:val="both"/>
        <w:rPr>
          <w:rFonts w:ascii="Arial" w:hAnsi="Arial" w:cs="Arial"/>
          <w:sz w:val="22"/>
          <w:szCs w:val="22"/>
        </w:rPr>
      </w:pPr>
    </w:p>
    <w:p w:rsidR="00F33A62" w:rsidRPr="008B52D6" w:rsidRDefault="00F33A62" w:rsidP="00B73957">
      <w:pPr>
        <w:spacing w:line="276" w:lineRule="auto"/>
        <w:ind w:left="-567"/>
        <w:jc w:val="both"/>
        <w:rPr>
          <w:rFonts w:ascii="Arial" w:hAnsi="Arial" w:cs="Arial"/>
          <w:b/>
          <w:sz w:val="22"/>
          <w:szCs w:val="22"/>
          <w:lang w:val="fr-BE"/>
        </w:rPr>
      </w:pPr>
      <w:r w:rsidRPr="008B52D6">
        <w:rPr>
          <w:rFonts w:ascii="Arial" w:hAnsi="Arial" w:cs="Arial"/>
          <w:sz w:val="22"/>
          <w:szCs w:val="22"/>
        </w:rPr>
        <w:t xml:space="preserve">         Les fournitures seront livrées au siège de l’OBR (Immeuble </w:t>
      </w:r>
      <w:r w:rsidRPr="008B52D6">
        <w:rPr>
          <w:rFonts w:ascii="Arial" w:hAnsi="Arial" w:cs="Arial"/>
          <w:b/>
          <w:bCs/>
          <w:sz w:val="22"/>
          <w:szCs w:val="22"/>
        </w:rPr>
        <w:t>VIRAGO</w:t>
      </w:r>
      <w:r w:rsidRPr="008B52D6">
        <w:rPr>
          <w:rFonts w:ascii="Arial" w:hAnsi="Arial" w:cs="Arial"/>
          <w:b/>
          <w:sz w:val="22"/>
          <w:szCs w:val="22"/>
          <w:lang w:val="fr-BE"/>
        </w:rPr>
        <w:t>).</w:t>
      </w:r>
    </w:p>
    <w:p w:rsidR="00F33A62" w:rsidRPr="008B52D6" w:rsidRDefault="00F33A62" w:rsidP="00B73957">
      <w:pPr>
        <w:spacing w:line="276" w:lineRule="auto"/>
        <w:jc w:val="both"/>
        <w:rPr>
          <w:rFonts w:ascii="Arial" w:hAnsi="Arial" w:cs="Arial"/>
          <w:b/>
          <w:sz w:val="22"/>
          <w:szCs w:val="22"/>
          <w:lang w:val="fr-BE"/>
        </w:rPr>
      </w:pPr>
    </w:p>
    <w:p w:rsidR="00F33A62" w:rsidRPr="008B52D6" w:rsidRDefault="00F33A62" w:rsidP="00B73957">
      <w:pPr>
        <w:pStyle w:val="Titre3"/>
        <w:jc w:val="both"/>
        <w:rPr>
          <w:rFonts w:ascii="Arial" w:hAnsi="Arial" w:cs="Arial"/>
          <w:b/>
          <w:bCs/>
          <w:sz w:val="22"/>
          <w:szCs w:val="22"/>
        </w:rPr>
      </w:pPr>
      <w:r w:rsidRPr="008B52D6">
        <w:rPr>
          <w:rFonts w:ascii="Arial" w:hAnsi="Arial" w:cs="Arial"/>
          <w:b/>
          <w:bCs/>
          <w:sz w:val="22"/>
          <w:szCs w:val="22"/>
        </w:rPr>
        <w:t xml:space="preserve">Article 3 : Documents contractuels </w:t>
      </w:r>
    </w:p>
    <w:p w:rsidR="00F33A62" w:rsidRPr="008B52D6" w:rsidRDefault="00F33A62" w:rsidP="00B73957">
      <w:pPr>
        <w:widowControl w:val="0"/>
        <w:jc w:val="both"/>
        <w:rPr>
          <w:rFonts w:ascii="Arial" w:hAnsi="Arial" w:cs="Arial"/>
          <w:sz w:val="22"/>
          <w:szCs w:val="22"/>
        </w:rPr>
      </w:pPr>
    </w:p>
    <w:p w:rsidR="00F33A62" w:rsidRPr="008B52D6" w:rsidRDefault="00F33A62" w:rsidP="00B73957">
      <w:pPr>
        <w:widowControl w:val="0"/>
        <w:jc w:val="both"/>
        <w:rPr>
          <w:rFonts w:ascii="Arial" w:hAnsi="Arial" w:cs="Arial"/>
          <w:sz w:val="22"/>
          <w:szCs w:val="22"/>
        </w:rPr>
      </w:pPr>
      <w:r w:rsidRPr="008B52D6">
        <w:rPr>
          <w:rFonts w:ascii="Arial" w:hAnsi="Arial" w:cs="Arial"/>
          <w:sz w:val="22"/>
          <w:szCs w:val="22"/>
        </w:rPr>
        <w:t>L'ensemble des documents énumérés ci-dessous, dont le soumissionnaire assure avoir pris connaissance et définissant les conditions du Marché sont :</w:t>
      </w:r>
    </w:p>
    <w:p w:rsidR="00F33A62" w:rsidRPr="008B52D6" w:rsidRDefault="00F33A62" w:rsidP="00B73957">
      <w:pPr>
        <w:widowControl w:val="0"/>
        <w:jc w:val="both"/>
        <w:rPr>
          <w:rFonts w:ascii="Arial" w:hAnsi="Arial" w:cs="Arial"/>
          <w:sz w:val="22"/>
          <w:szCs w:val="22"/>
        </w:rPr>
      </w:pPr>
    </w:p>
    <w:p w:rsidR="00F33A62" w:rsidRPr="008B52D6" w:rsidRDefault="00F33A62" w:rsidP="00B73957">
      <w:pPr>
        <w:numPr>
          <w:ilvl w:val="0"/>
          <w:numId w:val="24"/>
        </w:numPr>
        <w:tabs>
          <w:tab w:val="clear" w:pos="1068"/>
          <w:tab w:val="num" w:pos="1800"/>
        </w:tabs>
        <w:ind w:left="1800" w:right="-1" w:hanging="540"/>
        <w:jc w:val="both"/>
        <w:rPr>
          <w:rFonts w:ascii="Arial" w:hAnsi="Arial" w:cs="Arial"/>
          <w:sz w:val="22"/>
          <w:szCs w:val="22"/>
        </w:rPr>
      </w:pPr>
      <w:r w:rsidRPr="008B52D6">
        <w:rPr>
          <w:rFonts w:ascii="Arial" w:hAnsi="Arial" w:cs="Arial"/>
          <w:sz w:val="22"/>
          <w:szCs w:val="22"/>
        </w:rPr>
        <w:t>Le Marché (ou le contrat) ;</w:t>
      </w:r>
    </w:p>
    <w:p w:rsidR="00F33A62" w:rsidRPr="008B52D6" w:rsidRDefault="00F33A62" w:rsidP="00B73957">
      <w:pPr>
        <w:numPr>
          <w:ilvl w:val="0"/>
          <w:numId w:val="24"/>
        </w:numPr>
        <w:tabs>
          <w:tab w:val="clear" w:pos="1068"/>
          <w:tab w:val="num" w:pos="1800"/>
        </w:tabs>
        <w:ind w:left="1800" w:right="-1" w:hanging="540"/>
        <w:jc w:val="both"/>
        <w:rPr>
          <w:rFonts w:ascii="Arial" w:hAnsi="Arial" w:cs="Arial"/>
          <w:sz w:val="22"/>
          <w:szCs w:val="22"/>
        </w:rPr>
      </w:pPr>
      <w:r w:rsidRPr="008B52D6">
        <w:rPr>
          <w:rFonts w:ascii="Arial" w:hAnsi="Arial" w:cs="Arial"/>
          <w:sz w:val="22"/>
          <w:szCs w:val="22"/>
        </w:rPr>
        <w:t>La soumission ;</w:t>
      </w:r>
    </w:p>
    <w:p w:rsidR="00F33A62" w:rsidRPr="008B52D6" w:rsidRDefault="00F33A62" w:rsidP="00B73957">
      <w:pPr>
        <w:numPr>
          <w:ilvl w:val="0"/>
          <w:numId w:val="24"/>
        </w:numPr>
        <w:tabs>
          <w:tab w:val="clear" w:pos="1068"/>
          <w:tab w:val="num" w:pos="1800"/>
        </w:tabs>
        <w:ind w:left="1800" w:right="-1" w:hanging="540"/>
        <w:jc w:val="both"/>
        <w:rPr>
          <w:rFonts w:ascii="Arial" w:hAnsi="Arial" w:cs="Arial"/>
          <w:sz w:val="22"/>
          <w:szCs w:val="22"/>
        </w:rPr>
      </w:pPr>
      <w:r w:rsidRPr="008B52D6">
        <w:rPr>
          <w:rFonts w:ascii="Arial" w:hAnsi="Arial" w:cs="Arial"/>
          <w:sz w:val="22"/>
          <w:szCs w:val="22"/>
        </w:rPr>
        <w:t>Le Cahier des Clauses Administratives Particulières (CCAP) ;</w:t>
      </w:r>
    </w:p>
    <w:p w:rsidR="00F33A62" w:rsidRPr="008B52D6" w:rsidRDefault="00F33A62" w:rsidP="00B73957">
      <w:pPr>
        <w:numPr>
          <w:ilvl w:val="0"/>
          <w:numId w:val="24"/>
        </w:numPr>
        <w:tabs>
          <w:tab w:val="clear" w:pos="1068"/>
          <w:tab w:val="num" w:pos="1800"/>
        </w:tabs>
        <w:ind w:left="1800" w:right="-1" w:hanging="540"/>
        <w:jc w:val="both"/>
        <w:rPr>
          <w:rFonts w:ascii="Arial" w:hAnsi="Arial" w:cs="Arial"/>
          <w:sz w:val="22"/>
          <w:szCs w:val="22"/>
        </w:rPr>
      </w:pPr>
      <w:r w:rsidRPr="008B52D6">
        <w:rPr>
          <w:rFonts w:ascii="Arial" w:hAnsi="Arial" w:cs="Arial"/>
          <w:sz w:val="22"/>
          <w:szCs w:val="22"/>
        </w:rPr>
        <w:t>Le bordereau des prix et des quantités;</w:t>
      </w:r>
    </w:p>
    <w:p w:rsidR="00F33A62" w:rsidRPr="008B52D6" w:rsidRDefault="00F33A62" w:rsidP="00B73957">
      <w:pPr>
        <w:numPr>
          <w:ilvl w:val="0"/>
          <w:numId w:val="24"/>
        </w:numPr>
        <w:tabs>
          <w:tab w:val="clear" w:pos="1068"/>
          <w:tab w:val="num" w:pos="1800"/>
        </w:tabs>
        <w:ind w:left="1800" w:right="-1" w:hanging="540"/>
        <w:jc w:val="both"/>
        <w:rPr>
          <w:rFonts w:ascii="Arial" w:hAnsi="Arial" w:cs="Arial"/>
          <w:sz w:val="22"/>
          <w:szCs w:val="22"/>
        </w:rPr>
      </w:pPr>
      <w:r w:rsidRPr="008B52D6">
        <w:rPr>
          <w:rFonts w:ascii="Arial" w:hAnsi="Arial" w:cs="Arial"/>
          <w:sz w:val="22"/>
          <w:szCs w:val="22"/>
        </w:rPr>
        <w:t>Le calendrier de livraison ;</w:t>
      </w:r>
    </w:p>
    <w:p w:rsidR="00F33A62" w:rsidRPr="008B52D6" w:rsidRDefault="00F33A62" w:rsidP="00B73957">
      <w:pPr>
        <w:numPr>
          <w:ilvl w:val="0"/>
          <w:numId w:val="24"/>
        </w:numPr>
        <w:tabs>
          <w:tab w:val="clear" w:pos="1068"/>
          <w:tab w:val="num" w:pos="1800"/>
        </w:tabs>
        <w:ind w:left="1800" w:right="-1" w:hanging="540"/>
        <w:jc w:val="both"/>
        <w:rPr>
          <w:rFonts w:ascii="Arial" w:hAnsi="Arial" w:cs="Arial"/>
          <w:sz w:val="22"/>
          <w:szCs w:val="22"/>
        </w:rPr>
      </w:pPr>
      <w:r w:rsidRPr="008B52D6">
        <w:rPr>
          <w:rFonts w:ascii="Arial" w:hAnsi="Arial" w:cs="Arial"/>
          <w:sz w:val="22"/>
          <w:szCs w:val="22"/>
        </w:rPr>
        <w:t>Les spécifications techniques.</w:t>
      </w:r>
    </w:p>
    <w:p w:rsidR="00F33A62" w:rsidRPr="008B52D6" w:rsidRDefault="00F33A62" w:rsidP="00B73957">
      <w:pPr>
        <w:ind w:left="1080" w:right="566"/>
        <w:jc w:val="both"/>
        <w:rPr>
          <w:rFonts w:ascii="Arial" w:hAnsi="Arial" w:cs="Arial"/>
          <w:sz w:val="22"/>
          <w:szCs w:val="22"/>
        </w:rPr>
      </w:pPr>
    </w:p>
    <w:p w:rsidR="00F33A62" w:rsidRPr="008B52D6" w:rsidRDefault="00F33A62" w:rsidP="00B73957">
      <w:pPr>
        <w:tabs>
          <w:tab w:val="num" w:pos="1532"/>
        </w:tabs>
        <w:ind w:right="566"/>
        <w:jc w:val="both"/>
        <w:rPr>
          <w:rFonts w:ascii="Arial" w:hAnsi="Arial" w:cs="Arial"/>
          <w:sz w:val="22"/>
          <w:szCs w:val="22"/>
        </w:rPr>
      </w:pPr>
      <w:r w:rsidRPr="008B52D6">
        <w:rPr>
          <w:rFonts w:ascii="Arial" w:hAnsi="Arial" w:cs="Arial"/>
          <w:sz w:val="22"/>
          <w:szCs w:val="22"/>
        </w:rPr>
        <w:t>En cas de discordance entre les pièces contractuelles et constitutives du Marché, ces pièces prévalent dans l'ordre où elles sont énumérées ci- dessus.</w:t>
      </w:r>
    </w:p>
    <w:p w:rsidR="001C48AA" w:rsidRPr="008B52D6" w:rsidRDefault="001C48AA" w:rsidP="00B73957">
      <w:pPr>
        <w:tabs>
          <w:tab w:val="num" w:pos="1532"/>
        </w:tabs>
        <w:ind w:right="566"/>
        <w:jc w:val="both"/>
        <w:rPr>
          <w:rFonts w:ascii="Arial" w:hAnsi="Arial" w:cs="Arial"/>
          <w:sz w:val="22"/>
          <w:szCs w:val="22"/>
        </w:rPr>
      </w:pPr>
    </w:p>
    <w:p w:rsidR="001C48AA" w:rsidRPr="008B52D6" w:rsidRDefault="001C48AA" w:rsidP="00B73957">
      <w:pPr>
        <w:tabs>
          <w:tab w:val="num" w:pos="1532"/>
        </w:tabs>
        <w:ind w:right="566"/>
        <w:jc w:val="both"/>
        <w:rPr>
          <w:rFonts w:ascii="Arial" w:hAnsi="Arial" w:cs="Arial"/>
          <w:sz w:val="22"/>
          <w:szCs w:val="22"/>
        </w:rPr>
      </w:pPr>
    </w:p>
    <w:p w:rsidR="001C48AA" w:rsidRPr="008B52D6" w:rsidRDefault="001C48AA" w:rsidP="00B73957">
      <w:pPr>
        <w:tabs>
          <w:tab w:val="num" w:pos="1532"/>
        </w:tabs>
        <w:ind w:right="566"/>
        <w:jc w:val="both"/>
        <w:rPr>
          <w:rFonts w:ascii="Arial" w:hAnsi="Arial" w:cs="Arial"/>
          <w:sz w:val="22"/>
          <w:szCs w:val="22"/>
        </w:rPr>
      </w:pPr>
    </w:p>
    <w:p w:rsidR="001C48AA" w:rsidRPr="008B52D6" w:rsidRDefault="001C48AA" w:rsidP="00B73957">
      <w:pPr>
        <w:tabs>
          <w:tab w:val="num" w:pos="1532"/>
        </w:tabs>
        <w:ind w:right="566"/>
        <w:jc w:val="both"/>
        <w:rPr>
          <w:rFonts w:ascii="Arial" w:hAnsi="Arial" w:cs="Arial"/>
          <w:sz w:val="22"/>
          <w:szCs w:val="22"/>
        </w:rPr>
      </w:pPr>
    </w:p>
    <w:p w:rsidR="001C48AA" w:rsidRPr="008B52D6" w:rsidRDefault="001C48AA" w:rsidP="00B73957">
      <w:pPr>
        <w:tabs>
          <w:tab w:val="num" w:pos="1532"/>
        </w:tabs>
        <w:ind w:right="566"/>
        <w:jc w:val="both"/>
        <w:rPr>
          <w:rFonts w:ascii="Arial" w:hAnsi="Arial" w:cs="Arial"/>
          <w:sz w:val="22"/>
          <w:szCs w:val="22"/>
        </w:rPr>
      </w:pPr>
    </w:p>
    <w:p w:rsidR="001C48AA" w:rsidRPr="008B52D6" w:rsidRDefault="001C48AA" w:rsidP="00B73957">
      <w:pPr>
        <w:tabs>
          <w:tab w:val="num" w:pos="1532"/>
        </w:tabs>
        <w:ind w:right="566"/>
        <w:jc w:val="both"/>
        <w:rPr>
          <w:rFonts w:ascii="Arial" w:hAnsi="Arial" w:cs="Arial"/>
          <w:sz w:val="22"/>
          <w:szCs w:val="22"/>
        </w:rPr>
      </w:pPr>
    </w:p>
    <w:p w:rsidR="001C48AA" w:rsidRPr="008B52D6" w:rsidRDefault="001C48AA" w:rsidP="00B73957">
      <w:pPr>
        <w:tabs>
          <w:tab w:val="num" w:pos="1532"/>
        </w:tabs>
        <w:ind w:right="566"/>
        <w:jc w:val="both"/>
        <w:rPr>
          <w:rFonts w:ascii="Arial" w:hAnsi="Arial" w:cs="Arial"/>
          <w:sz w:val="22"/>
          <w:szCs w:val="22"/>
        </w:rPr>
      </w:pPr>
    </w:p>
    <w:p w:rsidR="001C48AA" w:rsidRPr="008B52D6" w:rsidRDefault="001C48AA" w:rsidP="00B73957">
      <w:pPr>
        <w:tabs>
          <w:tab w:val="num" w:pos="1532"/>
        </w:tabs>
        <w:ind w:right="566"/>
        <w:jc w:val="both"/>
        <w:rPr>
          <w:rFonts w:ascii="Arial" w:hAnsi="Arial" w:cs="Arial"/>
          <w:sz w:val="22"/>
          <w:szCs w:val="22"/>
        </w:rPr>
      </w:pPr>
    </w:p>
    <w:p w:rsidR="00F33A62" w:rsidRPr="008B52D6" w:rsidRDefault="00F33A62" w:rsidP="00B73957">
      <w:pPr>
        <w:widowControl w:val="0"/>
        <w:jc w:val="both"/>
        <w:rPr>
          <w:rFonts w:ascii="Arial" w:hAnsi="Arial" w:cs="Arial"/>
          <w:b/>
          <w:sz w:val="22"/>
          <w:szCs w:val="22"/>
        </w:rPr>
      </w:pPr>
    </w:p>
    <w:p w:rsidR="00F33A62" w:rsidRPr="008B52D6" w:rsidRDefault="00F33A62" w:rsidP="00B73957">
      <w:pPr>
        <w:widowControl w:val="0"/>
        <w:jc w:val="both"/>
        <w:rPr>
          <w:rFonts w:ascii="Arial" w:hAnsi="Arial" w:cs="Arial"/>
          <w:b/>
          <w:sz w:val="22"/>
          <w:szCs w:val="22"/>
        </w:rPr>
      </w:pPr>
      <w:r w:rsidRPr="008B52D6">
        <w:rPr>
          <w:rFonts w:ascii="Arial" w:hAnsi="Arial" w:cs="Arial"/>
          <w:b/>
          <w:sz w:val="22"/>
          <w:szCs w:val="22"/>
        </w:rPr>
        <w:lastRenderedPageBreak/>
        <w:t>CHAPITRE II – GARANTIES ET ASSURANCES</w:t>
      </w:r>
    </w:p>
    <w:p w:rsidR="00F33A62" w:rsidRPr="008B52D6" w:rsidRDefault="00F33A62" w:rsidP="00B73957">
      <w:pPr>
        <w:widowControl w:val="0"/>
        <w:jc w:val="both"/>
        <w:rPr>
          <w:rFonts w:ascii="Arial" w:hAnsi="Arial" w:cs="Arial"/>
          <w:sz w:val="22"/>
          <w:szCs w:val="22"/>
        </w:rPr>
      </w:pPr>
    </w:p>
    <w:p w:rsidR="00F33A62" w:rsidRPr="008B52D6" w:rsidRDefault="00F33A62" w:rsidP="00B73957">
      <w:pPr>
        <w:widowControl w:val="0"/>
        <w:jc w:val="both"/>
        <w:rPr>
          <w:rFonts w:ascii="Arial" w:hAnsi="Arial" w:cs="Arial"/>
          <w:b/>
          <w:sz w:val="22"/>
          <w:szCs w:val="22"/>
        </w:rPr>
      </w:pPr>
      <w:r w:rsidRPr="008B52D6">
        <w:rPr>
          <w:rFonts w:ascii="Arial" w:hAnsi="Arial" w:cs="Arial"/>
          <w:b/>
          <w:sz w:val="22"/>
          <w:szCs w:val="22"/>
        </w:rPr>
        <w:t xml:space="preserve">Article 4 : Garantie bancaire de bonne exécution </w:t>
      </w:r>
    </w:p>
    <w:p w:rsidR="00F33A62" w:rsidRPr="008B52D6" w:rsidRDefault="00F33A62" w:rsidP="00B73957">
      <w:pPr>
        <w:tabs>
          <w:tab w:val="left" w:pos="1080"/>
        </w:tabs>
        <w:ind w:left="540" w:right="-72" w:hanging="540"/>
        <w:jc w:val="both"/>
        <w:rPr>
          <w:rFonts w:ascii="Arial" w:hAnsi="Arial" w:cs="Arial"/>
          <w:b/>
          <w:sz w:val="22"/>
          <w:szCs w:val="22"/>
        </w:rPr>
      </w:pPr>
    </w:p>
    <w:p w:rsidR="00F33A62" w:rsidRPr="008B52D6" w:rsidRDefault="00F33A62" w:rsidP="00B73957">
      <w:pPr>
        <w:tabs>
          <w:tab w:val="left" w:pos="1080"/>
        </w:tabs>
        <w:ind w:right="-72"/>
        <w:jc w:val="both"/>
        <w:rPr>
          <w:rFonts w:ascii="Arial" w:hAnsi="Arial" w:cs="Arial"/>
          <w:sz w:val="22"/>
          <w:szCs w:val="22"/>
        </w:rPr>
      </w:pPr>
      <w:r w:rsidRPr="008B52D6">
        <w:rPr>
          <w:rFonts w:ascii="Arial" w:hAnsi="Arial" w:cs="Arial"/>
          <w:sz w:val="22"/>
          <w:szCs w:val="22"/>
        </w:rPr>
        <w:t xml:space="preserve">Le Fournisseur est tenu de fournir à l’Acheteur une garantie bancaire de bonne exécution, de ses engagements contractuels et du recouvrement des sommes dont il serait reconnu débiteur au titre du Marché, conformément au modèle inclus dans le DAO. </w:t>
      </w:r>
    </w:p>
    <w:p w:rsidR="00F33A62" w:rsidRPr="008B52D6" w:rsidRDefault="00F33A62" w:rsidP="00B73957">
      <w:pPr>
        <w:tabs>
          <w:tab w:val="left" w:pos="1080"/>
        </w:tabs>
        <w:ind w:right="-72"/>
        <w:jc w:val="both"/>
        <w:rPr>
          <w:rFonts w:ascii="Arial" w:hAnsi="Arial" w:cs="Arial"/>
          <w:sz w:val="22"/>
          <w:szCs w:val="22"/>
        </w:rPr>
      </w:pPr>
      <w:r w:rsidRPr="008B52D6">
        <w:rPr>
          <w:rFonts w:ascii="Arial" w:hAnsi="Arial" w:cs="Arial"/>
          <w:sz w:val="22"/>
          <w:szCs w:val="22"/>
        </w:rPr>
        <w:t xml:space="preserve">Le montant de la garantie bancaire de bonne exécution </w:t>
      </w:r>
      <w:r w:rsidR="00FB6740" w:rsidRPr="008B52D6">
        <w:rPr>
          <w:rFonts w:ascii="Arial" w:hAnsi="Arial" w:cs="Arial"/>
          <w:sz w:val="22"/>
          <w:szCs w:val="22"/>
        </w:rPr>
        <w:t>de 5</w:t>
      </w:r>
      <w:r w:rsidRPr="008B52D6">
        <w:rPr>
          <w:rFonts w:ascii="Arial" w:hAnsi="Arial" w:cs="Arial"/>
          <w:sz w:val="22"/>
          <w:szCs w:val="22"/>
        </w:rPr>
        <w:t>% du montant total du Marché. Le Fournisseur doit le constituer dans les vingt (20) jours qui suivent la notification du Marché. Cette garantie sera transformée en garantie de bonne fin pour la durée du délai de garantie technique. L'absence de garantie bancaire de bonne exécution fait obstacle au paiement des sommes dues au Titulaire. En cas de prélèvement sur la garantie de bonne exécution, pour quelque motif que ce soit, le fournisseur</w:t>
      </w:r>
      <w:r w:rsidR="003719AE" w:rsidRPr="008B52D6">
        <w:rPr>
          <w:rFonts w:ascii="Arial" w:hAnsi="Arial" w:cs="Arial"/>
          <w:sz w:val="22"/>
          <w:szCs w:val="22"/>
        </w:rPr>
        <w:t xml:space="preserve"> doit aussitôt le reconstituer.</w:t>
      </w:r>
    </w:p>
    <w:p w:rsidR="00C85368" w:rsidRPr="008B52D6" w:rsidRDefault="00C85368" w:rsidP="00B73957">
      <w:pPr>
        <w:jc w:val="both"/>
        <w:rPr>
          <w:rFonts w:ascii="Arial" w:hAnsi="Arial" w:cs="Arial"/>
          <w:sz w:val="22"/>
          <w:szCs w:val="22"/>
        </w:rPr>
      </w:pPr>
    </w:p>
    <w:p w:rsidR="00C85368" w:rsidRPr="008B52D6" w:rsidRDefault="00F33A62" w:rsidP="00B73957">
      <w:pPr>
        <w:pStyle w:val="Retraitcorpsdetexte3"/>
        <w:ind w:left="0"/>
        <w:jc w:val="both"/>
        <w:rPr>
          <w:rFonts w:ascii="Arial" w:hAnsi="Arial" w:cs="Arial"/>
          <w:sz w:val="22"/>
          <w:szCs w:val="22"/>
        </w:rPr>
      </w:pPr>
      <w:r w:rsidRPr="008B52D6">
        <w:rPr>
          <w:rFonts w:ascii="Arial" w:hAnsi="Arial" w:cs="Arial"/>
          <w:sz w:val="22"/>
          <w:szCs w:val="22"/>
        </w:rPr>
        <w:t xml:space="preserve">Le Fournisseur est tenu de souscrire à des polices d’assurance couvrant tous les risques de toute nature pendant la livraison </w:t>
      </w:r>
      <w:r w:rsidR="00C85368" w:rsidRPr="008B52D6">
        <w:rPr>
          <w:rFonts w:ascii="Arial" w:hAnsi="Arial" w:cs="Arial"/>
          <w:sz w:val="22"/>
          <w:szCs w:val="22"/>
        </w:rPr>
        <w:t>des fournitures.</w:t>
      </w:r>
    </w:p>
    <w:p w:rsidR="00F33A62" w:rsidRPr="008B52D6" w:rsidRDefault="00C85368" w:rsidP="00B73957">
      <w:pPr>
        <w:pStyle w:val="Retraitcorpsdetexte3"/>
        <w:ind w:left="0"/>
        <w:jc w:val="both"/>
        <w:rPr>
          <w:rFonts w:ascii="Arial" w:hAnsi="Arial" w:cs="Arial"/>
          <w:sz w:val="22"/>
          <w:szCs w:val="22"/>
        </w:rPr>
      </w:pPr>
      <w:r w:rsidRPr="008B52D6">
        <w:rPr>
          <w:rFonts w:ascii="Arial" w:hAnsi="Arial" w:cs="Arial"/>
          <w:sz w:val="22"/>
          <w:szCs w:val="22"/>
        </w:rPr>
        <w:t xml:space="preserve"> </w:t>
      </w:r>
    </w:p>
    <w:p w:rsidR="00F33A62" w:rsidRPr="008B52D6" w:rsidRDefault="00F33A62" w:rsidP="00B73957">
      <w:pPr>
        <w:pStyle w:val="Titre8"/>
        <w:widowControl w:val="0"/>
        <w:jc w:val="both"/>
        <w:rPr>
          <w:rFonts w:ascii="Arial" w:hAnsi="Arial" w:cs="Arial"/>
          <w:b/>
          <w:iCs/>
          <w:color w:val="auto"/>
          <w:sz w:val="22"/>
          <w:szCs w:val="22"/>
        </w:rPr>
      </w:pPr>
      <w:r w:rsidRPr="008B52D6">
        <w:rPr>
          <w:rFonts w:ascii="Arial" w:hAnsi="Arial" w:cs="Arial"/>
          <w:b/>
          <w:iCs/>
          <w:color w:val="auto"/>
          <w:sz w:val="22"/>
          <w:szCs w:val="22"/>
        </w:rPr>
        <w:t>CHAPITRE III -DISPOSITIONS FINANCIERES</w:t>
      </w:r>
    </w:p>
    <w:p w:rsidR="00F33A62" w:rsidRPr="008B52D6" w:rsidRDefault="00F33A62" w:rsidP="00B73957">
      <w:pPr>
        <w:pStyle w:val="Titre6"/>
        <w:jc w:val="both"/>
        <w:rPr>
          <w:rFonts w:ascii="Arial" w:eastAsia="Times New Roman" w:hAnsi="Arial" w:cs="Arial"/>
          <w:b/>
          <w:i w:val="0"/>
          <w:iCs w:val="0"/>
          <w:color w:val="auto"/>
          <w:sz w:val="22"/>
          <w:szCs w:val="22"/>
        </w:rPr>
      </w:pPr>
      <w:r w:rsidRPr="008B52D6">
        <w:rPr>
          <w:rFonts w:ascii="Arial" w:eastAsia="Times New Roman" w:hAnsi="Arial" w:cs="Arial"/>
          <w:b/>
          <w:i w:val="0"/>
          <w:iCs w:val="0"/>
          <w:color w:val="auto"/>
          <w:sz w:val="22"/>
          <w:szCs w:val="22"/>
        </w:rPr>
        <w:t xml:space="preserve">Article 6 : Prix du Marché </w:t>
      </w:r>
    </w:p>
    <w:p w:rsidR="00F33A62" w:rsidRPr="008B52D6" w:rsidRDefault="00F33A62" w:rsidP="00B73957">
      <w:pPr>
        <w:pStyle w:val="En-tte"/>
        <w:widowControl w:val="0"/>
        <w:jc w:val="both"/>
        <w:rPr>
          <w:rFonts w:ascii="Arial" w:hAnsi="Arial" w:cs="Arial"/>
          <w:sz w:val="22"/>
          <w:szCs w:val="22"/>
        </w:rPr>
      </w:pPr>
    </w:p>
    <w:p w:rsidR="00F33A62" w:rsidRPr="008B52D6" w:rsidRDefault="00F33A62" w:rsidP="00B73957">
      <w:pPr>
        <w:jc w:val="both"/>
        <w:rPr>
          <w:rFonts w:ascii="Arial" w:hAnsi="Arial" w:cs="Arial"/>
          <w:sz w:val="22"/>
          <w:szCs w:val="22"/>
        </w:rPr>
      </w:pPr>
      <w:r w:rsidRPr="008B52D6">
        <w:rPr>
          <w:rFonts w:ascii="Arial" w:hAnsi="Arial" w:cs="Arial"/>
          <w:sz w:val="22"/>
          <w:szCs w:val="22"/>
        </w:rPr>
        <w:t xml:space="preserve">Le Montant total du Marché s’élève à la somme de [Insérer la somme] francs burundais (……………..… FBU)  </w:t>
      </w: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r w:rsidRPr="008B52D6">
        <w:rPr>
          <w:rFonts w:ascii="Arial" w:hAnsi="Arial" w:cs="Arial"/>
          <w:sz w:val="22"/>
          <w:szCs w:val="22"/>
        </w:rPr>
        <w:t>Le montant du Marché est réputé comprendre :</w:t>
      </w:r>
    </w:p>
    <w:p w:rsidR="00F33A62" w:rsidRPr="008B52D6" w:rsidRDefault="00F33A62" w:rsidP="00B73957">
      <w:pPr>
        <w:jc w:val="both"/>
        <w:rPr>
          <w:rFonts w:ascii="Arial" w:hAnsi="Arial" w:cs="Arial"/>
          <w:sz w:val="22"/>
          <w:szCs w:val="22"/>
        </w:rPr>
      </w:pPr>
    </w:p>
    <w:p w:rsidR="00F33A62" w:rsidRPr="008B52D6" w:rsidRDefault="00F33A62" w:rsidP="00B73957">
      <w:pPr>
        <w:numPr>
          <w:ilvl w:val="1"/>
          <w:numId w:val="25"/>
        </w:numPr>
        <w:tabs>
          <w:tab w:val="clear" w:pos="1440"/>
          <w:tab w:val="num" w:pos="1980"/>
        </w:tabs>
        <w:ind w:left="1980"/>
        <w:jc w:val="both"/>
        <w:rPr>
          <w:rFonts w:ascii="Arial" w:hAnsi="Arial" w:cs="Arial"/>
          <w:sz w:val="22"/>
          <w:szCs w:val="22"/>
        </w:rPr>
      </w:pPr>
      <w:r w:rsidRPr="008B52D6">
        <w:rPr>
          <w:rFonts w:ascii="Arial" w:hAnsi="Arial" w:cs="Arial"/>
          <w:sz w:val="22"/>
          <w:szCs w:val="22"/>
        </w:rPr>
        <w:t>les coûts d’acquisition ;</w:t>
      </w:r>
    </w:p>
    <w:p w:rsidR="00F33A62" w:rsidRPr="008B52D6" w:rsidRDefault="00F33A62" w:rsidP="00B73957">
      <w:pPr>
        <w:numPr>
          <w:ilvl w:val="1"/>
          <w:numId w:val="25"/>
        </w:numPr>
        <w:tabs>
          <w:tab w:val="clear" w:pos="1440"/>
          <w:tab w:val="num" w:pos="1980"/>
        </w:tabs>
        <w:ind w:left="1980"/>
        <w:jc w:val="both"/>
        <w:rPr>
          <w:rFonts w:ascii="Arial" w:hAnsi="Arial" w:cs="Arial"/>
          <w:sz w:val="22"/>
          <w:szCs w:val="22"/>
        </w:rPr>
      </w:pPr>
      <w:r w:rsidRPr="008B52D6">
        <w:rPr>
          <w:rFonts w:ascii="Arial" w:hAnsi="Arial" w:cs="Arial"/>
          <w:sz w:val="22"/>
          <w:szCs w:val="22"/>
        </w:rPr>
        <w:t>les frais de livraison et d’assurances ;</w:t>
      </w:r>
    </w:p>
    <w:p w:rsidR="00F33A62" w:rsidRPr="008B52D6" w:rsidRDefault="00F33A62" w:rsidP="00B73957">
      <w:pPr>
        <w:numPr>
          <w:ilvl w:val="1"/>
          <w:numId w:val="25"/>
        </w:numPr>
        <w:tabs>
          <w:tab w:val="clear" w:pos="1440"/>
          <w:tab w:val="num" w:pos="1980"/>
        </w:tabs>
        <w:ind w:left="1980"/>
        <w:jc w:val="both"/>
        <w:rPr>
          <w:rFonts w:ascii="Arial" w:hAnsi="Arial" w:cs="Arial"/>
          <w:sz w:val="22"/>
          <w:szCs w:val="22"/>
        </w:rPr>
      </w:pPr>
      <w:r w:rsidRPr="008B52D6">
        <w:rPr>
          <w:rFonts w:ascii="Arial" w:hAnsi="Arial" w:cs="Arial"/>
          <w:sz w:val="22"/>
          <w:szCs w:val="22"/>
        </w:rPr>
        <w:t>les frais de manutention et de transit ;</w:t>
      </w:r>
    </w:p>
    <w:p w:rsidR="00F33A62" w:rsidRPr="008B52D6" w:rsidRDefault="00F33A62" w:rsidP="00B73957">
      <w:pPr>
        <w:numPr>
          <w:ilvl w:val="1"/>
          <w:numId w:val="25"/>
        </w:numPr>
        <w:tabs>
          <w:tab w:val="clear" w:pos="1440"/>
          <w:tab w:val="num" w:pos="1980"/>
        </w:tabs>
        <w:ind w:left="1980"/>
        <w:jc w:val="both"/>
        <w:rPr>
          <w:rFonts w:ascii="Arial" w:hAnsi="Arial" w:cs="Arial"/>
          <w:sz w:val="22"/>
          <w:szCs w:val="22"/>
        </w:rPr>
      </w:pPr>
      <w:r w:rsidRPr="008B52D6">
        <w:rPr>
          <w:rFonts w:ascii="Arial" w:hAnsi="Arial" w:cs="Arial"/>
          <w:sz w:val="22"/>
          <w:szCs w:val="22"/>
        </w:rPr>
        <w:t>les frais d’entreposage et de fret ;</w:t>
      </w:r>
    </w:p>
    <w:p w:rsidR="00F33A62" w:rsidRPr="008B52D6" w:rsidRDefault="00F33A62" w:rsidP="00B73957">
      <w:pPr>
        <w:numPr>
          <w:ilvl w:val="1"/>
          <w:numId w:val="25"/>
        </w:numPr>
        <w:tabs>
          <w:tab w:val="clear" w:pos="1440"/>
          <w:tab w:val="num" w:pos="1980"/>
        </w:tabs>
        <w:ind w:left="1980"/>
        <w:jc w:val="both"/>
        <w:rPr>
          <w:rFonts w:ascii="Arial" w:hAnsi="Arial" w:cs="Arial"/>
          <w:sz w:val="22"/>
          <w:szCs w:val="22"/>
        </w:rPr>
      </w:pPr>
      <w:r w:rsidRPr="008B52D6">
        <w:rPr>
          <w:rFonts w:ascii="Arial" w:hAnsi="Arial" w:cs="Arial"/>
          <w:sz w:val="22"/>
          <w:szCs w:val="22"/>
        </w:rPr>
        <w:t>toutes les charges fiscales et parafiscales ;</w:t>
      </w:r>
    </w:p>
    <w:p w:rsidR="00F33A62" w:rsidRPr="008B52D6" w:rsidRDefault="00F33A62" w:rsidP="00B73957">
      <w:pPr>
        <w:numPr>
          <w:ilvl w:val="1"/>
          <w:numId w:val="25"/>
        </w:numPr>
        <w:tabs>
          <w:tab w:val="clear" w:pos="1440"/>
          <w:tab w:val="num" w:pos="1980"/>
        </w:tabs>
        <w:ind w:left="1980"/>
        <w:jc w:val="both"/>
        <w:rPr>
          <w:rFonts w:ascii="Arial" w:hAnsi="Arial" w:cs="Arial"/>
          <w:sz w:val="22"/>
          <w:szCs w:val="22"/>
        </w:rPr>
      </w:pPr>
      <w:r w:rsidRPr="008B52D6">
        <w:rPr>
          <w:rFonts w:ascii="Arial" w:hAnsi="Arial" w:cs="Arial"/>
          <w:sz w:val="22"/>
          <w:szCs w:val="22"/>
        </w:rPr>
        <w:t>le coût éventuel de la documentation relative aux prestations.</w:t>
      </w:r>
    </w:p>
    <w:p w:rsidR="00F33A62" w:rsidRPr="008B52D6" w:rsidRDefault="00F33A62" w:rsidP="00B73957">
      <w:pPr>
        <w:pStyle w:val="Titre6"/>
        <w:jc w:val="both"/>
        <w:rPr>
          <w:rFonts w:ascii="Arial" w:hAnsi="Arial" w:cs="Arial"/>
          <w:bCs/>
          <w:color w:val="auto"/>
          <w:sz w:val="22"/>
          <w:szCs w:val="22"/>
        </w:rPr>
      </w:pPr>
      <w:r w:rsidRPr="008B52D6">
        <w:rPr>
          <w:rFonts w:ascii="Arial" w:eastAsia="Times New Roman" w:hAnsi="Arial" w:cs="Arial"/>
          <w:b/>
          <w:i w:val="0"/>
          <w:iCs w:val="0"/>
          <w:color w:val="auto"/>
          <w:sz w:val="22"/>
          <w:szCs w:val="22"/>
        </w:rPr>
        <w:t>Article 7 : Nature du Marché</w:t>
      </w:r>
      <w:r w:rsidRPr="008B52D6">
        <w:rPr>
          <w:rFonts w:ascii="Arial" w:hAnsi="Arial" w:cs="Arial"/>
          <w:bCs/>
          <w:color w:val="auto"/>
          <w:sz w:val="22"/>
          <w:szCs w:val="22"/>
        </w:rPr>
        <w:t xml:space="preserve"> </w:t>
      </w:r>
      <w:r w:rsidRPr="008B52D6">
        <w:rPr>
          <w:rFonts w:ascii="Arial" w:hAnsi="Arial" w:cs="Arial"/>
          <w:bCs/>
          <w:color w:val="auto"/>
          <w:sz w:val="22"/>
          <w:szCs w:val="22"/>
        </w:rPr>
        <w:tab/>
      </w:r>
      <w:r w:rsidRPr="008B52D6">
        <w:rPr>
          <w:rFonts w:ascii="Arial" w:hAnsi="Arial" w:cs="Arial"/>
          <w:bCs/>
          <w:color w:val="auto"/>
          <w:sz w:val="22"/>
          <w:szCs w:val="22"/>
        </w:rPr>
        <w:tab/>
      </w:r>
      <w:r w:rsidRPr="008B52D6">
        <w:rPr>
          <w:rFonts w:ascii="Arial" w:hAnsi="Arial" w:cs="Arial"/>
          <w:bCs/>
          <w:color w:val="auto"/>
          <w:sz w:val="22"/>
          <w:szCs w:val="22"/>
        </w:rPr>
        <w:tab/>
      </w:r>
    </w:p>
    <w:p w:rsidR="00F33A62" w:rsidRPr="008B52D6" w:rsidRDefault="00F33A62" w:rsidP="00B73957">
      <w:pPr>
        <w:widowControl w:val="0"/>
        <w:jc w:val="both"/>
        <w:rPr>
          <w:rFonts w:ascii="Arial" w:hAnsi="Arial" w:cs="Arial"/>
          <w:sz w:val="22"/>
          <w:szCs w:val="22"/>
        </w:rPr>
      </w:pPr>
    </w:p>
    <w:p w:rsidR="00F33A62" w:rsidRPr="008B52D6" w:rsidRDefault="00F33A62" w:rsidP="00B73957">
      <w:pPr>
        <w:widowControl w:val="0"/>
        <w:jc w:val="both"/>
        <w:rPr>
          <w:rFonts w:ascii="Arial" w:hAnsi="Arial" w:cs="Arial"/>
          <w:sz w:val="22"/>
          <w:szCs w:val="22"/>
        </w:rPr>
      </w:pPr>
      <w:r w:rsidRPr="008B52D6">
        <w:rPr>
          <w:rFonts w:ascii="Arial" w:hAnsi="Arial" w:cs="Arial"/>
          <w:sz w:val="22"/>
          <w:szCs w:val="22"/>
        </w:rPr>
        <w:t>Il s’agit d’un Marché à un bordereau des prix.</w:t>
      </w:r>
    </w:p>
    <w:p w:rsidR="00F33A62" w:rsidRPr="008B52D6" w:rsidRDefault="00F33A62" w:rsidP="00B73957">
      <w:pPr>
        <w:widowControl w:val="0"/>
        <w:jc w:val="both"/>
        <w:rPr>
          <w:rFonts w:ascii="Arial" w:hAnsi="Arial" w:cs="Arial"/>
          <w:sz w:val="22"/>
          <w:szCs w:val="22"/>
        </w:rPr>
      </w:pPr>
    </w:p>
    <w:p w:rsidR="00F33A62" w:rsidRPr="008B52D6" w:rsidRDefault="00F33A62" w:rsidP="00B73957">
      <w:pPr>
        <w:ind w:left="720" w:hanging="720"/>
        <w:jc w:val="both"/>
        <w:rPr>
          <w:rFonts w:ascii="Arial" w:hAnsi="Arial" w:cs="Arial"/>
          <w:sz w:val="22"/>
          <w:szCs w:val="22"/>
        </w:rPr>
      </w:pPr>
    </w:p>
    <w:p w:rsidR="00F33A62" w:rsidRPr="008B52D6" w:rsidRDefault="00F33A62" w:rsidP="00B73957">
      <w:pPr>
        <w:ind w:left="720" w:hanging="720"/>
        <w:jc w:val="both"/>
        <w:rPr>
          <w:rFonts w:ascii="Arial" w:hAnsi="Arial" w:cs="Arial"/>
          <w:b/>
          <w:sz w:val="22"/>
          <w:szCs w:val="22"/>
        </w:rPr>
      </w:pPr>
      <w:r w:rsidRPr="008B52D6">
        <w:rPr>
          <w:rFonts w:ascii="Arial" w:hAnsi="Arial" w:cs="Arial"/>
          <w:b/>
          <w:sz w:val="22"/>
          <w:szCs w:val="22"/>
        </w:rPr>
        <w:t xml:space="preserve">Article 8: Régime fiscal et douanier </w:t>
      </w:r>
    </w:p>
    <w:p w:rsidR="00F33A62" w:rsidRPr="008B52D6" w:rsidRDefault="00F33A62" w:rsidP="00B73957">
      <w:pPr>
        <w:ind w:left="1170"/>
        <w:jc w:val="both"/>
        <w:rPr>
          <w:rFonts w:ascii="Arial" w:hAnsi="Arial" w:cs="Arial"/>
          <w:sz w:val="22"/>
          <w:szCs w:val="22"/>
        </w:rPr>
      </w:pPr>
    </w:p>
    <w:p w:rsidR="00F33A62" w:rsidRPr="008B52D6" w:rsidRDefault="00F33A62" w:rsidP="00B73957">
      <w:pPr>
        <w:tabs>
          <w:tab w:val="left" w:pos="2160"/>
          <w:tab w:val="left" w:pos="9144"/>
        </w:tabs>
        <w:spacing w:after="240"/>
        <w:ind w:right="-72"/>
        <w:jc w:val="both"/>
        <w:rPr>
          <w:rFonts w:ascii="Arial" w:hAnsi="Arial" w:cs="Arial"/>
          <w:sz w:val="22"/>
          <w:szCs w:val="22"/>
        </w:rPr>
      </w:pPr>
      <w:r w:rsidRPr="008B52D6">
        <w:rPr>
          <w:rFonts w:ascii="Arial" w:hAnsi="Arial" w:cs="Arial"/>
          <w:sz w:val="22"/>
          <w:szCs w:val="22"/>
        </w:rPr>
        <w:t xml:space="preserve">Les prix du présent Marché sont réputés comprendre tous les montants dus au titre des impôts, droits, taxes et obligations résultant de l’exécution du Marché, applicables en République du Burundi. </w:t>
      </w:r>
    </w:p>
    <w:p w:rsidR="00F33A62" w:rsidRPr="008B52D6" w:rsidRDefault="00F33A62" w:rsidP="00B73957">
      <w:pPr>
        <w:pStyle w:val="Titre6"/>
        <w:spacing w:before="0" w:after="240"/>
        <w:jc w:val="both"/>
        <w:rPr>
          <w:rFonts w:ascii="Arial" w:eastAsia="Times New Roman" w:hAnsi="Arial" w:cs="Arial"/>
          <w:b/>
          <w:i w:val="0"/>
          <w:iCs w:val="0"/>
          <w:color w:val="auto"/>
          <w:sz w:val="22"/>
          <w:szCs w:val="22"/>
        </w:rPr>
      </w:pPr>
      <w:r w:rsidRPr="008B52D6">
        <w:rPr>
          <w:rFonts w:ascii="Arial" w:eastAsia="Times New Roman" w:hAnsi="Arial" w:cs="Arial"/>
          <w:b/>
          <w:i w:val="0"/>
          <w:iCs w:val="0"/>
          <w:color w:val="auto"/>
          <w:sz w:val="22"/>
          <w:szCs w:val="22"/>
        </w:rPr>
        <w:t>Article 9: Révision de prix</w:t>
      </w:r>
      <w:r w:rsidRPr="008B52D6">
        <w:rPr>
          <w:rFonts w:ascii="Arial" w:eastAsia="Times New Roman" w:hAnsi="Arial" w:cs="Arial"/>
          <w:b/>
          <w:i w:val="0"/>
          <w:iCs w:val="0"/>
          <w:color w:val="auto"/>
          <w:sz w:val="22"/>
          <w:szCs w:val="22"/>
        </w:rPr>
        <w:tab/>
      </w:r>
    </w:p>
    <w:p w:rsidR="00F33A62" w:rsidRPr="008B52D6" w:rsidRDefault="00F33A62" w:rsidP="00B73957">
      <w:pPr>
        <w:spacing w:after="240"/>
        <w:jc w:val="both"/>
        <w:rPr>
          <w:rFonts w:ascii="Arial" w:hAnsi="Arial" w:cs="Arial"/>
          <w:sz w:val="22"/>
          <w:szCs w:val="22"/>
        </w:rPr>
      </w:pPr>
      <w:r w:rsidRPr="008B52D6">
        <w:rPr>
          <w:rFonts w:ascii="Arial" w:hAnsi="Arial" w:cs="Arial"/>
          <w:sz w:val="22"/>
          <w:szCs w:val="22"/>
        </w:rPr>
        <w:t xml:space="preserve">Les prix </w:t>
      </w:r>
      <w:r w:rsidR="00FB6740" w:rsidRPr="008B52D6">
        <w:rPr>
          <w:rFonts w:ascii="Arial" w:hAnsi="Arial" w:cs="Arial"/>
          <w:sz w:val="22"/>
          <w:szCs w:val="22"/>
        </w:rPr>
        <w:t xml:space="preserve">du marché sont on révisables et non actualisables. </w:t>
      </w:r>
    </w:p>
    <w:p w:rsidR="00F33A62" w:rsidRPr="008B52D6" w:rsidRDefault="00F33A62" w:rsidP="00B73957">
      <w:pPr>
        <w:pStyle w:val="Titre6"/>
        <w:jc w:val="both"/>
        <w:rPr>
          <w:rFonts w:ascii="Arial" w:eastAsia="Times New Roman" w:hAnsi="Arial" w:cs="Arial"/>
          <w:b/>
          <w:i w:val="0"/>
          <w:iCs w:val="0"/>
          <w:color w:val="auto"/>
          <w:sz w:val="22"/>
          <w:szCs w:val="22"/>
        </w:rPr>
      </w:pPr>
      <w:r w:rsidRPr="008B52D6">
        <w:rPr>
          <w:rFonts w:ascii="Arial" w:eastAsia="Times New Roman" w:hAnsi="Arial" w:cs="Arial"/>
          <w:b/>
          <w:i w:val="0"/>
          <w:iCs w:val="0"/>
          <w:color w:val="auto"/>
          <w:sz w:val="22"/>
          <w:szCs w:val="22"/>
        </w:rPr>
        <w:t xml:space="preserve">Article 10: Modalités de paiement </w:t>
      </w:r>
    </w:p>
    <w:p w:rsidR="00F33A62" w:rsidRPr="008B52D6" w:rsidRDefault="00F33A62" w:rsidP="00B73957">
      <w:pPr>
        <w:jc w:val="both"/>
      </w:pPr>
    </w:p>
    <w:p w:rsidR="00F33A62" w:rsidRPr="008B52D6" w:rsidRDefault="00F33A62" w:rsidP="00B73957">
      <w:pPr>
        <w:jc w:val="both"/>
        <w:rPr>
          <w:rFonts w:ascii="Arial" w:hAnsi="Arial" w:cs="Arial"/>
          <w:sz w:val="22"/>
          <w:szCs w:val="22"/>
        </w:rPr>
      </w:pPr>
      <w:r w:rsidRPr="008B52D6">
        <w:rPr>
          <w:rFonts w:ascii="Arial" w:hAnsi="Arial" w:cs="Arial"/>
          <w:sz w:val="22"/>
          <w:szCs w:val="22"/>
        </w:rPr>
        <w:t>Le paiement se fera par virement bancaire au compte du Fournisseur dans trente jours calendaires après la livraison, s</w:t>
      </w:r>
      <w:r w:rsidR="00C85368" w:rsidRPr="008B52D6">
        <w:rPr>
          <w:rFonts w:ascii="Arial" w:hAnsi="Arial" w:cs="Arial"/>
          <w:sz w:val="22"/>
          <w:szCs w:val="22"/>
        </w:rPr>
        <w:t>ur présentation de la facture et du procès-verbal de réception</w:t>
      </w:r>
      <w:r w:rsidRPr="008B52D6">
        <w:rPr>
          <w:rFonts w:ascii="Arial" w:hAnsi="Arial" w:cs="Arial"/>
          <w:sz w:val="22"/>
          <w:szCs w:val="22"/>
        </w:rPr>
        <w:t xml:space="preserve">. </w:t>
      </w:r>
    </w:p>
    <w:p w:rsidR="00F33A62" w:rsidRPr="008B52D6" w:rsidRDefault="00F33A62" w:rsidP="00B73957">
      <w:pPr>
        <w:pStyle w:val="Titre5"/>
        <w:widowControl w:val="0"/>
        <w:jc w:val="both"/>
        <w:rPr>
          <w:rFonts w:ascii="Arial" w:hAnsi="Arial" w:cs="Arial"/>
          <w:b/>
          <w:color w:val="auto"/>
          <w:sz w:val="22"/>
          <w:szCs w:val="22"/>
        </w:rPr>
      </w:pPr>
      <w:r w:rsidRPr="008B52D6">
        <w:rPr>
          <w:rFonts w:ascii="Arial" w:hAnsi="Arial" w:cs="Arial"/>
          <w:b/>
          <w:bCs/>
          <w:color w:val="auto"/>
          <w:sz w:val="22"/>
          <w:szCs w:val="22"/>
        </w:rPr>
        <w:lastRenderedPageBreak/>
        <w:t xml:space="preserve">CHAPITRE </w:t>
      </w:r>
      <w:r w:rsidR="009E639C" w:rsidRPr="008B52D6">
        <w:rPr>
          <w:rFonts w:ascii="Arial" w:hAnsi="Arial" w:cs="Arial"/>
          <w:b/>
          <w:bCs/>
          <w:color w:val="auto"/>
          <w:sz w:val="22"/>
          <w:szCs w:val="22"/>
        </w:rPr>
        <w:t>IV. EXECUTION</w:t>
      </w:r>
      <w:r w:rsidRPr="008B52D6">
        <w:rPr>
          <w:rFonts w:ascii="Arial" w:hAnsi="Arial" w:cs="Arial"/>
          <w:b/>
          <w:bCs/>
          <w:color w:val="auto"/>
          <w:sz w:val="22"/>
          <w:szCs w:val="22"/>
        </w:rPr>
        <w:t xml:space="preserve"> DU MARCHE</w:t>
      </w:r>
    </w:p>
    <w:p w:rsidR="00F33A62" w:rsidRPr="008B52D6" w:rsidRDefault="00F33A62" w:rsidP="00B73957">
      <w:pPr>
        <w:pStyle w:val="Titre6"/>
        <w:jc w:val="both"/>
        <w:rPr>
          <w:rFonts w:ascii="Arial" w:eastAsia="Times New Roman" w:hAnsi="Arial" w:cs="Arial"/>
          <w:b/>
          <w:i w:val="0"/>
          <w:iCs w:val="0"/>
          <w:color w:val="auto"/>
          <w:sz w:val="22"/>
          <w:szCs w:val="22"/>
        </w:rPr>
      </w:pPr>
      <w:r w:rsidRPr="008B52D6">
        <w:rPr>
          <w:rFonts w:ascii="Arial" w:eastAsia="Times New Roman" w:hAnsi="Arial" w:cs="Arial"/>
          <w:b/>
          <w:i w:val="0"/>
          <w:iCs w:val="0"/>
          <w:color w:val="auto"/>
          <w:sz w:val="22"/>
          <w:szCs w:val="22"/>
        </w:rPr>
        <w:t xml:space="preserve">Article 11 : Délai de livraison </w:t>
      </w:r>
    </w:p>
    <w:p w:rsidR="00F33A62" w:rsidRPr="008B52D6" w:rsidRDefault="00F33A62" w:rsidP="00B73957">
      <w:pPr>
        <w:jc w:val="both"/>
        <w:rPr>
          <w:rFonts w:ascii="Arial" w:hAnsi="Arial" w:cs="Arial"/>
          <w:sz w:val="22"/>
          <w:szCs w:val="22"/>
        </w:rPr>
      </w:pPr>
    </w:p>
    <w:p w:rsidR="00C85368" w:rsidRPr="008B52D6" w:rsidRDefault="00C85368" w:rsidP="00B73957">
      <w:pPr>
        <w:spacing w:after="240"/>
        <w:jc w:val="both"/>
        <w:rPr>
          <w:rFonts w:ascii="Arial" w:hAnsi="Arial" w:cs="Arial"/>
          <w:sz w:val="22"/>
          <w:szCs w:val="22"/>
        </w:rPr>
      </w:pPr>
      <w:r w:rsidRPr="008B52D6">
        <w:rPr>
          <w:rFonts w:ascii="Arial" w:hAnsi="Arial" w:cs="Arial"/>
          <w:sz w:val="22"/>
          <w:szCs w:val="22"/>
        </w:rPr>
        <w:t>Les outils seront livrés dans 90 jours calendaires,</w:t>
      </w:r>
      <w:r w:rsidR="00CF759C" w:rsidRPr="008B52D6">
        <w:rPr>
          <w:rFonts w:ascii="Arial" w:hAnsi="Arial" w:cs="Arial"/>
          <w:sz w:val="22"/>
          <w:szCs w:val="22"/>
        </w:rPr>
        <w:t xml:space="preserve"> comptés à pa</w:t>
      </w:r>
      <w:r w:rsidR="00FB6740" w:rsidRPr="008B52D6">
        <w:rPr>
          <w:rFonts w:ascii="Arial" w:hAnsi="Arial" w:cs="Arial"/>
          <w:sz w:val="22"/>
          <w:szCs w:val="22"/>
        </w:rPr>
        <w:t>rtir de la date de validation des</w:t>
      </w:r>
      <w:r w:rsidR="003E3E2F" w:rsidRPr="008B52D6">
        <w:rPr>
          <w:rFonts w:ascii="Arial" w:hAnsi="Arial" w:cs="Arial"/>
          <w:sz w:val="22"/>
          <w:szCs w:val="22"/>
        </w:rPr>
        <w:t xml:space="preserve"> Bon-à-Tirer, après </w:t>
      </w:r>
      <w:r w:rsidR="00F33A62" w:rsidRPr="008B52D6">
        <w:rPr>
          <w:rFonts w:ascii="Arial" w:hAnsi="Arial" w:cs="Arial"/>
          <w:sz w:val="22"/>
          <w:szCs w:val="22"/>
        </w:rPr>
        <w:t>la notification d</w:t>
      </w:r>
      <w:r w:rsidRPr="008B52D6">
        <w:rPr>
          <w:rFonts w:ascii="Arial" w:hAnsi="Arial" w:cs="Arial"/>
          <w:sz w:val="22"/>
          <w:szCs w:val="22"/>
        </w:rPr>
        <w:t>éfinitive du marché</w:t>
      </w:r>
      <w:r w:rsidR="00F33A62" w:rsidRPr="008B52D6">
        <w:rPr>
          <w:rFonts w:ascii="Arial" w:hAnsi="Arial" w:cs="Arial"/>
          <w:sz w:val="22"/>
          <w:szCs w:val="22"/>
        </w:rPr>
        <w:t>.</w:t>
      </w:r>
    </w:p>
    <w:p w:rsidR="009E639C" w:rsidRPr="008B52D6" w:rsidRDefault="00ED650D" w:rsidP="00B73957">
      <w:pPr>
        <w:pStyle w:val="Head81"/>
        <w:widowControl w:val="0"/>
        <w:suppressAutoHyphens w:val="0"/>
        <w:jc w:val="both"/>
        <w:rPr>
          <w:rFonts w:ascii="Arial" w:hAnsi="Arial" w:cs="Arial"/>
          <w:sz w:val="22"/>
          <w:szCs w:val="22"/>
        </w:rPr>
      </w:pPr>
      <w:r w:rsidRPr="008B52D6">
        <w:rPr>
          <w:rFonts w:ascii="Arial" w:hAnsi="Arial" w:cs="Arial"/>
          <w:sz w:val="22"/>
          <w:szCs w:val="22"/>
        </w:rPr>
        <w:t>CHAPITRE V - RECEPTION</w:t>
      </w:r>
      <w:r w:rsidR="009E639C" w:rsidRPr="008B52D6">
        <w:rPr>
          <w:rFonts w:ascii="Arial" w:hAnsi="Arial" w:cs="Arial"/>
          <w:sz w:val="22"/>
          <w:szCs w:val="22"/>
        </w:rPr>
        <w:t xml:space="preserve"> ET GARANTIE</w:t>
      </w:r>
    </w:p>
    <w:p w:rsidR="009E639C" w:rsidRPr="008B52D6" w:rsidRDefault="009E639C" w:rsidP="00B73957">
      <w:pPr>
        <w:pStyle w:val="Titre1"/>
        <w:jc w:val="both"/>
        <w:rPr>
          <w:rFonts w:ascii="Arial" w:hAnsi="Arial" w:cs="Arial"/>
          <w:bCs/>
          <w:sz w:val="22"/>
          <w:szCs w:val="22"/>
        </w:rPr>
      </w:pPr>
    </w:p>
    <w:p w:rsidR="009E639C" w:rsidRPr="008B52D6" w:rsidRDefault="009E639C" w:rsidP="00B73957">
      <w:pPr>
        <w:pStyle w:val="N1"/>
        <w:jc w:val="both"/>
        <w:rPr>
          <w:rFonts w:ascii="Arial" w:hAnsi="Arial" w:cs="Arial"/>
          <w:b/>
          <w:spacing w:val="0"/>
          <w:sz w:val="22"/>
          <w:szCs w:val="22"/>
          <w:lang w:eastAsia="fr-FR"/>
        </w:rPr>
      </w:pPr>
    </w:p>
    <w:p w:rsidR="00F33A62" w:rsidRPr="008B52D6" w:rsidRDefault="00F33A62" w:rsidP="00B73957">
      <w:pPr>
        <w:pStyle w:val="N1"/>
        <w:jc w:val="both"/>
        <w:rPr>
          <w:rFonts w:ascii="Arial" w:hAnsi="Arial" w:cs="Arial"/>
          <w:b/>
          <w:spacing w:val="0"/>
          <w:sz w:val="22"/>
          <w:szCs w:val="22"/>
          <w:lang w:eastAsia="fr-FR"/>
        </w:rPr>
      </w:pPr>
      <w:r w:rsidRPr="008B52D6">
        <w:rPr>
          <w:rFonts w:ascii="Arial" w:hAnsi="Arial" w:cs="Arial"/>
          <w:b/>
          <w:spacing w:val="0"/>
          <w:sz w:val="22"/>
          <w:szCs w:val="22"/>
          <w:lang w:eastAsia="fr-FR"/>
        </w:rPr>
        <w:t>Article 12</w:t>
      </w:r>
      <w:r w:rsidRPr="008B52D6">
        <w:rPr>
          <w:rFonts w:ascii="Arial" w:hAnsi="Arial" w:cs="Arial"/>
          <w:b/>
          <w:i/>
          <w:iCs/>
          <w:sz w:val="22"/>
          <w:szCs w:val="22"/>
        </w:rPr>
        <w:t xml:space="preserve"> : </w:t>
      </w:r>
      <w:r w:rsidRPr="008B52D6">
        <w:rPr>
          <w:rFonts w:ascii="Arial" w:hAnsi="Arial" w:cs="Arial"/>
          <w:b/>
          <w:spacing w:val="0"/>
          <w:sz w:val="22"/>
          <w:szCs w:val="22"/>
          <w:lang w:eastAsia="fr-FR"/>
        </w:rPr>
        <w:t xml:space="preserve">Livraison et réception </w:t>
      </w:r>
    </w:p>
    <w:p w:rsidR="00F33A62" w:rsidRPr="008B52D6" w:rsidRDefault="00F33A62" w:rsidP="00B73957">
      <w:pPr>
        <w:pStyle w:val="N1"/>
        <w:jc w:val="both"/>
        <w:rPr>
          <w:rFonts w:ascii="Arial" w:hAnsi="Arial" w:cs="Arial"/>
          <w:b/>
          <w:spacing w:val="0"/>
          <w:sz w:val="22"/>
          <w:szCs w:val="22"/>
          <w:lang w:eastAsia="fr-FR"/>
        </w:rPr>
      </w:pPr>
    </w:p>
    <w:p w:rsidR="00F33A62" w:rsidRPr="008B52D6" w:rsidRDefault="00C85368" w:rsidP="00B73957">
      <w:pPr>
        <w:spacing w:after="120"/>
        <w:jc w:val="both"/>
        <w:rPr>
          <w:rFonts w:ascii="Arial" w:hAnsi="Arial" w:cs="Arial"/>
          <w:sz w:val="22"/>
          <w:szCs w:val="22"/>
        </w:rPr>
      </w:pPr>
      <w:r w:rsidRPr="008B52D6">
        <w:rPr>
          <w:rFonts w:ascii="Arial" w:hAnsi="Arial" w:cs="Arial"/>
          <w:sz w:val="22"/>
          <w:szCs w:val="22"/>
        </w:rPr>
        <w:t>La livraison se fera au</w:t>
      </w:r>
      <w:r w:rsidR="00F33A62" w:rsidRPr="008B52D6">
        <w:rPr>
          <w:rFonts w:ascii="Arial" w:hAnsi="Arial" w:cs="Arial"/>
          <w:sz w:val="22"/>
          <w:szCs w:val="22"/>
        </w:rPr>
        <w:t xml:space="preserve"> site VIRAGO.  Elle sera sanctionnée par un bordereau de livraison signé par un représentant du fournisseur et un cadre habilité de l’Autorité Contra</w:t>
      </w:r>
      <w:r w:rsidR="00ED650D" w:rsidRPr="008B52D6">
        <w:rPr>
          <w:rFonts w:ascii="Arial" w:hAnsi="Arial" w:cs="Arial"/>
          <w:sz w:val="22"/>
          <w:szCs w:val="22"/>
        </w:rPr>
        <w:t>ctante</w:t>
      </w:r>
      <w:r w:rsidR="00F33A62" w:rsidRPr="008B52D6">
        <w:rPr>
          <w:rFonts w:ascii="Arial" w:hAnsi="Arial" w:cs="Arial"/>
          <w:sz w:val="22"/>
          <w:szCs w:val="22"/>
        </w:rPr>
        <w:t>.</w:t>
      </w:r>
      <w:r w:rsidRPr="008B52D6">
        <w:rPr>
          <w:rFonts w:ascii="Arial" w:hAnsi="Arial" w:cs="Arial"/>
          <w:sz w:val="22"/>
          <w:szCs w:val="22"/>
        </w:rPr>
        <w:t xml:space="preserve"> La réception se fera par une Commission mise en place par la Personne Responsable des Marchés Publics sur demande du fournisseur.</w:t>
      </w:r>
      <w:r w:rsidR="00F33A62" w:rsidRPr="008B52D6">
        <w:rPr>
          <w:rFonts w:ascii="Arial" w:hAnsi="Arial" w:cs="Arial"/>
          <w:sz w:val="22"/>
          <w:szCs w:val="22"/>
        </w:rPr>
        <w:t xml:space="preserve"> </w:t>
      </w:r>
    </w:p>
    <w:p w:rsidR="00F33A62" w:rsidRPr="008B52D6" w:rsidRDefault="00F33A62" w:rsidP="00B73957">
      <w:pPr>
        <w:pStyle w:val="Titre3"/>
        <w:widowControl w:val="0"/>
        <w:jc w:val="both"/>
        <w:rPr>
          <w:rFonts w:ascii="Arial" w:hAnsi="Arial" w:cs="Arial"/>
          <w:b/>
          <w:sz w:val="22"/>
          <w:szCs w:val="22"/>
        </w:rPr>
      </w:pPr>
      <w:r w:rsidRPr="008B52D6">
        <w:rPr>
          <w:rFonts w:ascii="Arial" w:hAnsi="Arial" w:cs="Arial"/>
          <w:b/>
          <w:sz w:val="22"/>
          <w:szCs w:val="22"/>
        </w:rPr>
        <w:t xml:space="preserve">Article 13 : Retards et pénalités  </w:t>
      </w:r>
    </w:p>
    <w:p w:rsidR="00F33A62" w:rsidRPr="008B52D6" w:rsidRDefault="00F33A62" w:rsidP="00B73957">
      <w:pPr>
        <w:ind w:left="1440"/>
        <w:jc w:val="both"/>
        <w:rPr>
          <w:rFonts w:ascii="Arial" w:hAnsi="Arial" w:cs="Arial"/>
          <w:sz w:val="22"/>
          <w:szCs w:val="22"/>
        </w:rPr>
      </w:pPr>
    </w:p>
    <w:p w:rsidR="00F33A62" w:rsidRPr="008B52D6" w:rsidRDefault="00F33A62" w:rsidP="00B73957">
      <w:pPr>
        <w:jc w:val="both"/>
        <w:rPr>
          <w:rFonts w:ascii="Arial" w:hAnsi="Arial" w:cs="Arial"/>
          <w:spacing w:val="-3"/>
          <w:sz w:val="22"/>
          <w:szCs w:val="22"/>
          <w:lang w:eastAsia="en-US"/>
        </w:rPr>
      </w:pPr>
      <w:r w:rsidRPr="008B52D6">
        <w:rPr>
          <w:rFonts w:ascii="Arial" w:hAnsi="Arial" w:cs="Arial"/>
          <w:spacing w:val="-3"/>
          <w:sz w:val="22"/>
          <w:szCs w:val="22"/>
          <w:lang w:eastAsia="en-US"/>
        </w:rPr>
        <w:t xml:space="preserve">En cas de dépassement des délais contractuels fixés par le marché, le titulaire du marché est passible des pénalités journalières égales à 1/1000 de la valeur de la tranche non exécutée, pour chaque jour calendrier de retard, après mise en demeure préalable. </w:t>
      </w:r>
    </w:p>
    <w:p w:rsidR="00F33A62" w:rsidRPr="008B52D6" w:rsidRDefault="00F33A62" w:rsidP="00B73957">
      <w:pPr>
        <w:numPr>
          <w:ilvl w:val="12"/>
          <w:numId w:val="0"/>
        </w:numPr>
        <w:ind w:left="708"/>
        <w:jc w:val="both"/>
        <w:rPr>
          <w:rFonts w:ascii="Arial" w:hAnsi="Arial" w:cs="Arial"/>
          <w:spacing w:val="-3"/>
          <w:sz w:val="22"/>
          <w:szCs w:val="22"/>
          <w:lang w:eastAsia="en-US"/>
        </w:rPr>
      </w:pPr>
    </w:p>
    <w:p w:rsidR="00F33A62" w:rsidRPr="008B52D6" w:rsidRDefault="00F33A62" w:rsidP="00B73957">
      <w:pPr>
        <w:numPr>
          <w:ilvl w:val="12"/>
          <w:numId w:val="0"/>
        </w:numPr>
        <w:jc w:val="both"/>
        <w:rPr>
          <w:rFonts w:ascii="Arial" w:hAnsi="Arial" w:cs="Arial"/>
          <w:spacing w:val="-3"/>
          <w:sz w:val="22"/>
          <w:szCs w:val="22"/>
          <w:lang w:eastAsia="en-US"/>
        </w:rPr>
      </w:pPr>
      <w:r w:rsidRPr="008B52D6">
        <w:rPr>
          <w:rFonts w:ascii="Arial" w:hAnsi="Arial" w:cs="Arial"/>
          <w:spacing w:val="-3"/>
          <w:sz w:val="22"/>
          <w:szCs w:val="22"/>
          <w:lang w:eastAsia="en-US"/>
        </w:rPr>
        <w:t>Ces pénalités ne peuvent excéder dix pourcent (10%) de la valeur totale du marché.</w:t>
      </w:r>
    </w:p>
    <w:p w:rsidR="00F33A62" w:rsidRPr="008B52D6" w:rsidRDefault="00F33A62" w:rsidP="00B73957">
      <w:pPr>
        <w:numPr>
          <w:ilvl w:val="12"/>
          <w:numId w:val="0"/>
        </w:numPr>
        <w:jc w:val="both"/>
        <w:rPr>
          <w:rFonts w:ascii="Arial" w:hAnsi="Arial" w:cs="Arial"/>
          <w:sz w:val="22"/>
          <w:szCs w:val="22"/>
        </w:rPr>
      </w:pPr>
    </w:p>
    <w:p w:rsidR="009E639C" w:rsidRPr="008B52D6" w:rsidRDefault="009E639C" w:rsidP="00B73957">
      <w:pPr>
        <w:widowControl w:val="0"/>
        <w:jc w:val="both"/>
        <w:rPr>
          <w:rFonts w:ascii="Arial" w:hAnsi="Arial" w:cs="Arial"/>
          <w:sz w:val="22"/>
          <w:szCs w:val="22"/>
        </w:rPr>
      </w:pPr>
    </w:p>
    <w:p w:rsidR="00F33A62" w:rsidRPr="008B52D6" w:rsidRDefault="00F33A62" w:rsidP="00B73957">
      <w:pPr>
        <w:widowControl w:val="0"/>
        <w:jc w:val="both"/>
        <w:rPr>
          <w:rFonts w:ascii="Arial" w:hAnsi="Arial" w:cs="Arial"/>
          <w:b/>
          <w:sz w:val="22"/>
          <w:szCs w:val="22"/>
        </w:rPr>
      </w:pPr>
      <w:r w:rsidRPr="008B52D6">
        <w:rPr>
          <w:rFonts w:ascii="Arial" w:hAnsi="Arial" w:cs="Arial"/>
          <w:b/>
          <w:sz w:val="22"/>
          <w:szCs w:val="22"/>
        </w:rPr>
        <w:t>A</w:t>
      </w:r>
      <w:r w:rsidR="009E639C" w:rsidRPr="008B52D6">
        <w:rPr>
          <w:rFonts w:ascii="Arial" w:hAnsi="Arial" w:cs="Arial"/>
          <w:b/>
          <w:sz w:val="22"/>
          <w:szCs w:val="22"/>
        </w:rPr>
        <w:t>rticle 14</w:t>
      </w:r>
      <w:r w:rsidRPr="008B52D6">
        <w:rPr>
          <w:rFonts w:ascii="Arial" w:hAnsi="Arial" w:cs="Arial"/>
          <w:b/>
          <w:sz w:val="22"/>
          <w:szCs w:val="22"/>
        </w:rPr>
        <w:t>: Garantie des fournitures</w:t>
      </w:r>
    </w:p>
    <w:p w:rsidR="00F33A62" w:rsidRPr="008B52D6" w:rsidRDefault="00F33A62" w:rsidP="00B73957">
      <w:pPr>
        <w:widowControl w:val="0"/>
        <w:jc w:val="both"/>
        <w:rPr>
          <w:rFonts w:ascii="Arial" w:hAnsi="Arial" w:cs="Arial"/>
          <w:b/>
          <w:sz w:val="22"/>
          <w:szCs w:val="22"/>
        </w:rPr>
      </w:pPr>
    </w:p>
    <w:p w:rsidR="00F33A62" w:rsidRPr="008B52D6" w:rsidRDefault="00F33A62" w:rsidP="00B73957">
      <w:pPr>
        <w:jc w:val="both"/>
        <w:rPr>
          <w:rFonts w:ascii="Arial" w:hAnsi="Arial" w:cs="Arial"/>
          <w:sz w:val="22"/>
          <w:szCs w:val="22"/>
        </w:rPr>
      </w:pPr>
      <w:r w:rsidRPr="008B52D6">
        <w:rPr>
          <w:rFonts w:ascii="Arial" w:hAnsi="Arial" w:cs="Arial"/>
          <w:sz w:val="22"/>
          <w:szCs w:val="22"/>
        </w:rPr>
        <w:t>Le Fournisseur garantit que les fournitures sont neuves et exempts (a) de vices résultant de leur conception, sauf dans le cas où la conception est imposée par les spécifications, ou (b) de vices résultant d'un acte ou d'une omission et susceptibles d'apparaître lors de l'utilisation des fournitures. Les fournitures seront couvertes par une garantie technique de type «remplacer » de trois (3) mois après leur livraison.</w:t>
      </w:r>
    </w:p>
    <w:p w:rsidR="00F33A62" w:rsidRPr="008B52D6" w:rsidRDefault="00F33A62" w:rsidP="00B73957">
      <w:pPr>
        <w:ind w:left="993" w:hanging="993"/>
        <w:jc w:val="both"/>
        <w:rPr>
          <w:rFonts w:ascii="Arial" w:hAnsi="Arial" w:cs="Arial"/>
          <w:sz w:val="22"/>
          <w:szCs w:val="22"/>
        </w:rPr>
      </w:pPr>
      <w:r w:rsidRPr="008B52D6">
        <w:rPr>
          <w:rFonts w:ascii="Arial" w:hAnsi="Arial" w:cs="Arial"/>
          <w:sz w:val="22"/>
          <w:szCs w:val="22"/>
        </w:rPr>
        <w:t xml:space="preserve">Le Fournisseur est donc tenu de remédier à tout vice ou dommage de son fait, </w:t>
      </w:r>
    </w:p>
    <w:p w:rsidR="00F33A62" w:rsidRPr="008B52D6" w:rsidRDefault="00F33A62" w:rsidP="00F133F8">
      <w:pPr>
        <w:jc w:val="both"/>
        <w:rPr>
          <w:rFonts w:ascii="Arial" w:hAnsi="Arial" w:cs="Arial"/>
          <w:sz w:val="22"/>
          <w:szCs w:val="22"/>
        </w:rPr>
      </w:pPr>
      <w:r w:rsidRPr="008B52D6">
        <w:rPr>
          <w:rFonts w:ascii="Arial" w:hAnsi="Arial" w:cs="Arial"/>
          <w:sz w:val="22"/>
          <w:szCs w:val="22"/>
        </w:rPr>
        <w:t xml:space="preserve">affectant une partie des fournitures, qui apparaîtrait ou surviendrait au cours de la </w:t>
      </w:r>
    </w:p>
    <w:p w:rsidR="00F33A62" w:rsidRPr="008B52D6" w:rsidRDefault="00F33A62" w:rsidP="00B73957">
      <w:pPr>
        <w:ind w:left="993" w:hanging="993"/>
        <w:jc w:val="both"/>
        <w:rPr>
          <w:rFonts w:ascii="Arial" w:hAnsi="Arial" w:cs="Arial"/>
          <w:sz w:val="22"/>
          <w:szCs w:val="22"/>
        </w:rPr>
      </w:pPr>
      <w:r w:rsidRPr="008B52D6">
        <w:rPr>
          <w:rFonts w:ascii="Arial" w:hAnsi="Arial" w:cs="Arial"/>
          <w:sz w:val="22"/>
          <w:szCs w:val="22"/>
        </w:rPr>
        <w:t xml:space="preserve">période de garantie. </w:t>
      </w:r>
    </w:p>
    <w:p w:rsidR="00F33A62" w:rsidRPr="008B52D6" w:rsidRDefault="00F33A62" w:rsidP="00B73957">
      <w:pPr>
        <w:widowControl w:val="0"/>
        <w:jc w:val="both"/>
        <w:rPr>
          <w:rFonts w:ascii="Arial" w:hAnsi="Arial" w:cs="Arial"/>
          <w:sz w:val="22"/>
          <w:szCs w:val="22"/>
        </w:rPr>
      </w:pPr>
    </w:p>
    <w:p w:rsidR="00F33A62" w:rsidRPr="008B52D6" w:rsidRDefault="00F33A62" w:rsidP="00B73957">
      <w:pPr>
        <w:pStyle w:val="Titre2"/>
        <w:jc w:val="both"/>
        <w:rPr>
          <w:rFonts w:ascii="Arial" w:eastAsia="Times New Roman" w:hAnsi="Arial" w:cs="Arial"/>
          <w:bCs w:val="0"/>
          <w:color w:val="auto"/>
          <w:sz w:val="22"/>
          <w:szCs w:val="22"/>
        </w:rPr>
      </w:pPr>
      <w:r w:rsidRPr="008B52D6">
        <w:rPr>
          <w:rFonts w:ascii="Arial" w:eastAsia="Times New Roman" w:hAnsi="Arial" w:cs="Arial"/>
          <w:bCs w:val="0"/>
          <w:color w:val="auto"/>
          <w:sz w:val="22"/>
          <w:szCs w:val="22"/>
        </w:rPr>
        <w:t>CHAPITRE VI - RESILIATION - DIFFERENDS ET LITIGES</w:t>
      </w:r>
    </w:p>
    <w:p w:rsidR="00F33A62" w:rsidRPr="008B52D6" w:rsidRDefault="00F33A62" w:rsidP="00B73957">
      <w:pPr>
        <w:widowControl w:val="0"/>
        <w:ind w:left="720" w:firstLine="720"/>
        <w:jc w:val="both"/>
        <w:rPr>
          <w:rFonts w:ascii="Arial" w:hAnsi="Arial" w:cs="Arial"/>
          <w:b/>
          <w:sz w:val="22"/>
          <w:szCs w:val="22"/>
        </w:rPr>
      </w:pPr>
    </w:p>
    <w:p w:rsidR="00F33A62" w:rsidRPr="008B52D6" w:rsidRDefault="00F33A62" w:rsidP="00B73957">
      <w:pPr>
        <w:widowControl w:val="0"/>
        <w:jc w:val="both"/>
        <w:rPr>
          <w:rFonts w:ascii="Arial" w:hAnsi="Arial" w:cs="Arial"/>
          <w:b/>
          <w:sz w:val="22"/>
          <w:szCs w:val="22"/>
        </w:rPr>
      </w:pPr>
      <w:r w:rsidRPr="008B52D6">
        <w:rPr>
          <w:rFonts w:ascii="Arial" w:hAnsi="Arial" w:cs="Arial"/>
          <w:b/>
          <w:sz w:val="22"/>
          <w:szCs w:val="22"/>
        </w:rPr>
        <w:t xml:space="preserve">Article 16 : Résiliation du Marché </w:t>
      </w:r>
    </w:p>
    <w:p w:rsidR="00F33A62" w:rsidRPr="008B52D6" w:rsidRDefault="00F33A62" w:rsidP="00B73957">
      <w:pPr>
        <w:widowControl w:val="0"/>
        <w:jc w:val="both"/>
        <w:rPr>
          <w:rFonts w:ascii="Arial" w:hAnsi="Arial" w:cs="Arial"/>
          <w:sz w:val="22"/>
          <w:szCs w:val="22"/>
        </w:rPr>
      </w:pPr>
    </w:p>
    <w:p w:rsidR="00F33A62" w:rsidRPr="008B52D6" w:rsidRDefault="00F33A62" w:rsidP="00B73957">
      <w:pPr>
        <w:jc w:val="both"/>
        <w:rPr>
          <w:rFonts w:ascii="Arial" w:hAnsi="Arial" w:cs="Arial"/>
          <w:sz w:val="22"/>
          <w:szCs w:val="22"/>
        </w:rPr>
      </w:pPr>
      <w:r w:rsidRPr="008B52D6">
        <w:rPr>
          <w:rFonts w:ascii="Arial" w:hAnsi="Arial" w:cs="Arial"/>
          <w:sz w:val="22"/>
          <w:szCs w:val="22"/>
        </w:rPr>
        <w:t>Il peut être mis fin à l’exécution du Marché des fournitures, objet du présent DAO, par une décision de sa résiliation qui en fixe la date d’effet. Le Marché est résilié de plein droit dans les cas suivants :</w:t>
      </w:r>
    </w:p>
    <w:p w:rsidR="00F33A62" w:rsidRPr="008B52D6" w:rsidRDefault="00F33A62" w:rsidP="00B73957">
      <w:pPr>
        <w:jc w:val="both"/>
        <w:rPr>
          <w:rFonts w:ascii="Arial" w:hAnsi="Arial" w:cs="Arial"/>
          <w:sz w:val="22"/>
          <w:szCs w:val="22"/>
        </w:rPr>
      </w:pPr>
    </w:p>
    <w:p w:rsidR="00F33A62" w:rsidRPr="008B52D6" w:rsidRDefault="00F33A62" w:rsidP="00B73957">
      <w:pPr>
        <w:numPr>
          <w:ilvl w:val="0"/>
          <w:numId w:val="26"/>
        </w:numPr>
        <w:jc w:val="both"/>
        <w:rPr>
          <w:rFonts w:ascii="Arial" w:hAnsi="Arial" w:cs="Arial"/>
          <w:sz w:val="22"/>
          <w:szCs w:val="22"/>
        </w:rPr>
      </w:pPr>
      <w:r w:rsidRPr="008B52D6">
        <w:rPr>
          <w:rFonts w:ascii="Arial" w:hAnsi="Arial" w:cs="Arial"/>
          <w:sz w:val="22"/>
          <w:szCs w:val="22"/>
        </w:rPr>
        <w:t>décès ou incapacité civile du Titulaire,</w:t>
      </w:r>
    </w:p>
    <w:p w:rsidR="00F33A62" w:rsidRPr="008B52D6" w:rsidRDefault="00F33A62" w:rsidP="00B73957">
      <w:pPr>
        <w:numPr>
          <w:ilvl w:val="0"/>
          <w:numId w:val="26"/>
        </w:numPr>
        <w:jc w:val="both"/>
        <w:rPr>
          <w:rFonts w:ascii="Arial" w:hAnsi="Arial" w:cs="Arial"/>
          <w:sz w:val="22"/>
          <w:szCs w:val="22"/>
        </w:rPr>
      </w:pPr>
      <w:r w:rsidRPr="008B52D6">
        <w:rPr>
          <w:rFonts w:ascii="Arial" w:hAnsi="Arial" w:cs="Arial"/>
          <w:sz w:val="22"/>
          <w:szCs w:val="22"/>
        </w:rPr>
        <w:t>impossibilité manifeste et durable du Titulaire compromettant la bonne exécution du Marché,</w:t>
      </w:r>
    </w:p>
    <w:p w:rsidR="00F33A62" w:rsidRPr="008B52D6" w:rsidRDefault="00F33A62" w:rsidP="00B73957">
      <w:pPr>
        <w:numPr>
          <w:ilvl w:val="0"/>
          <w:numId w:val="26"/>
        </w:numPr>
        <w:jc w:val="both"/>
        <w:rPr>
          <w:rFonts w:ascii="Arial" w:hAnsi="Arial" w:cs="Arial"/>
          <w:sz w:val="22"/>
          <w:szCs w:val="22"/>
        </w:rPr>
      </w:pPr>
      <w:r w:rsidRPr="008B52D6">
        <w:rPr>
          <w:rFonts w:ascii="Arial" w:hAnsi="Arial" w:cs="Arial"/>
          <w:sz w:val="22"/>
          <w:szCs w:val="22"/>
        </w:rPr>
        <w:t>règlement judiciaire, sauf si l’Autorité Contractante accepte, s’il y a lieu, les offres qui peuvent être faites par les créanciers pour la continuation du Marché,</w:t>
      </w:r>
    </w:p>
    <w:p w:rsidR="00F33A62" w:rsidRPr="008B52D6" w:rsidRDefault="00F33A62" w:rsidP="00B73957">
      <w:pPr>
        <w:numPr>
          <w:ilvl w:val="0"/>
          <w:numId w:val="26"/>
        </w:numPr>
        <w:jc w:val="both"/>
        <w:rPr>
          <w:rFonts w:ascii="Arial" w:hAnsi="Arial" w:cs="Arial"/>
          <w:sz w:val="22"/>
          <w:szCs w:val="22"/>
        </w:rPr>
      </w:pPr>
      <w:r w:rsidRPr="008B52D6">
        <w:rPr>
          <w:rFonts w:ascii="Arial" w:hAnsi="Arial" w:cs="Arial"/>
          <w:sz w:val="22"/>
          <w:szCs w:val="22"/>
        </w:rPr>
        <w:t>liquidation des biens, si le Titulaire n’est pas autorisé par le Tribunal à continuer ses activités,</w:t>
      </w:r>
    </w:p>
    <w:p w:rsidR="00F33A62" w:rsidRPr="008B52D6" w:rsidRDefault="00F33A62" w:rsidP="00B73957">
      <w:pPr>
        <w:numPr>
          <w:ilvl w:val="0"/>
          <w:numId w:val="26"/>
        </w:numPr>
        <w:spacing w:after="120"/>
        <w:jc w:val="both"/>
        <w:rPr>
          <w:rFonts w:ascii="Arial" w:hAnsi="Arial" w:cs="Arial"/>
          <w:sz w:val="22"/>
          <w:szCs w:val="22"/>
        </w:rPr>
      </w:pPr>
      <w:r w:rsidRPr="008B52D6">
        <w:rPr>
          <w:rFonts w:ascii="Arial" w:hAnsi="Arial" w:cs="Arial"/>
          <w:sz w:val="22"/>
          <w:szCs w:val="22"/>
        </w:rPr>
        <w:t>le Titulaire s’est livré, à l’occasion de l’exécution du Marché, à des actes frauduleux.</w:t>
      </w:r>
    </w:p>
    <w:p w:rsidR="00F33A62" w:rsidRPr="008B52D6" w:rsidRDefault="00F33A62" w:rsidP="00B73957">
      <w:pPr>
        <w:spacing w:after="120"/>
        <w:jc w:val="both"/>
        <w:rPr>
          <w:rFonts w:ascii="Arial" w:hAnsi="Arial" w:cs="Arial"/>
          <w:sz w:val="22"/>
          <w:szCs w:val="22"/>
        </w:rPr>
      </w:pPr>
      <w:r w:rsidRPr="008B52D6">
        <w:rPr>
          <w:rFonts w:ascii="Arial" w:hAnsi="Arial" w:cs="Arial"/>
          <w:sz w:val="22"/>
          <w:szCs w:val="22"/>
        </w:rPr>
        <w:t>En cas d’événement ne provenant pas de son fait et rendant impossible l’exécution du Marché, ce dernier peut être résilié par le Titulaire sans qu’il puisse prétendre à une indemnité.</w:t>
      </w:r>
    </w:p>
    <w:p w:rsidR="003E3E2F" w:rsidRPr="008B52D6" w:rsidRDefault="003E3E2F" w:rsidP="00B73957">
      <w:pPr>
        <w:spacing w:after="120"/>
        <w:jc w:val="both"/>
        <w:rPr>
          <w:rFonts w:ascii="Arial" w:hAnsi="Arial" w:cs="Arial"/>
          <w:sz w:val="22"/>
          <w:szCs w:val="22"/>
        </w:rPr>
      </w:pPr>
    </w:p>
    <w:p w:rsidR="003E3E2F" w:rsidRPr="008B52D6" w:rsidRDefault="003E3E2F" w:rsidP="00B73957">
      <w:pPr>
        <w:spacing w:after="120"/>
        <w:jc w:val="both"/>
        <w:rPr>
          <w:rFonts w:ascii="Arial" w:hAnsi="Arial" w:cs="Arial"/>
          <w:sz w:val="22"/>
          <w:szCs w:val="22"/>
        </w:rPr>
      </w:pPr>
    </w:p>
    <w:p w:rsidR="00F33A62" w:rsidRPr="008B52D6" w:rsidRDefault="00F33A62" w:rsidP="00B73957">
      <w:pPr>
        <w:widowControl w:val="0"/>
        <w:jc w:val="both"/>
        <w:rPr>
          <w:rFonts w:ascii="Arial" w:hAnsi="Arial" w:cs="Arial"/>
          <w:b/>
          <w:sz w:val="22"/>
          <w:szCs w:val="22"/>
        </w:rPr>
      </w:pPr>
      <w:r w:rsidRPr="008B52D6">
        <w:rPr>
          <w:rFonts w:ascii="Arial" w:hAnsi="Arial" w:cs="Arial"/>
          <w:b/>
          <w:sz w:val="22"/>
          <w:szCs w:val="22"/>
        </w:rPr>
        <w:lastRenderedPageBreak/>
        <w:t xml:space="preserve">Article 17 : Différends et litiges </w:t>
      </w:r>
    </w:p>
    <w:p w:rsidR="00F33A62" w:rsidRPr="008B52D6" w:rsidRDefault="00F33A62" w:rsidP="00B73957">
      <w:pPr>
        <w:tabs>
          <w:tab w:val="left" w:pos="540"/>
        </w:tabs>
        <w:ind w:left="540" w:right="-72" w:hanging="540"/>
        <w:jc w:val="both"/>
        <w:rPr>
          <w:rFonts w:ascii="Arial" w:hAnsi="Arial" w:cs="Arial"/>
          <w:sz w:val="22"/>
          <w:szCs w:val="22"/>
        </w:rPr>
      </w:pPr>
    </w:p>
    <w:p w:rsidR="003E3E2F" w:rsidRPr="008B52D6" w:rsidRDefault="003E3E2F" w:rsidP="003E3E2F">
      <w:pPr>
        <w:pStyle w:val="C2"/>
        <w:ind w:firstLine="0"/>
        <w:rPr>
          <w:rFonts w:ascii="Arial" w:hAnsi="Arial" w:cs="Arial"/>
          <w:b w:val="0"/>
          <w:spacing w:val="0"/>
          <w:sz w:val="22"/>
          <w:szCs w:val="22"/>
          <w:lang w:eastAsia="fr-FR"/>
        </w:rPr>
      </w:pPr>
      <w:r w:rsidRPr="008B52D6">
        <w:rPr>
          <w:rFonts w:ascii="Arial" w:hAnsi="Arial" w:cs="Arial"/>
          <w:b w:val="0"/>
          <w:spacing w:val="0"/>
          <w:sz w:val="22"/>
          <w:szCs w:val="22"/>
          <w:lang w:eastAsia="fr-FR"/>
        </w:rPr>
        <w:t xml:space="preserve">Si un soumissionnaire s’estime lésé par une erreur ou irrégularité commise dans le cadre d’une procédure de sélection ou de passation de marché, il en réfère directement à l’autorité contractante, conformément aux dispositions du code révisé des marchés publics du Burundi. </w:t>
      </w:r>
    </w:p>
    <w:p w:rsidR="003E3E2F" w:rsidRPr="008B52D6" w:rsidRDefault="003E3E2F" w:rsidP="003E3E2F">
      <w:pPr>
        <w:pStyle w:val="C2"/>
        <w:ind w:firstLine="0"/>
        <w:rPr>
          <w:rFonts w:ascii="Arial" w:hAnsi="Arial" w:cs="Arial"/>
          <w:b w:val="0"/>
          <w:spacing w:val="0"/>
          <w:sz w:val="22"/>
          <w:szCs w:val="22"/>
          <w:lang w:eastAsia="fr-FR"/>
        </w:rPr>
      </w:pPr>
    </w:p>
    <w:p w:rsidR="00F33A62" w:rsidRPr="008B52D6" w:rsidRDefault="003E3E2F" w:rsidP="003E3E2F">
      <w:pPr>
        <w:widowControl w:val="0"/>
        <w:jc w:val="both"/>
        <w:rPr>
          <w:rFonts w:ascii="Arial" w:hAnsi="Arial" w:cs="Arial"/>
          <w:sz w:val="22"/>
          <w:szCs w:val="22"/>
        </w:rPr>
      </w:pPr>
      <w:r w:rsidRPr="008B52D6">
        <w:rPr>
          <w:rFonts w:ascii="Arial" w:hAnsi="Arial" w:cs="Arial"/>
          <w:sz w:val="22"/>
          <w:szCs w:val="22"/>
        </w:rPr>
        <w:t>En cas d’échec de la procédure précédente, le soumissionnaire peut exercer  les recours prévus par ledit code.</w:t>
      </w:r>
    </w:p>
    <w:p w:rsidR="003E3E2F" w:rsidRPr="008B52D6" w:rsidRDefault="003E3E2F" w:rsidP="003E3E2F">
      <w:pPr>
        <w:widowControl w:val="0"/>
        <w:jc w:val="both"/>
        <w:rPr>
          <w:rFonts w:ascii="Arial" w:hAnsi="Arial" w:cs="Arial"/>
          <w:b/>
          <w:sz w:val="22"/>
          <w:szCs w:val="22"/>
        </w:rPr>
      </w:pPr>
    </w:p>
    <w:p w:rsidR="00F33A62" w:rsidRPr="008B52D6" w:rsidRDefault="00F33A62" w:rsidP="00B73957">
      <w:pPr>
        <w:tabs>
          <w:tab w:val="left" w:pos="540"/>
        </w:tabs>
        <w:spacing w:after="120"/>
        <w:ind w:right="-72"/>
        <w:jc w:val="both"/>
        <w:rPr>
          <w:rFonts w:ascii="Arial" w:hAnsi="Arial" w:cs="Arial"/>
          <w:sz w:val="22"/>
          <w:szCs w:val="22"/>
        </w:rPr>
      </w:pPr>
      <w:bookmarkStart w:id="66" w:name="_Toc348232820"/>
      <w:bookmarkStart w:id="67" w:name="_Toc348175997"/>
      <w:r w:rsidRPr="008B52D6">
        <w:rPr>
          <w:rFonts w:ascii="Arial" w:hAnsi="Arial" w:cs="Arial"/>
          <w:b/>
          <w:sz w:val="22"/>
          <w:szCs w:val="22"/>
        </w:rPr>
        <w:t>Article 18 : Entrée en vigueur du Marché</w:t>
      </w:r>
      <w:bookmarkEnd w:id="66"/>
      <w:bookmarkEnd w:id="67"/>
      <w:r w:rsidRPr="008B52D6">
        <w:rPr>
          <w:rFonts w:ascii="Arial" w:hAnsi="Arial" w:cs="Arial"/>
          <w:sz w:val="22"/>
          <w:szCs w:val="22"/>
        </w:rPr>
        <w:tab/>
      </w:r>
    </w:p>
    <w:p w:rsidR="00F33A62" w:rsidRPr="008B52D6" w:rsidRDefault="00F33A62" w:rsidP="00B73957">
      <w:pPr>
        <w:tabs>
          <w:tab w:val="left" w:pos="567"/>
        </w:tabs>
        <w:ind w:right="-72"/>
        <w:jc w:val="both"/>
        <w:rPr>
          <w:rFonts w:ascii="Arial" w:hAnsi="Arial" w:cs="Arial"/>
          <w:sz w:val="22"/>
          <w:szCs w:val="22"/>
        </w:rPr>
      </w:pPr>
      <w:r w:rsidRPr="008B52D6">
        <w:rPr>
          <w:rFonts w:ascii="Arial" w:hAnsi="Arial" w:cs="Arial"/>
          <w:sz w:val="22"/>
          <w:szCs w:val="22"/>
        </w:rPr>
        <w:t>L’entrée en vigueur du présent Marché est subordonnée aux conditions suivantes :</w:t>
      </w:r>
    </w:p>
    <w:p w:rsidR="00F33A62" w:rsidRPr="008B52D6" w:rsidRDefault="00F33A62" w:rsidP="00B73957">
      <w:pPr>
        <w:numPr>
          <w:ilvl w:val="0"/>
          <w:numId w:val="27"/>
        </w:numPr>
        <w:tabs>
          <w:tab w:val="clear" w:pos="1783"/>
          <w:tab w:val="left" w:pos="993"/>
          <w:tab w:val="left" w:pos="1080"/>
          <w:tab w:val="num" w:pos="1701"/>
          <w:tab w:val="num" w:pos="6120"/>
        </w:tabs>
        <w:ind w:left="1134" w:right="-72" w:firstLine="0"/>
        <w:jc w:val="both"/>
        <w:rPr>
          <w:rFonts w:ascii="Arial" w:hAnsi="Arial" w:cs="Arial"/>
          <w:sz w:val="22"/>
          <w:szCs w:val="22"/>
        </w:rPr>
      </w:pPr>
      <w:r w:rsidRPr="008B52D6">
        <w:rPr>
          <w:rFonts w:ascii="Arial" w:hAnsi="Arial" w:cs="Arial"/>
          <w:sz w:val="22"/>
          <w:szCs w:val="22"/>
        </w:rPr>
        <w:t>approbation par les autorités compétentes;</w:t>
      </w:r>
    </w:p>
    <w:p w:rsidR="00F33A62" w:rsidRPr="008B52D6" w:rsidRDefault="00F33A62" w:rsidP="00B73957">
      <w:pPr>
        <w:numPr>
          <w:ilvl w:val="0"/>
          <w:numId w:val="27"/>
        </w:numPr>
        <w:tabs>
          <w:tab w:val="clear" w:pos="1783"/>
          <w:tab w:val="left" w:pos="993"/>
          <w:tab w:val="left" w:pos="1080"/>
          <w:tab w:val="num" w:pos="1701"/>
          <w:tab w:val="num" w:pos="6120"/>
        </w:tabs>
        <w:ind w:left="1134" w:right="-72" w:firstLine="0"/>
        <w:jc w:val="both"/>
        <w:rPr>
          <w:rFonts w:ascii="Arial" w:hAnsi="Arial" w:cs="Arial"/>
          <w:sz w:val="22"/>
          <w:szCs w:val="22"/>
        </w:rPr>
      </w:pPr>
      <w:r w:rsidRPr="008B52D6">
        <w:rPr>
          <w:rFonts w:ascii="Arial" w:hAnsi="Arial" w:cs="Arial"/>
          <w:sz w:val="22"/>
          <w:szCs w:val="22"/>
        </w:rPr>
        <w:t>mise en place des garanties à produire par le Fournisseur ;</w:t>
      </w:r>
    </w:p>
    <w:p w:rsidR="00F33A62" w:rsidRPr="008B52D6" w:rsidRDefault="00F33A62" w:rsidP="00B73957">
      <w:pPr>
        <w:tabs>
          <w:tab w:val="left" w:pos="540"/>
        </w:tabs>
        <w:ind w:left="540" w:right="-72" w:hanging="540"/>
        <w:jc w:val="both"/>
        <w:rPr>
          <w:rFonts w:ascii="Arial" w:hAnsi="Arial" w:cs="Arial"/>
          <w:sz w:val="22"/>
          <w:szCs w:val="22"/>
        </w:rPr>
      </w:pPr>
    </w:p>
    <w:p w:rsidR="00F33A62" w:rsidRPr="008B52D6" w:rsidRDefault="00F33A62" w:rsidP="00B73957">
      <w:pPr>
        <w:tabs>
          <w:tab w:val="left" w:pos="2160"/>
          <w:tab w:val="left" w:pos="9144"/>
        </w:tabs>
        <w:ind w:right="-72"/>
        <w:jc w:val="both"/>
        <w:rPr>
          <w:rFonts w:ascii="Arial" w:hAnsi="Arial" w:cs="Arial"/>
          <w:b/>
          <w:sz w:val="22"/>
          <w:szCs w:val="22"/>
        </w:rPr>
      </w:pPr>
      <w:r w:rsidRPr="008B52D6">
        <w:rPr>
          <w:rFonts w:ascii="Arial" w:hAnsi="Arial" w:cs="Arial"/>
          <w:b/>
          <w:sz w:val="22"/>
          <w:szCs w:val="22"/>
        </w:rPr>
        <w:t>Article 19 : Approbation du Marché</w:t>
      </w:r>
    </w:p>
    <w:p w:rsidR="00F33A62" w:rsidRPr="008B52D6" w:rsidRDefault="00F33A62" w:rsidP="00B73957">
      <w:pPr>
        <w:tabs>
          <w:tab w:val="left" w:pos="2160"/>
          <w:tab w:val="left" w:pos="9144"/>
        </w:tabs>
        <w:ind w:right="-72"/>
        <w:jc w:val="both"/>
        <w:rPr>
          <w:rFonts w:ascii="Arial" w:hAnsi="Arial" w:cs="Arial"/>
          <w:sz w:val="22"/>
          <w:szCs w:val="22"/>
        </w:rPr>
      </w:pPr>
    </w:p>
    <w:p w:rsidR="00F33A62" w:rsidRPr="008B52D6" w:rsidRDefault="00F33A62" w:rsidP="00B73957">
      <w:pPr>
        <w:spacing w:after="120"/>
        <w:jc w:val="both"/>
        <w:rPr>
          <w:rFonts w:ascii="Arial" w:hAnsi="Arial" w:cs="Arial"/>
          <w:sz w:val="22"/>
          <w:szCs w:val="22"/>
        </w:rPr>
      </w:pPr>
      <w:r w:rsidRPr="008B52D6">
        <w:rPr>
          <w:rFonts w:ascii="Arial" w:hAnsi="Arial" w:cs="Arial"/>
          <w:sz w:val="22"/>
          <w:szCs w:val="22"/>
        </w:rPr>
        <w:t xml:space="preserve">Le présent Marché est approuvé après signature par toutes les Autorités Compétentes. </w:t>
      </w:r>
    </w:p>
    <w:p w:rsidR="00F33A62" w:rsidRPr="008B52D6" w:rsidRDefault="00F33A62" w:rsidP="00B73957">
      <w:pPr>
        <w:spacing w:after="120"/>
        <w:jc w:val="both"/>
        <w:rPr>
          <w:rFonts w:ascii="Arial" w:hAnsi="Arial" w:cs="Arial"/>
          <w:b/>
          <w:sz w:val="22"/>
          <w:szCs w:val="22"/>
        </w:rPr>
      </w:pPr>
      <w:r w:rsidRPr="008B52D6">
        <w:rPr>
          <w:rFonts w:ascii="Arial" w:hAnsi="Arial" w:cs="Arial"/>
          <w:b/>
          <w:sz w:val="22"/>
          <w:szCs w:val="22"/>
        </w:rPr>
        <w:t>Article 20: Fraude et corruption</w:t>
      </w:r>
    </w:p>
    <w:p w:rsidR="00F33A62" w:rsidRPr="008B52D6" w:rsidRDefault="00F33A62" w:rsidP="00B73957">
      <w:pPr>
        <w:suppressAutoHyphens/>
        <w:spacing w:after="120"/>
        <w:ind w:right="-72"/>
        <w:jc w:val="both"/>
        <w:rPr>
          <w:rFonts w:ascii="Arial" w:hAnsi="Arial" w:cs="Arial"/>
          <w:sz w:val="22"/>
          <w:szCs w:val="22"/>
        </w:rPr>
      </w:pPr>
      <w:r w:rsidRPr="008B52D6">
        <w:rPr>
          <w:rFonts w:ascii="Arial" w:hAnsi="Arial" w:cs="Arial"/>
          <w:sz w:val="22"/>
          <w:szCs w:val="22"/>
        </w:rPr>
        <w:t>La législation burundaise exige entre autres des agents publics (l’Acheteur) et des Fournisseurs le respect des règles d’éthique professionnelle les plus strictes durant la passation et l’exécution des Marchés.</w:t>
      </w:r>
    </w:p>
    <w:p w:rsidR="00F33A62" w:rsidRPr="008B52D6" w:rsidRDefault="00F33A62" w:rsidP="00B73957">
      <w:pPr>
        <w:suppressAutoHyphens/>
        <w:ind w:right="-72"/>
        <w:jc w:val="both"/>
        <w:rPr>
          <w:rFonts w:ascii="Arial" w:hAnsi="Arial" w:cs="Arial"/>
          <w:sz w:val="22"/>
          <w:szCs w:val="22"/>
        </w:rPr>
      </w:pPr>
      <w:r w:rsidRPr="008B52D6">
        <w:rPr>
          <w:rFonts w:ascii="Arial" w:hAnsi="Arial" w:cs="Arial"/>
          <w:sz w:val="22"/>
          <w:szCs w:val="22"/>
        </w:rPr>
        <w:t>En vertu de ce principe, sont définies aux fins de cette présente clause, les expressions ci-dessous:</w:t>
      </w:r>
    </w:p>
    <w:p w:rsidR="00F33A62" w:rsidRPr="008B52D6" w:rsidRDefault="00F33A62" w:rsidP="00B73957">
      <w:pPr>
        <w:numPr>
          <w:ilvl w:val="0"/>
          <w:numId w:val="28"/>
        </w:numPr>
        <w:tabs>
          <w:tab w:val="left" w:pos="1418"/>
        </w:tabs>
        <w:ind w:right="-72" w:hanging="371"/>
        <w:jc w:val="both"/>
        <w:rPr>
          <w:rFonts w:ascii="Arial" w:hAnsi="Arial" w:cs="Arial"/>
          <w:sz w:val="22"/>
          <w:szCs w:val="22"/>
        </w:rPr>
      </w:pPr>
      <w:r w:rsidRPr="008B52D6">
        <w:rPr>
          <w:rFonts w:ascii="Arial" w:hAnsi="Arial" w:cs="Arial"/>
          <w:sz w:val="22"/>
          <w:szCs w:val="22"/>
        </w:rPr>
        <w:t>est coupable de “corruption” quiconque offre, donne, sollicite ou accepte un quelconque avantage en vue d’influencer l’action d’un agent public au cours de l’attribution ou de l’exécution d’un Marché ;</w:t>
      </w:r>
    </w:p>
    <w:p w:rsidR="00F33A62" w:rsidRPr="008B52D6" w:rsidRDefault="00F33A62" w:rsidP="00B73957">
      <w:pPr>
        <w:numPr>
          <w:ilvl w:val="0"/>
          <w:numId w:val="28"/>
        </w:numPr>
        <w:ind w:right="-72" w:hanging="371"/>
        <w:jc w:val="both"/>
        <w:rPr>
          <w:rFonts w:ascii="Arial" w:hAnsi="Arial" w:cs="Arial"/>
          <w:sz w:val="22"/>
          <w:szCs w:val="22"/>
        </w:rPr>
      </w:pPr>
      <w:r w:rsidRPr="008B52D6">
        <w:rPr>
          <w:rFonts w:ascii="Arial" w:hAnsi="Arial" w:cs="Arial"/>
          <w:sz w:val="22"/>
          <w:szCs w:val="22"/>
        </w:rPr>
        <w:t>se livre à des “manœuvres frauduleuses” quiconque déforme ou dénature des faits afin d’influencer l’attribution ou l’exécution d’un Marché de manière préjudiciable à l’Emprunteur. “Manœuvres frauduleuses” comprend notamment toute entente ou manœuvre collusoire des soumissionnaires, avant ou après la remise de l’offre, visant à maintenir artificiellement les prix des offres à des niveaux ne correspondant pas à ceux qui résulteraient du jeu d’une concurrence libre et ouverte, et à priver l’Emprunteur des avantages de cette dernière.</w:t>
      </w:r>
    </w:p>
    <w:p w:rsidR="00F33A62" w:rsidRPr="008B52D6" w:rsidRDefault="00F33A62" w:rsidP="00B73957">
      <w:pPr>
        <w:suppressAutoHyphens/>
        <w:ind w:right="-72"/>
        <w:jc w:val="both"/>
        <w:rPr>
          <w:rFonts w:ascii="Arial" w:hAnsi="Arial" w:cs="Arial"/>
          <w:sz w:val="22"/>
          <w:szCs w:val="22"/>
        </w:rPr>
      </w:pPr>
      <w:r w:rsidRPr="008B52D6">
        <w:rPr>
          <w:rFonts w:ascii="Arial" w:hAnsi="Arial" w:cs="Arial"/>
          <w:sz w:val="22"/>
          <w:szCs w:val="22"/>
        </w:rPr>
        <w:t>Bien plus, l’attention des soumissionnaires est attirée sur les dispositions du Code des Marchés Publics du Burundi, notamment en son Titre 3 traitant des Règles d’Ethique et Sanctions en matière de Marchés Publics.</w:t>
      </w:r>
    </w:p>
    <w:p w:rsidR="00F33A62" w:rsidRPr="008B52D6" w:rsidRDefault="00F33A62" w:rsidP="00B73957">
      <w:pPr>
        <w:tabs>
          <w:tab w:val="num" w:pos="1440"/>
        </w:tabs>
        <w:suppressAutoHyphens/>
        <w:ind w:right="-72"/>
        <w:jc w:val="both"/>
        <w:rPr>
          <w:rFonts w:ascii="Arial" w:hAnsi="Arial" w:cs="Arial"/>
          <w:sz w:val="22"/>
          <w:szCs w:val="22"/>
        </w:rPr>
      </w:pPr>
      <w:r w:rsidRPr="008B52D6">
        <w:rPr>
          <w:rFonts w:ascii="Arial" w:hAnsi="Arial" w:cs="Arial"/>
          <w:sz w:val="22"/>
          <w:szCs w:val="22"/>
        </w:rPr>
        <w:t>Le Fournisseur déclare que:</w:t>
      </w:r>
    </w:p>
    <w:p w:rsidR="00F33A62" w:rsidRPr="008B52D6" w:rsidRDefault="00F33A62" w:rsidP="00B73957">
      <w:pPr>
        <w:pStyle w:val="Paragraphedeliste"/>
        <w:numPr>
          <w:ilvl w:val="0"/>
          <w:numId w:val="29"/>
        </w:numPr>
        <w:suppressAutoHyphens/>
        <w:ind w:right="-72"/>
        <w:jc w:val="both"/>
        <w:rPr>
          <w:rFonts w:ascii="Arial" w:hAnsi="Arial" w:cs="Arial"/>
          <w:sz w:val="22"/>
          <w:szCs w:val="22"/>
        </w:rPr>
      </w:pPr>
      <w:r w:rsidRPr="008B52D6">
        <w:rPr>
          <w:rFonts w:ascii="Arial" w:hAnsi="Arial" w:cs="Arial"/>
          <w:sz w:val="22"/>
          <w:szCs w:val="22"/>
        </w:rPr>
        <w:t>la négociation, la passation, et l’exécution du Marché n’a pas donné, ne donne pas ou ne donnera pas lieu à la perception de frais commerciaux extraordinaires et que dans l’éventualité où des frais commerciaux extraordinaires auraient été payés, il s’engage à reverser un montant équivalent à l’Acheteur ;</w:t>
      </w:r>
    </w:p>
    <w:p w:rsidR="00F33A62" w:rsidRPr="008B52D6" w:rsidRDefault="00F33A62" w:rsidP="00B73957">
      <w:pPr>
        <w:pStyle w:val="Paragraphedeliste"/>
        <w:numPr>
          <w:ilvl w:val="0"/>
          <w:numId w:val="29"/>
        </w:numPr>
        <w:suppressAutoHyphens/>
        <w:ind w:right="-72"/>
        <w:jc w:val="both"/>
        <w:rPr>
          <w:rFonts w:ascii="Arial" w:hAnsi="Arial" w:cs="Arial"/>
          <w:sz w:val="22"/>
          <w:szCs w:val="22"/>
        </w:rPr>
      </w:pPr>
      <w:r w:rsidRPr="008B52D6">
        <w:rPr>
          <w:rFonts w:ascii="Arial" w:hAnsi="Arial" w:cs="Arial"/>
          <w:sz w:val="22"/>
          <w:szCs w:val="22"/>
        </w:rPr>
        <w:t>il n’a pas proposé, et ne proposera pas directement ou indirectement des avantages quelconques, offres, promesses de dons, dons, etc., constituant ou pouvant constituer une infraction de corruption au sens des Règles d’Ethique et Sanctions en matière de Marchés Publics.</w:t>
      </w:r>
    </w:p>
    <w:tbl>
      <w:tblPr>
        <w:tblW w:w="9214" w:type="dxa"/>
        <w:tblInd w:w="70" w:type="dxa"/>
        <w:tblCellMar>
          <w:left w:w="70" w:type="dxa"/>
          <w:right w:w="70" w:type="dxa"/>
        </w:tblCellMar>
        <w:tblLook w:val="0000" w:firstRow="0" w:lastRow="0" w:firstColumn="0" w:lastColumn="0" w:noHBand="0" w:noVBand="0"/>
      </w:tblPr>
      <w:tblGrid>
        <w:gridCol w:w="4962"/>
        <w:gridCol w:w="4252"/>
      </w:tblGrid>
      <w:tr w:rsidR="008B52D6" w:rsidRPr="008B52D6" w:rsidTr="00183828">
        <w:tc>
          <w:tcPr>
            <w:tcW w:w="4962" w:type="dxa"/>
            <w:tcBorders>
              <w:top w:val="nil"/>
            </w:tcBorders>
          </w:tcPr>
          <w:p w:rsidR="00ED650D" w:rsidRPr="008B52D6" w:rsidRDefault="00ED650D" w:rsidP="00B73957">
            <w:pPr>
              <w:widowControl w:val="0"/>
              <w:jc w:val="both"/>
              <w:rPr>
                <w:rFonts w:ascii="Arial" w:hAnsi="Arial" w:cs="Arial"/>
                <w:b/>
                <w:snapToGrid w:val="0"/>
                <w:sz w:val="22"/>
                <w:szCs w:val="22"/>
                <w:lang w:eastAsia="en-US"/>
              </w:rPr>
            </w:pPr>
          </w:p>
          <w:p w:rsidR="00F33A62" w:rsidRPr="008B52D6" w:rsidRDefault="00F33A62" w:rsidP="00B73957">
            <w:pPr>
              <w:widowControl w:val="0"/>
              <w:jc w:val="both"/>
              <w:rPr>
                <w:rFonts w:ascii="Arial" w:hAnsi="Arial" w:cs="Arial"/>
                <w:b/>
                <w:snapToGrid w:val="0"/>
                <w:sz w:val="22"/>
                <w:szCs w:val="22"/>
                <w:lang w:eastAsia="en-US"/>
              </w:rPr>
            </w:pPr>
            <w:r w:rsidRPr="008B52D6">
              <w:rPr>
                <w:rFonts w:ascii="Arial" w:hAnsi="Arial" w:cs="Arial"/>
                <w:b/>
                <w:snapToGrid w:val="0"/>
                <w:sz w:val="22"/>
                <w:szCs w:val="22"/>
                <w:lang w:eastAsia="en-US"/>
              </w:rPr>
              <w:t>Lu et accepté sans réserve, le………….</w:t>
            </w:r>
          </w:p>
          <w:p w:rsidR="00F33A62" w:rsidRPr="008B52D6" w:rsidRDefault="00F33A62" w:rsidP="00B73957">
            <w:pPr>
              <w:widowControl w:val="0"/>
              <w:jc w:val="both"/>
              <w:rPr>
                <w:rFonts w:ascii="Arial" w:hAnsi="Arial" w:cs="Arial"/>
                <w:b/>
                <w:snapToGrid w:val="0"/>
                <w:sz w:val="22"/>
                <w:szCs w:val="22"/>
                <w:lang w:eastAsia="en-US"/>
              </w:rPr>
            </w:pPr>
          </w:p>
          <w:p w:rsidR="00F33A62" w:rsidRPr="008B52D6" w:rsidRDefault="00F33A62" w:rsidP="00B73957">
            <w:pPr>
              <w:widowControl w:val="0"/>
              <w:ind w:right="425"/>
              <w:jc w:val="both"/>
              <w:rPr>
                <w:rFonts w:ascii="Arial" w:hAnsi="Arial" w:cs="Arial"/>
                <w:b/>
                <w:snapToGrid w:val="0"/>
                <w:sz w:val="22"/>
                <w:szCs w:val="22"/>
                <w:lang w:eastAsia="en-US"/>
              </w:rPr>
            </w:pPr>
            <w:r w:rsidRPr="008B52D6">
              <w:rPr>
                <w:rFonts w:ascii="Arial" w:hAnsi="Arial" w:cs="Arial"/>
                <w:b/>
                <w:caps/>
                <w:snapToGrid w:val="0"/>
                <w:sz w:val="22"/>
                <w:szCs w:val="22"/>
                <w:lang w:eastAsia="en-US"/>
              </w:rPr>
              <w:t>LE FOURNISSEUR</w:t>
            </w:r>
          </w:p>
        </w:tc>
        <w:tc>
          <w:tcPr>
            <w:tcW w:w="4252" w:type="dxa"/>
          </w:tcPr>
          <w:p w:rsidR="00F33A62" w:rsidRPr="008B52D6" w:rsidRDefault="00F33A62" w:rsidP="00B73957">
            <w:pPr>
              <w:widowControl w:val="0"/>
              <w:jc w:val="both"/>
              <w:rPr>
                <w:rFonts w:ascii="Arial" w:hAnsi="Arial" w:cs="Arial"/>
                <w:b/>
                <w:snapToGrid w:val="0"/>
                <w:sz w:val="22"/>
                <w:szCs w:val="22"/>
                <w:lang w:eastAsia="en-US"/>
              </w:rPr>
            </w:pPr>
            <w:r w:rsidRPr="008B52D6">
              <w:rPr>
                <w:rFonts w:ascii="Arial" w:hAnsi="Arial" w:cs="Arial"/>
                <w:b/>
                <w:snapToGrid w:val="0"/>
                <w:sz w:val="22"/>
                <w:szCs w:val="22"/>
                <w:lang w:eastAsia="en-US"/>
              </w:rPr>
              <w:t xml:space="preserve">     Conclu le …………………… par,</w:t>
            </w:r>
          </w:p>
          <w:p w:rsidR="00F33A62" w:rsidRPr="008B52D6" w:rsidRDefault="00F33A62" w:rsidP="00B73957">
            <w:pPr>
              <w:widowControl w:val="0"/>
              <w:jc w:val="both"/>
              <w:rPr>
                <w:rFonts w:ascii="Arial" w:hAnsi="Arial" w:cs="Arial"/>
                <w:b/>
                <w:snapToGrid w:val="0"/>
                <w:sz w:val="22"/>
                <w:szCs w:val="22"/>
                <w:lang w:eastAsia="en-US"/>
              </w:rPr>
            </w:pPr>
          </w:p>
          <w:p w:rsidR="00F33A62" w:rsidRPr="008B52D6" w:rsidRDefault="00F33A62" w:rsidP="00B73957">
            <w:pPr>
              <w:widowControl w:val="0"/>
              <w:jc w:val="both"/>
              <w:rPr>
                <w:rFonts w:ascii="Arial" w:hAnsi="Arial" w:cs="Arial"/>
                <w:b/>
                <w:caps/>
                <w:snapToGrid w:val="0"/>
                <w:sz w:val="22"/>
                <w:szCs w:val="22"/>
                <w:lang w:eastAsia="en-US"/>
              </w:rPr>
            </w:pPr>
            <w:r w:rsidRPr="008B52D6">
              <w:rPr>
                <w:rFonts w:ascii="Arial" w:hAnsi="Arial" w:cs="Arial"/>
                <w:b/>
                <w:caps/>
                <w:snapToGrid w:val="0"/>
                <w:sz w:val="22"/>
                <w:szCs w:val="22"/>
                <w:lang w:eastAsia="en-US"/>
              </w:rPr>
              <w:t xml:space="preserve">       L’AUTORITE CONTRACTANTE</w:t>
            </w:r>
          </w:p>
          <w:p w:rsidR="00F33A62" w:rsidRPr="008B52D6" w:rsidRDefault="00F33A62" w:rsidP="00B73957">
            <w:pPr>
              <w:widowControl w:val="0"/>
              <w:jc w:val="both"/>
              <w:rPr>
                <w:rFonts w:ascii="Arial" w:hAnsi="Arial" w:cs="Arial"/>
                <w:b/>
                <w:snapToGrid w:val="0"/>
                <w:sz w:val="22"/>
                <w:szCs w:val="22"/>
                <w:lang w:eastAsia="en-US"/>
              </w:rPr>
            </w:pPr>
          </w:p>
        </w:tc>
      </w:tr>
    </w:tbl>
    <w:p w:rsidR="00DD60E4" w:rsidRPr="008B52D6" w:rsidRDefault="00DD60E4" w:rsidP="00DD60E4">
      <w:pPr>
        <w:widowControl w:val="0"/>
        <w:jc w:val="both"/>
        <w:rPr>
          <w:rFonts w:ascii="Arial" w:hAnsi="Arial" w:cs="Arial"/>
          <w:b/>
          <w:snapToGrid w:val="0"/>
          <w:sz w:val="22"/>
          <w:szCs w:val="22"/>
          <w:lang w:eastAsia="en-US"/>
        </w:rPr>
      </w:pPr>
      <w:r w:rsidRPr="008B52D6">
        <w:rPr>
          <w:rFonts w:ascii="Arial" w:hAnsi="Arial" w:cs="Arial"/>
          <w:b/>
          <w:snapToGrid w:val="0"/>
          <w:sz w:val="22"/>
          <w:szCs w:val="22"/>
          <w:lang w:eastAsia="en-US"/>
        </w:rPr>
        <w:tab/>
        <w:t xml:space="preserve">                                                                       </w:t>
      </w:r>
      <w:r w:rsidR="003E3E2F" w:rsidRPr="008B52D6">
        <w:rPr>
          <w:rFonts w:ascii="Arial" w:hAnsi="Arial" w:cs="Arial"/>
          <w:b/>
          <w:snapToGrid w:val="0"/>
          <w:sz w:val="22"/>
          <w:szCs w:val="22"/>
          <w:lang w:eastAsia="en-US"/>
        </w:rPr>
        <w:t xml:space="preserve">         Hon. Audace NIYONZIMA</w:t>
      </w:r>
    </w:p>
    <w:p w:rsidR="00DD60E4" w:rsidRPr="008B52D6" w:rsidRDefault="00DD60E4" w:rsidP="00DD60E4">
      <w:pPr>
        <w:widowControl w:val="0"/>
        <w:ind w:left="2124" w:firstLine="708"/>
        <w:rPr>
          <w:rFonts w:ascii="Arial" w:hAnsi="Arial" w:cs="Arial"/>
          <w:b/>
          <w:snapToGrid w:val="0"/>
          <w:sz w:val="22"/>
          <w:szCs w:val="22"/>
          <w:lang w:eastAsia="en-US"/>
        </w:rPr>
      </w:pPr>
    </w:p>
    <w:p w:rsidR="00DF6276" w:rsidRPr="008B52D6" w:rsidRDefault="00DF6276" w:rsidP="00DD60E4">
      <w:pPr>
        <w:widowControl w:val="0"/>
        <w:tabs>
          <w:tab w:val="left" w:pos="5160"/>
        </w:tabs>
        <w:ind w:left="2124" w:firstLine="708"/>
        <w:rPr>
          <w:rFonts w:ascii="Arial" w:hAnsi="Arial" w:cs="Arial"/>
          <w:b/>
          <w:snapToGrid w:val="0"/>
          <w:sz w:val="22"/>
          <w:szCs w:val="22"/>
          <w:lang w:eastAsia="en-US"/>
        </w:rPr>
      </w:pPr>
    </w:p>
    <w:p w:rsidR="00DF6276" w:rsidRPr="008B52D6" w:rsidRDefault="00DF6276" w:rsidP="00DF6276">
      <w:pPr>
        <w:widowControl w:val="0"/>
        <w:ind w:left="2124" w:firstLine="708"/>
        <w:rPr>
          <w:rFonts w:ascii="Arial" w:hAnsi="Arial" w:cs="Arial"/>
          <w:b/>
          <w:snapToGrid w:val="0"/>
          <w:sz w:val="22"/>
          <w:szCs w:val="22"/>
          <w:lang w:eastAsia="en-US"/>
        </w:rPr>
      </w:pPr>
    </w:p>
    <w:p w:rsidR="00DF6276" w:rsidRPr="008B52D6" w:rsidRDefault="00DF6276" w:rsidP="00DF6276">
      <w:pPr>
        <w:widowControl w:val="0"/>
        <w:ind w:left="2124" w:firstLine="708"/>
        <w:rPr>
          <w:rFonts w:ascii="Arial" w:hAnsi="Arial" w:cs="Arial"/>
          <w:b/>
          <w:snapToGrid w:val="0"/>
          <w:sz w:val="22"/>
          <w:szCs w:val="22"/>
          <w:lang w:eastAsia="en-US"/>
        </w:rPr>
      </w:pPr>
    </w:p>
    <w:p w:rsidR="00F33A62" w:rsidRPr="008B52D6" w:rsidRDefault="003E3E2F" w:rsidP="00B73957">
      <w:pPr>
        <w:jc w:val="both"/>
        <w:rPr>
          <w:rFonts w:ascii="Arial" w:hAnsi="Arial" w:cs="Arial"/>
          <w:b/>
          <w:sz w:val="22"/>
          <w:szCs w:val="22"/>
        </w:rPr>
      </w:pPr>
      <w:r w:rsidRPr="008B52D6">
        <w:rPr>
          <w:rFonts w:ascii="Arial" w:hAnsi="Arial" w:cs="Arial"/>
          <w:b/>
          <w:sz w:val="22"/>
          <w:szCs w:val="22"/>
        </w:rPr>
        <w:lastRenderedPageBreak/>
        <w:t>An</w:t>
      </w:r>
      <w:r w:rsidR="00F33A62" w:rsidRPr="008B52D6">
        <w:rPr>
          <w:rFonts w:ascii="Arial" w:hAnsi="Arial" w:cs="Arial"/>
          <w:b/>
          <w:sz w:val="22"/>
          <w:szCs w:val="22"/>
        </w:rPr>
        <w:t>nexe 1 : Formulaire de renseignements sur le soumissionnaire</w:t>
      </w:r>
    </w:p>
    <w:p w:rsidR="00F33A62" w:rsidRPr="008B52D6" w:rsidRDefault="00F33A62" w:rsidP="00B73957">
      <w:pPr>
        <w:jc w:val="both"/>
        <w:rPr>
          <w:rFonts w:ascii="Arial" w:hAnsi="Arial" w:cs="Arial"/>
          <w:sz w:val="22"/>
          <w:szCs w:val="22"/>
        </w:rPr>
      </w:pPr>
    </w:p>
    <w:p w:rsidR="00F33A62" w:rsidRPr="008B52D6" w:rsidRDefault="00F33A62" w:rsidP="00B73957">
      <w:pPr>
        <w:ind w:left="708" w:firstLine="708"/>
        <w:jc w:val="both"/>
        <w:rPr>
          <w:rFonts w:ascii="Arial" w:hAnsi="Arial" w:cs="Arial"/>
          <w:sz w:val="22"/>
          <w:szCs w:val="22"/>
        </w:rPr>
      </w:pPr>
      <w:r w:rsidRPr="008B52D6">
        <w:rPr>
          <w:rFonts w:ascii="Arial" w:hAnsi="Arial" w:cs="Arial"/>
          <w:sz w:val="22"/>
          <w:szCs w:val="22"/>
        </w:rPr>
        <w:t>Date: ______________________</w:t>
      </w:r>
    </w:p>
    <w:p w:rsidR="00F33A62" w:rsidRPr="008B52D6" w:rsidRDefault="00F33A62" w:rsidP="00B73957">
      <w:pPr>
        <w:ind w:left="708" w:right="72" w:firstLine="708"/>
        <w:jc w:val="both"/>
        <w:rPr>
          <w:rFonts w:ascii="Arial" w:hAnsi="Arial" w:cs="Arial"/>
          <w:sz w:val="22"/>
          <w:szCs w:val="22"/>
        </w:rPr>
      </w:pPr>
      <w:r w:rsidRPr="008B52D6">
        <w:rPr>
          <w:rFonts w:ascii="Arial" w:hAnsi="Arial" w:cs="Arial"/>
          <w:sz w:val="22"/>
          <w:szCs w:val="22"/>
        </w:rPr>
        <w:t>Avis d’Appel d’Offres No.: ________</w:t>
      </w:r>
    </w:p>
    <w:p w:rsidR="00F33A62" w:rsidRPr="008B52D6" w:rsidRDefault="00F33A62" w:rsidP="00B73957">
      <w:pPr>
        <w:suppressAutoHyphens/>
        <w:jc w:val="both"/>
        <w:rPr>
          <w:rFonts w:ascii="Arial" w:hAnsi="Arial" w:cs="Arial"/>
          <w:spacing w:val="-2"/>
          <w:sz w:val="22"/>
          <w:szCs w:val="22"/>
        </w:rPr>
      </w:pPr>
    </w:p>
    <w:tbl>
      <w:tblPr>
        <w:tblW w:w="0" w:type="auto"/>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180"/>
      </w:tblGrid>
      <w:tr w:rsidR="00F33A62" w:rsidRPr="008B52D6" w:rsidTr="00183828">
        <w:trPr>
          <w:cantSplit/>
          <w:trHeight w:val="440"/>
        </w:trPr>
        <w:tc>
          <w:tcPr>
            <w:tcW w:w="9180" w:type="dxa"/>
            <w:tcBorders>
              <w:top w:val="double" w:sz="4" w:space="0" w:color="auto"/>
              <w:left w:val="double" w:sz="4" w:space="0" w:color="auto"/>
              <w:bottom w:val="single" w:sz="6" w:space="0" w:color="auto"/>
              <w:right w:val="double" w:sz="4" w:space="0" w:color="auto"/>
            </w:tcBorders>
          </w:tcPr>
          <w:p w:rsidR="00F33A62" w:rsidRPr="008B52D6" w:rsidRDefault="00F33A62" w:rsidP="00B73957">
            <w:pPr>
              <w:suppressAutoHyphens/>
              <w:spacing w:line="276" w:lineRule="auto"/>
              <w:ind w:left="360" w:hanging="360"/>
              <w:jc w:val="both"/>
              <w:rPr>
                <w:rFonts w:ascii="Arial" w:hAnsi="Arial" w:cs="Arial"/>
                <w:sz w:val="22"/>
                <w:szCs w:val="22"/>
                <w:lang w:eastAsia="en-US"/>
              </w:rPr>
            </w:pPr>
            <w:r w:rsidRPr="008B52D6">
              <w:rPr>
                <w:rFonts w:ascii="Arial" w:hAnsi="Arial" w:cs="Arial"/>
                <w:spacing w:val="-2"/>
                <w:sz w:val="22"/>
                <w:szCs w:val="22"/>
                <w:lang w:eastAsia="en-US"/>
              </w:rPr>
              <w:t>1.  Nom du soumissionnaire</w:t>
            </w:r>
            <w:r w:rsidRPr="008B52D6">
              <w:rPr>
                <w:rFonts w:ascii="Arial" w:hAnsi="Arial" w:cs="Arial"/>
                <w:sz w:val="22"/>
                <w:szCs w:val="22"/>
                <w:lang w:eastAsia="en-US"/>
              </w:rPr>
              <w:t xml:space="preserve"> </w:t>
            </w:r>
          </w:p>
          <w:p w:rsidR="00F33A62" w:rsidRPr="008B52D6" w:rsidRDefault="00F33A62" w:rsidP="00B73957">
            <w:pPr>
              <w:spacing w:line="276" w:lineRule="auto"/>
              <w:jc w:val="both"/>
              <w:rPr>
                <w:rFonts w:ascii="Arial" w:hAnsi="Arial" w:cs="Arial"/>
                <w:sz w:val="22"/>
                <w:szCs w:val="22"/>
                <w:lang w:eastAsia="en-US"/>
              </w:rPr>
            </w:pPr>
          </w:p>
        </w:tc>
      </w:tr>
      <w:tr w:rsidR="00F33A62" w:rsidRPr="008B52D6" w:rsidTr="00183828">
        <w:trPr>
          <w:cantSplit/>
          <w:trHeight w:val="674"/>
        </w:trPr>
        <w:tc>
          <w:tcPr>
            <w:tcW w:w="9180" w:type="dxa"/>
            <w:tcBorders>
              <w:top w:val="single" w:sz="6" w:space="0" w:color="auto"/>
              <w:left w:val="double" w:sz="4" w:space="0" w:color="auto"/>
              <w:bottom w:val="single" w:sz="6" w:space="0" w:color="auto"/>
              <w:right w:val="double" w:sz="4" w:space="0" w:color="auto"/>
            </w:tcBorders>
          </w:tcPr>
          <w:p w:rsidR="00F33A62" w:rsidRPr="008B52D6" w:rsidRDefault="00F33A62" w:rsidP="00B73957">
            <w:pPr>
              <w:suppressAutoHyphens/>
              <w:spacing w:line="276" w:lineRule="auto"/>
              <w:ind w:left="360" w:hanging="360"/>
              <w:jc w:val="both"/>
              <w:rPr>
                <w:rFonts w:ascii="Arial" w:hAnsi="Arial" w:cs="Arial"/>
                <w:spacing w:val="-2"/>
                <w:sz w:val="22"/>
                <w:szCs w:val="22"/>
                <w:lang w:eastAsia="en-US"/>
              </w:rPr>
            </w:pPr>
            <w:r w:rsidRPr="008B52D6">
              <w:rPr>
                <w:rFonts w:ascii="Arial" w:hAnsi="Arial" w:cs="Arial"/>
                <w:spacing w:val="-2"/>
                <w:sz w:val="22"/>
                <w:szCs w:val="22"/>
                <w:lang w:eastAsia="en-US"/>
              </w:rPr>
              <w:t>2.  En cas de groupement, noms de tous les membres :</w:t>
            </w:r>
          </w:p>
          <w:p w:rsidR="00F33A62" w:rsidRPr="008B52D6" w:rsidRDefault="00F33A62" w:rsidP="00B73957">
            <w:pPr>
              <w:suppressAutoHyphens/>
              <w:spacing w:line="276" w:lineRule="auto"/>
              <w:jc w:val="both"/>
              <w:rPr>
                <w:rFonts w:ascii="Arial" w:hAnsi="Arial" w:cs="Arial"/>
                <w:spacing w:val="-2"/>
                <w:sz w:val="22"/>
                <w:szCs w:val="22"/>
                <w:lang w:eastAsia="en-US"/>
              </w:rPr>
            </w:pPr>
          </w:p>
        </w:tc>
      </w:tr>
      <w:tr w:rsidR="00F33A62" w:rsidRPr="008B52D6" w:rsidTr="00183828">
        <w:trPr>
          <w:cantSplit/>
          <w:trHeight w:val="674"/>
        </w:trPr>
        <w:tc>
          <w:tcPr>
            <w:tcW w:w="9180" w:type="dxa"/>
            <w:tcBorders>
              <w:top w:val="single" w:sz="6" w:space="0" w:color="auto"/>
              <w:left w:val="double" w:sz="4" w:space="0" w:color="auto"/>
              <w:bottom w:val="single" w:sz="6" w:space="0" w:color="auto"/>
              <w:right w:val="double" w:sz="4" w:space="0" w:color="auto"/>
            </w:tcBorders>
            <w:hideMark/>
          </w:tcPr>
          <w:p w:rsidR="00F33A62" w:rsidRPr="008B52D6" w:rsidRDefault="00F33A62" w:rsidP="00B73957">
            <w:pPr>
              <w:suppressAutoHyphens/>
              <w:spacing w:line="276" w:lineRule="auto"/>
              <w:jc w:val="both"/>
              <w:rPr>
                <w:rFonts w:ascii="Arial" w:hAnsi="Arial" w:cs="Arial"/>
                <w:sz w:val="22"/>
                <w:szCs w:val="22"/>
                <w:lang w:eastAsia="en-US"/>
              </w:rPr>
            </w:pPr>
            <w:r w:rsidRPr="008B52D6">
              <w:rPr>
                <w:rFonts w:ascii="Arial" w:hAnsi="Arial" w:cs="Arial"/>
                <w:sz w:val="22"/>
                <w:szCs w:val="22"/>
                <w:lang w:eastAsia="en-US"/>
              </w:rPr>
              <w:t>3.  Pays où le soumissionnaire est (ou sera) légalement enregistré (inscrit au Registre du Commerce)</w:t>
            </w:r>
            <w:r w:rsidRPr="008B52D6">
              <w:rPr>
                <w:rFonts w:ascii="Arial" w:hAnsi="Arial" w:cs="Arial"/>
                <w:spacing w:val="-2"/>
                <w:sz w:val="22"/>
                <w:szCs w:val="22"/>
                <w:lang w:eastAsia="en-US"/>
              </w:rPr>
              <w:t>:</w:t>
            </w:r>
          </w:p>
        </w:tc>
      </w:tr>
      <w:tr w:rsidR="00F33A62" w:rsidRPr="008B52D6" w:rsidTr="00183828">
        <w:trPr>
          <w:cantSplit/>
          <w:trHeight w:val="674"/>
        </w:trPr>
        <w:tc>
          <w:tcPr>
            <w:tcW w:w="9180" w:type="dxa"/>
            <w:tcBorders>
              <w:top w:val="single" w:sz="6" w:space="0" w:color="auto"/>
              <w:left w:val="double" w:sz="4" w:space="0" w:color="auto"/>
              <w:bottom w:val="single" w:sz="6" w:space="0" w:color="auto"/>
              <w:right w:val="double" w:sz="4" w:space="0" w:color="auto"/>
            </w:tcBorders>
            <w:hideMark/>
          </w:tcPr>
          <w:p w:rsidR="00F33A62" w:rsidRPr="008B52D6" w:rsidRDefault="00F33A62" w:rsidP="00B73957">
            <w:pPr>
              <w:suppressAutoHyphens/>
              <w:spacing w:line="276" w:lineRule="auto"/>
              <w:jc w:val="both"/>
              <w:rPr>
                <w:rFonts w:ascii="Arial" w:hAnsi="Arial" w:cs="Arial"/>
                <w:spacing w:val="-2"/>
                <w:sz w:val="22"/>
                <w:szCs w:val="22"/>
                <w:lang w:eastAsia="en-US"/>
              </w:rPr>
            </w:pPr>
            <w:r w:rsidRPr="008B52D6">
              <w:rPr>
                <w:rFonts w:ascii="Arial" w:hAnsi="Arial" w:cs="Arial"/>
                <w:spacing w:val="-2"/>
                <w:sz w:val="22"/>
                <w:szCs w:val="22"/>
                <w:lang w:eastAsia="en-US"/>
              </w:rPr>
              <w:t xml:space="preserve">4.  Année d’enregistrement du soumissionnaire: </w:t>
            </w:r>
          </w:p>
        </w:tc>
      </w:tr>
      <w:tr w:rsidR="00F33A62" w:rsidRPr="008B52D6" w:rsidTr="00183828">
        <w:trPr>
          <w:cantSplit/>
        </w:trPr>
        <w:tc>
          <w:tcPr>
            <w:tcW w:w="9180" w:type="dxa"/>
            <w:tcBorders>
              <w:top w:val="single" w:sz="6" w:space="0" w:color="auto"/>
              <w:left w:val="double" w:sz="4" w:space="0" w:color="auto"/>
              <w:bottom w:val="single" w:sz="6" w:space="0" w:color="auto"/>
              <w:right w:val="double" w:sz="4" w:space="0" w:color="auto"/>
            </w:tcBorders>
          </w:tcPr>
          <w:p w:rsidR="00F33A62" w:rsidRPr="008B52D6" w:rsidRDefault="00F33A62" w:rsidP="00B73957">
            <w:pPr>
              <w:suppressAutoHyphens/>
              <w:spacing w:line="276" w:lineRule="auto"/>
              <w:jc w:val="both"/>
              <w:rPr>
                <w:rFonts w:ascii="Arial" w:hAnsi="Arial" w:cs="Arial"/>
                <w:spacing w:val="-2"/>
                <w:sz w:val="22"/>
                <w:szCs w:val="22"/>
                <w:lang w:eastAsia="en-US"/>
              </w:rPr>
            </w:pPr>
            <w:r w:rsidRPr="008B52D6">
              <w:rPr>
                <w:rFonts w:ascii="Arial" w:hAnsi="Arial" w:cs="Arial"/>
                <w:spacing w:val="-2"/>
                <w:sz w:val="22"/>
                <w:szCs w:val="22"/>
                <w:lang w:eastAsia="en-US"/>
              </w:rPr>
              <w:t xml:space="preserve">5.  Adresse officielle du soumissionnaire dans le pays d’enregistrement: </w:t>
            </w:r>
          </w:p>
          <w:p w:rsidR="00F33A62" w:rsidRPr="008B52D6" w:rsidRDefault="00F33A62" w:rsidP="00B73957">
            <w:pPr>
              <w:suppressAutoHyphens/>
              <w:spacing w:line="276" w:lineRule="auto"/>
              <w:jc w:val="both"/>
              <w:rPr>
                <w:rFonts w:ascii="Arial" w:hAnsi="Arial" w:cs="Arial"/>
                <w:spacing w:val="-2"/>
                <w:sz w:val="22"/>
                <w:szCs w:val="22"/>
                <w:lang w:eastAsia="en-US"/>
              </w:rPr>
            </w:pPr>
          </w:p>
        </w:tc>
      </w:tr>
      <w:tr w:rsidR="00F33A62" w:rsidRPr="008B52D6" w:rsidTr="00183828">
        <w:trPr>
          <w:cantSplit/>
        </w:trPr>
        <w:tc>
          <w:tcPr>
            <w:tcW w:w="9180" w:type="dxa"/>
            <w:tcBorders>
              <w:top w:val="single" w:sz="6" w:space="0" w:color="auto"/>
              <w:left w:val="double" w:sz="4" w:space="0" w:color="auto"/>
              <w:bottom w:val="single" w:sz="6" w:space="0" w:color="auto"/>
              <w:right w:val="double" w:sz="4" w:space="0" w:color="auto"/>
            </w:tcBorders>
          </w:tcPr>
          <w:p w:rsidR="00F33A62" w:rsidRPr="008B52D6" w:rsidRDefault="00F33A62" w:rsidP="00B73957">
            <w:pPr>
              <w:pStyle w:val="Outline"/>
              <w:suppressAutoHyphens/>
              <w:spacing w:before="0" w:line="276" w:lineRule="auto"/>
              <w:jc w:val="both"/>
              <w:rPr>
                <w:rFonts w:ascii="Arial" w:hAnsi="Arial" w:cs="Arial"/>
                <w:spacing w:val="-2"/>
                <w:kern w:val="0"/>
                <w:sz w:val="22"/>
                <w:szCs w:val="22"/>
                <w:lang w:eastAsia="en-US"/>
              </w:rPr>
            </w:pPr>
            <w:r w:rsidRPr="008B52D6">
              <w:rPr>
                <w:rFonts w:ascii="Arial" w:hAnsi="Arial" w:cs="Arial"/>
                <w:spacing w:val="-2"/>
                <w:kern w:val="0"/>
                <w:sz w:val="22"/>
                <w:szCs w:val="22"/>
                <w:lang w:eastAsia="en-US"/>
              </w:rPr>
              <w:t xml:space="preserve">6.  Renseignement sur le représentant dûment habilité du soumissionnaire : </w:t>
            </w:r>
          </w:p>
          <w:p w:rsidR="00F33A62" w:rsidRPr="008B52D6" w:rsidRDefault="00F33A62" w:rsidP="00B73957">
            <w:pPr>
              <w:pStyle w:val="Outline1"/>
              <w:keepNext w:val="0"/>
              <w:tabs>
                <w:tab w:val="clear" w:pos="360"/>
                <w:tab w:val="left" w:pos="708"/>
              </w:tabs>
              <w:suppressAutoHyphens/>
              <w:spacing w:before="0" w:line="276" w:lineRule="auto"/>
              <w:jc w:val="both"/>
              <w:rPr>
                <w:rFonts w:ascii="Arial" w:hAnsi="Arial" w:cs="Arial"/>
                <w:spacing w:val="-2"/>
                <w:kern w:val="0"/>
                <w:sz w:val="22"/>
                <w:szCs w:val="22"/>
                <w:lang w:eastAsia="en-US"/>
              </w:rPr>
            </w:pPr>
            <w:r w:rsidRPr="008B52D6">
              <w:rPr>
                <w:rFonts w:ascii="Arial" w:hAnsi="Arial" w:cs="Arial"/>
                <w:spacing w:val="-2"/>
                <w:kern w:val="0"/>
                <w:sz w:val="22"/>
                <w:szCs w:val="22"/>
                <w:lang w:eastAsia="en-US"/>
              </w:rPr>
              <w:t xml:space="preserve">     Nom:</w:t>
            </w:r>
          </w:p>
          <w:p w:rsidR="00F33A62" w:rsidRPr="008B52D6" w:rsidRDefault="00F33A62" w:rsidP="00B73957">
            <w:pPr>
              <w:suppressAutoHyphens/>
              <w:spacing w:line="276" w:lineRule="auto"/>
              <w:jc w:val="both"/>
              <w:rPr>
                <w:rFonts w:ascii="Arial" w:hAnsi="Arial" w:cs="Arial"/>
                <w:spacing w:val="-2"/>
                <w:sz w:val="22"/>
                <w:szCs w:val="22"/>
                <w:lang w:eastAsia="en-US"/>
              </w:rPr>
            </w:pPr>
            <w:r w:rsidRPr="008B52D6">
              <w:rPr>
                <w:rFonts w:ascii="Arial" w:hAnsi="Arial" w:cs="Arial"/>
                <w:spacing w:val="-2"/>
                <w:sz w:val="22"/>
                <w:szCs w:val="22"/>
                <w:lang w:eastAsia="en-US"/>
              </w:rPr>
              <w:t xml:space="preserve">     Adresse:</w:t>
            </w:r>
          </w:p>
          <w:p w:rsidR="00F33A62" w:rsidRPr="008B52D6" w:rsidRDefault="00F33A62" w:rsidP="00B73957">
            <w:pPr>
              <w:suppressAutoHyphens/>
              <w:spacing w:line="276" w:lineRule="auto"/>
              <w:jc w:val="both"/>
              <w:rPr>
                <w:rFonts w:ascii="Arial" w:hAnsi="Arial" w:cs="Arial"/>
                <w:spacing w:val="-2"/>
                <w:sz w:val="22"/>
                <w:szCs w:val="22"/>
                <w:lang w:eastAsia="en-US"/>
              </w:rPr>
            </w:pPr>
            <w:r w:rsidRPr="008B52D6">
              <w:rPr>
                <w:rFonts w:ascii="Arial" w:hAnsi="Arial" w:cs="Arial"/>
                <w:spacing w:val="-2"/>
                <w:sz w:val="22"/>
                <w:szCs w:val="22"/>
                <w:lang w:eastAsia="en-US"/>
              </w:rPr>
              <w:t xml:space="preserve">     Téléphone/Fac-similé:</w:t>
            </w:r>
          </w:p>
          <w:p w:rsidR="00F33A62" w:rsidRPr="008B52D6" w:rsidRDefault="00F33A62" w:rsidP="00B73957">
            <w:pPr>
              <w:suppressAutoHyphens/>
              <w:spacing w:line="276" w:lineRule="auto"/>
              <w:jc w:val="both"/>
              <w:rPr>
                <w:rFonts w:ascii="Arial" w:hAnsi="Arial" w:cs="Arial"/>
                <w:spacing w:val="-2"/>
                <w:sz w:val="22"/>
                <w:szCs w:val="22"/>
                <w:lang w:eastAsia="en-US"/>
              </w:rPr>
            </w:pPr>
            <w:r w:rsidRPr="008B52D6">
              <w:rPr>
                <w:rFonts w:ascii="Arial" w:hAnsi="Arial" w:cs="Arial"/>
                <w:spacing w:val="-2"/>
                <w:sz w:val="22"/>
                <w:szCs w:val="22"/>
                <w:lang w:eastAsia="en-US"/>
              </w:rPr>
              <w:t xml:space="preserve">     Adresse électronique:</w:t>
            </w:r>
          </w:p>
          <w:p w:rsidR="00F33A62" w:rsidRPr="008B52D6" w:rsidRDefault="00F33A62" w:rsidP="00B73957">
            <w:pPr>
              <w:suppressAutoHyphens/>
              <w:spacing w:line="276" w:lineRule="auto"/>
              <w:jc w:val="both"/>
              <w:rPr>
                <w:rFonts w:ascii="Arial" w:hAnsi="Arial" w:cs="Arial"/>
                <w:spacing w:val="-2"/>
                <w:sz w:val="22"/>
                <w:szCs w:val="22"/>
                <w:lang w:eastAsia="en-US"/>
              </w:rPr>
            </w:pPr>
          </w:p>
        </w:tc>
      </w:tr>
      <w:tr w:rsidR="00F33A62" w:rsidRPr="008B52D6" w:rsidTr="00183828">
        <w:trPr>
          <w:cantSplit/>
          <w:trHeight w:val="2870"/>
        </w:trPr>
        <w:tc>
          <w:tcPr>
            <w:tcW w:w="9180" w:type="dxa"/>
            <w:tcBorders>
              <w:top w:val="single" w:sz="6" w:space="0" w:color="auto"/>
              <w:left w:val="double" w:sz="4" w:space="0" w:color="auto"/>
              <w:bottom w:val="double" w:sz="4" w:space="0" w:color="auto"/>
              <w:right w:val="double" w:sz="4" w:space="0" w:color="auto"/>
            </w:tcBorders>
            <w:hideMark/>
          </w:tcPr>
          <w:p w:rsidR="00F33A62" w:rsidRPr="008B52D6" w:rsidRDefault="00F33A62" w:rsidP="00B73957">
            <w:pPr>
              <w:spacing w:line="276" w:lineRule="auto"/>
              <w:ind w:left="342" w:hanging="342"/>
              <w:jc w:val="both"/>
              <w:rPr>
                <w:rFonts w:ascii="Arial" w:hAnsi="Arial" w:cs="Arial"/>
                <w:sz w:val="22"/>
                <w:szCs w:val="22"/>
                <w:lang w:eastAsia="en-US"/>
              </w:rPr>
            </w:pPr>
            <w:r w:rsidRPr="008B52D6">
              <w:rPr>
                <w:rFonts w:ascii="Arial" w:hAnsi="Arial" w:cs="Arial"/>
                <w:sz w:val="22"/>
                <w:szCs w:val="22"/>
                <w:lang w:eastAsia="en-US"/>
              </w:rPr>
              <w:t xml:space="preserve">7. </w:t>
            </w:r>
            <w:r w:rsidRPr="008B52D6">
              <w:rPr>
                <w:rFonts w:ascii="Arial" w:hAnsi="Arial" w:cs="Arial"/>
                <w:sz w:val="22"/>
                <w:szCs w:val="22"/>
                <w:lang w:eastAsia="en-US"/>
              </w:rPr>
              <w:tab/>
              <w:t>Ci-joint copies des originaux des documents ci-après:</w:t>
            </w:r>
          </w:p>
          <w:p w:rsidR="00F33A62" w:rsidRPr="008B52D6" w:rsidRDefault="00F33A62" w:rsidP="00B73957">
            <w:pPr>
              <w:numPr>
                <w:ilvl w:val="0"/>
                <w:numId w:val="17"/>
              </w:numPr>
              <w:suppressAutoHyphens/>
              <w:spacing w:line="276" w:lineRule="auto"/>
              <w:jc w:val="both"/>
              <w:rPr>
                <w:rFonts w:ascii="Arial" w:hAnsi="Arial" w:cs="Arial"/>
                <w:spacing w:val="-2"/>
                <w:sz w:val="22"/>
                <w:szCs w:val="22"/>
                <w:lang w:eastAsia="en-US"/>
              </w:rPr>
            </w:pPr>
            <w:r w:rsidRPr="008B52D6">
              <w:rPr>
                <w:rFonts w:ascii="Arial" w:hAnsi="Arial" w:cs="Arial"/>
                <w:sz w:val="22"/>
                <w:szCs w:val="22"/>
                <w:lang w:eastAsia="en-US"/>
              </w:rPr>
              <w:t>Document d’enregistrement, d’inscription ou de constitution de la firme nommée en 1 ci-dessus, en conformité avec les IS</w:t>
            </w:r>
          </w:p>
          <w:p w:rsidR="00F33A62" w:rsidRPr="008B52D6" w:rsidRDefault="00F33A62" w:rsidP="00B73957">
            <w:pPr>
              <w:numPr>
                <w:ilvl w:val="0"/>
                <w:numId w:val="17"/>
              </w:numPr>
              <w:suppressAutoHyphens/>
              <w:spacing w:line="276" w:lineRule="auto"/>
              <w:jc w:val="both"/>
              <w:rPr>
                <w:rFonts w:ascii="Arial" w:hAnsi="Arial" w:cs="Arial"/>
                <w:spacing w:val="-2"/>
                <w:sz w:val="22"/>
                <w:szCs w:val="22"/>
                <w:lang w:eastAsia="en-US"/>
              </w:rPr>
            </w:pPr>
            <w:r w:rsidRPr="008B52D6">
              <w:rPr>
                <w:rFonts w:ascii="Arial" w:hAnsi="Arial" w:cs="Arial"/>
                <w:sz w:val="22"/>
                <w:szCs w:val="22"/>
                <w:lang w:eastAsia="en-US"/>
              </w:rPr>
              <w:t>En cas de groupement, lettre d’intention de constituer un groupement, ou accord de groupement, en conformité avec les IS</w:t>
            </w:r>
            <w:r w:rsidRPr="008B52D6">
              <w:rPr>
                <w:rFonts w:ascii="Arial" w:hAnsi="Arial" w:cs="Arial"/>
                <w:spacing w:val="-2"/>
                <w:sz w:val="22"/>
                <w:szCs w:val="22"/>
                <w:lang w:eastAsia="en-US"/>
              </w:rPr>
              <w:t>.</w:t>
            </w:r>
          </w:p>
          <w:p w:rsidR="00F33A62" w:rsidRPr="008B52D6" w:rsidRDefault="00F33A62" w:rsidP="00B73957">
            <w:pPr>
              <w:numPr>
                <w:ilvl w:val="0"/>
                <w:numId w:val="17"/>
              </w:numPr>
              <w:suppressAutoHyphens/>
              <w:spacing w:line="276" w:lineRule="auto"/>
              <w:jc w:val="both"/>
              <w:rPr>
                <w:rFonts w:ascii="Arial" w:hAnsi="Arial" w:cs="Arial"/>
                <w:spacing w:val="-2"/>
                <w:sz w:val="22"/>
                <w:szCs w:val="22"/>
                <w:lang w:eastAsia="en-US"/>
              </w:rPr>
            </w:pPr>
            <w:r w:rsidRPr="008B52D6">
              <w:rPr>
                <w:rFonts w:ascii="Arial" w:hAnsi="Arial" w:cs="Arial"/>
                <w:sz w:val="22"/>
                <w:szCs w:val="22"/>
                <w:lang w:eastAsia="en-US"/>
              </w:rPr>
              <w:t>Dans le cas d’une entreprise publique du Burundi, documents établissant qu’elle est juridiquement et financièrement autonome, et administrées selon les règles du droit commercial, en conformité avec le Code des Marchés Publics</w:t>
            </w:r>
            <w:r w:rsidRPr="008B52D6">
              <w:rPr>
                <w:rFonts w:ascii="Arial" w:hAnsi="Arial" w:cs="Arial"/>
                <w:spacing w:val="-2"/>
                <w:sz w:val="22"/>
                <w:szCs w:val="22"/>
                <w:lang w:eastAsia="en-US"/>
              </w:rPr>
              <w:t>.</w:t>
            </w:r>
          </w:p>
        </w:tc>
      </w:tr>
    </w:tbl>
    <w:p w:rsidR="00F33A62" w:rsidRPr="008B52D6" w:rsidRDefault="00F33A62" w:rsidP="00B73957">
      <w:pPr>
        <w:pStyle w:val="TM1"/>
        <w:jc w:val="both"/>
        <w:rPr>
          <w:rFonts w:ascii="Arial" w:hAnsi="Arial" w:cs="Arial"/>
          <w:sz w:val="22"/>
          <w:szCs w:val="22"/>
        </w:rPr>
      </w:pPr>
    </w:p>
    <w:p w:rsidR="00F33A62" w:rsidRPr="008B52D6" w:rsidRDefault="00F33A62" w:rsidP="00B73957">
      <w:pPr>
        <w:jc w:val="both"/>
        <w:rPr>
          <w:rFonts w:ascii="Arial" w:hAnsi="Arial" w:cs="Arial"/>
          <w:sz w:val="22"/>
          <w:szCs w:val="22"/>
        </w:rPr>
      </w:pPr>
      <w:r w:rsidRPr="008B52D6">
        <w:rPr>
          <w:rFonts w:ascii="Arial" w:hAnsi="Arial" w:cs="Arial"/>
          <w:sz w:val="22"/>
          <w:szCs w:val="22"/>
        </w:rPr>
        <w:t>NB : En cas de groupement, tous les membres du groupement doivent fournir les renseignements ci avant.</w:t>
      </w: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9E639C" w:rsidRPr="008B52D6" w:rsidRDefault="009E639C" w:rsidP="00B73957">
      <w:pPr>
        <w:jc w:val="both"/>
        <w:rPr>
          <w:rFonts w:ascii="Arial" w:hAnsi="Arial" w:cs="Arial"/>
          <w:sz w:val="22"/>
          <w:szCs w:val="22"/>
        </w:rPr>
      </w:pPr>
    </w:p>
    <w:p w:rsidR="009E639C" w:rsidRPr="008B52D6" w:rsidRDefault="009E639C" w:rsidP="00B73957">
      <w:pPr>
        <w:jc w:val="both"/>
        <w:rPr>
          <w:rFonts w:ascii="Arial" w:hAnsi="Arial" w:cs="Arial"/>
          <w:sz w:val="22"/>
          <w:szCs w:val="22"/>
        </w:rPr>
      </w:pPr>
    </w:p>
    <w:p w:rsidR="009E639C" w:rsidRPr="008B52D6" w:rsidRDefault="009E639C" w:rsidP="00B73957">
      <w:pPr>
        <w:jc w:val="both"/>
        <w:rPr>
          <w:rFonts w:ascii="Arial" w:hAnsi="Arial" w:cs="Arial"/>
          <w:sz w:val="22"/>
          <w:szCs w:val="22"/>
        </w:rPr>
      </w:pPr>
    </w:p>
    <w:p w:rsidR="009E639C" w:rsidRPr="008B52D6" w:rsidRDefault="009E639C" w:rsidP="00B73957">
      <w:pPr>
        <w:jc w:val="both"/>
        <w:rPr>
          <w:rFonts w:ascii="Arial" w:hAnsi="Arial" w:cs="Arial"/>
          <w:sz w:val="22"/>
          <w:szCs w:val="22"/>
        </w:rPr>
      </w:pPr>
    </w:p>
    <w:p w:rsidR="009E639C" w:rsidRPr="008B52D6" w:rsidRDefault="009E639C" w:rsidP="00B73957">
      <w:pPr>
        <w:jc w:val="both"/>
        <w:rPr>
          <w:rFonts w:ascii="Arial" w:hAnsi="Arial" w:cs="Arial"/>
          <w:sz w:val="22"/>
          <w:szCs w:val="22"/>
        </w:rPr>
      </w:pPr>
    </w:p>
    <w:p w:rsidR="00F33A62" w:rsidRPr="008B52D6" w:rsidRDefault="00F33A62" w:rsidP="00B73957">
      <w:pPr>
        <w:keepNext/>
        <w:keepLines/>
        <w:jc w:val="both"/>
        <w:rPr>
          <w:rFonts w:ascii="Arial" w:hAnsi="Arial" w:cs="Arial"/>
          <w:b/>
          <w:sz w:val="22"/>
          <w:szCs w:val="22"/>
        </w:rPr>
      </w:pPr>
      <w:r w:rsidRPr="008B52D6">
        <w:rPr>
          <w:rFonts w:ascii="Arial" w:hAnsi="Arial" w:cs="Arial"/>
          <w:b/>
          <w:sz w:val="22"/>
          <w:szCs w:val="22"/>
        </w:rPr>
        <w:lastRenderedPageBreak/>
        <w:t>Annexe 2</w:t>
      </w:r>
      <w:r w:rsidRPr="008B52D6">
        <w:rPr>
          <w:rFonts w:ascii="Arial" w:hAnsi="Arial" w:cs="Arial"/>
          <w:sz w:val="22"/>
          <w:szCs w:val="22"/>
        </w:rPr>
        <w:t xml:space="preserve"> : </w:t>
      </w:r>
      <w:r w:rsidRPr="008B52D6">
        <w:rPr>
          <w:rFonts w:ascii="Arial" w:hAnsi="Arial" w:cs="Arial"/>
          <w:b/>
          <w:sz w:val="22"/>
          <w:szCs w:val="22"/>
        </w:rPr>
        <w:t xml:space="preserve">Acte  de Soumission (à insérer dans l’offre financière) </w:t>
      </w:r>
    </w:p>
    <w:p w:rsidR="00F33A62" w:rsidRPr="008B52D6" w:rsidRDefault="00F33A62" w:rsidP="00B73957">
      <w:pPr>
        <w:keepNext/>
        <w:keepLines/>
        <w:jc w:val="both"/>
        <w:rPr>
          <w:rFonts w:ascii="Arial" w:hAnsi="Arial" w:cs="Arial"/>
          <w:sz w:val="22"/>
          <w:szCs w:val="22"/>
        </w:rPr>
      </w:pPr>
    </w:p>
    <w:p w:rsidR="00F33A62" w:rsidRPr="008B52D6" w:rsidRDefault="00F33A62" w:rsidP="00B73957">
      <w:pPr>
        <w:keepNext/>
        <w:keepLines/>
        <w:tabs>
          <w:tab w:val="right" w:pos="9000"/>
        </w:tabs>
        <w:spacing w:after="120"/>
        <w:ind w:left="4320" w:firstLine="720"/>
        <w:jc w:val="both"/>
        <w:rPr>
          <w:rFonts w:ascii="Arial" w:hAnsi="Arial" w:cs="Arial"/>
          <w:sz w:val="22"/>
          <w:szCs w:val="22"/>
        </w:rPr>
      </w:pPr>
      <w:r w:rsidRPr="008B52D6">
        <w:rPr>
          <w:rFonts w:ascii="Arial" w:hAnsi="Arial" w:cs="Arial"/>
          <w:sz w:val="22"/>
          <w:szCs w:val="22"/>
        </w:rPr>
        <w:t xml:space="preserve">Date : </w:t>
      </w:r>
      <w:r w:rsidRPr="008B52D6">
        <w:rPr>
          <w:rFonts w:ascii="Arial" w:hAnsi="Arial" w:cs="Arial"/>
          <w:sz w:val="22"/>
          <w:szCs w:val="22"/>
          <w:u w:val="single"/>
        </w:rPr>
        <w:tab/>
      </w:r>
    </w:p>
    <w:p w:rsidR="00F33A62" w:rsidRPr="008B52D6" w:rsidRDefault="00F33A62" w:rsidP="00B73957">
      <w:pPr>
        <w:keepNext/>
        <w:keepLines/>
        <w:tabs>
          <w:tab w:val="right" w:pos="9000"/>
        </w:tabs>
        <w:spacing w:after="120"/>
        <w:ind w:left="4320" w:firstLine="720"/>
        <w:jc w:val="both"/>
        <w:rPr>
          <w:rFonts w:ascii="Arial" w:hAnsi="Arial" w:cs="Arial"/>
          <w:sz w:val="22"/>
          <w:szCs w:val="22"/>
        </w:rPr>
      </w:pPr>
      <w:r w:rsidRPr="008B52D6">
        <w:rPr>
          <w:rFonts w:ascii="Arial" w:hAnsi="Arial" w:cs="Arial"/>
          <w:sz w:val="22"/>
          <w:szCs w:val="22"/>
        </w:rPr>
        <w:t>Avis d’Appel d’Offres N</w:t>
      </w:r>
      <w:r w:rsidRPr="008B52D6">
        <w:rPr>
          <w:rFonts w:ascii="Arial" w:hAnsi="Arial" w:cs="Arial"/>
          <w:sz w:val="22"/>
          <w:szCs w:val="22"/>
          <w:vertAlign w:val="superscript"/>
        </w:rPr>
        <w:t>o</w:t>
      </w:r>
      <w:r w:rsidRPr="008B52D6">
        <w:rPr>
          <w:rFonts w:ascii="Arial" w:hAnsi="Arial" w:cs="Arial"/>
          <w:sz w:val="22"/>
          <w:szCs w:val="22"/>
        </w:rPr>
        <w:t xml:space="preserve">. : </w:t>
      </w:r>
      <w:r w:rsidRPr="008B52D6">
        <w:rPr>
          <w:rFonts w:ascii="Arial" w:hAnsi="Arial" w:cs="Arial"/>
          <w:sz w:val="22"/>
          <w:szCs w:val="22"/>
          <w:u w:val="single"/>
        </w:rPr>
        <w:tab/>
      </w:r>
    </w:p>
    <w:p w:rsidR="00F33A62" w:rsidRPr="008B52D6" w:rsidRDefault="00F33A62" w:rsidP="00B73957">
      <w:pPr>
        <w:jc w:val="both"/>
        <w:rPr>
          <w:rFonts w:ascii="Arial" w:hAnsi="Arial" w:cs="Arial"/>
          <w:sz w:val="22"/>
          <w:szCs w:val="22"/>
        </w:rPr>
      </w:pPr>
      <w:r w:rsidRPr="008B52D6">
        <w:rPr>
          <w:rFonts w:ascii="Arial" w:hAnsi="Arial" w:cs="Arial"/>
          <w:sz w:val="22"/>
          <w:szCs w:val="22"/>
        </w:rPr>
        <w:t>À : ______________________________________________________________________</w:t>
      </w:r>
    </w:p>
    <w:p w:rsidR="00F33A62" w:rsidRPr="008B52D6" w:rsidRDefault="00F33A62" w:rsidP="00B73957">
      <w:pPr>
        <w:jc w:val="both"/>
        <w:rPr>
          <w:rFonts w:ascii="Arial" w:hAnsi="Arial" w:cs="Arial"/>
          <w:sz w:val="22"/>
          <w:szCs w:val="22"/>
        </w:rPr>
      </w:pPr>
      <w:r w:rsidRPr="008B52D6">
        <w:rPr>
          <w:rFonts w:ascii="Arial" w:hAnsi="Arial" w:cs="Arial"/>
          <w:sz w:val="22"/>
          <w:szCs w:val="22"/>
        </w:rPr>
        <w:t xml:space="preserve">Nous, les soussignés attestons que : </w:t>
      </w:r>
    </w:p>
    <w:p w:rsidR="00F33A62" w:rsidRPr="008B52D6" w:rsidRDefault="00F33A62" w:rsidP="00B73957">
      <w:pPr>
        <w:numPr>
          <w:ilvl w:val="0"/>
          <w:numId w:val="18"/>
        </w:numPr>
        <w:tabs>
          <w:tab w:val="right" w:pos="9000"/>
        </w:tabs>
        <w:jc w:val="both"/>
        <w:rPr>
          <w:rFonts w:ascii="Arial" w:hAnsi="Arial" w:cs="Arial"/>
          <w:sz w:val="22"/>
          <w:szCs w:val="22"/>
        </w:rPr>
      </w:pPr>
      <w:r w:rsidRPr="008B52D6">
        <w:rPr>
          <w:rFonts w:ascii="Arial" w:hAnsi="Arial" w:cs="Arial"/>
          <w:sz w:val="22"/>
          <w:szCs w:val="22"/>
        </w:rPr>
        <w:t>Nous avons examiné le Dossier d’Appel d’Offres N</w:t>
      </w:r>
      <w:r w:rsidRPr="008B52D6">
        <w:rPr>
          <w:rFonts w:ascii="Arial" w:hAnsi="Arial" w:cs="Arial"/>
          <w:sz w:val="22"/>
          <w:szCs w:val="22"/>
          <w:vertAlign w:val="superscript"/>
        </w:rPr>
        <w:t>o</w:t>
      </w:r>
      <w:r w:rsidR="009E639C" w:rsidRPr="008B52D6">
        <w:rPr>
          <w:rFonts w:ascii="Arial" w:hAnsi="Arial" w:cs="Arial"/>
          <w:sz w:val="22"/>
          <w:szCs w:val="22"/>
        </w:rPr>
        <w:t xml:space="preserve"> OBR</w:t>
      </w:r>
      <w:r w:rsidR="00CF759C" w:rsidRPr="008B52D6">
        <w:rPr>
          <w:rFonts w:ascii="Arial" w:hAnsi="Arial" w:cs="Arial"/>
          <w:sz w:val="22"/>
          <w:szCs w:val="22"/>
        </w:rPr>
        <w:t>/    /F/2019-2020</w:t>
      </w:r>
      <w:r w:rsidRPr="008B52D6">
        <w:rPr>
          <w:rFonts w:ascii="Arial" w:hAnsi="Arial" w:cs="Arial"/>
          <w:sz w:val="22"/>
          <w:szCs w:val="22"/>
        </w:rPr>
        <w:t>, y compris l’additif/ les additifs No.: __________ ;  et n’avons aucune réserve à leur égard ;</w:t>
      </w:r>
    </w:p>
    <w:p w:rsidR="00F33A62" w:rsidRPr="008B52D6" w:rsidRDefault="00F33A62" w:rsidP="00B73957">
      <w:pPr>
        <w:numPr>
          <w:ilvl w:val="0"/>
          <w:numId w:val="18"/>
        </w:numPr>
        <w:tabs>
          <w:tab w:val="right" w:pos="9000"/>
        </w:tabs>
        <w:jc w:val="both"/>
        <w:rPr>
          <w:rFonts w:ascii="Arial" w:hAnsi="Arial" w:cs="Arial"/>
          <w:sz w:val="22"/>
          <w:szCs w:val="22"/>
        </w:rPr>
      </w:pPr>
      <w:r w:rsidRPr="008B52D6">
        <w:rPr>
          <w:rFonts w:ascii="Arial" w:hAnsi="Arial" w:cs="Arial"/>
          <w:sz w:val="22"/>
          <w:szCs w:val="22"/>
        </w:rPr>
        <w:t xml:space="preserve">Nous proposons de fournir conformément au Dossier d’Appel d’Offres et au calendrier de livraison spécifié dans le Bordereau des quantités, calendrier de livraison et spécifications techniques, </w:t>
      </w:r>
      <w:r w:rsidRPr="008B52D6">
        <w:rPr>
          <w:rFonts w:ascii="Arial" w:hAnsi="Arial" w:cs="Arial"/>
          <w:i/>
          <w:iCs/>
          <w:sz w:val="22"/>
          <w:szCs w:val="22"/>
        </w:rPr>
        <w:t>[préciser la nature des prestations] </w:t>
      </w:r>
      <w:r w:rsidRPr="008B52D6">
        <w:rPr>
          <w:rFonts w:ascii="Arial" w:hAnsi="Arial" w:cs="Arial"/>
          <w:sz w:val="22"/>
          <w:szCs w:val="22"/>
        </w:rPr>
        <w:t xml:space="preserve">le service ci-après : </w:t>
      </w:r>
      <w:r w:rsidRPr="008B52D6">
        <w:rPr>
          <w:rFonts w:ascii="Arial" w:hAnsi="Arial" w:cs="Arial"/>
          <w:sz w:val="22"/>
          <w:szCs w:val="22"/>
          <w:u w:val="single"/>
        </w:rPr>
        <w:tab/>
      </w:r>
    </w:p>
    <w:p w:rsidR="00F33A62" w:rsidRPr="008B52D6" w:rsidRDefault="00F33A62" w:rsidP="00B73957">
      <w:pPr>
        <w:tabs>
          <w:tab w:val="right" w:pos="9000"/>
        </w:tabs>
        <w:ind w:left="450"/>
        <w:jc w:val="both"/>
        <w:rPr>
          <w:rFonts w:ascii="Arial" w:hAnsi="Arial" w:cs="Arial"/>
          <w:sz w:val="22"/>
          <w:szCs w:val="22"/>
        </w:rPr>
      </w:pPr>
      <w:r w:rsidRPr="008B52D6">
        <w:rPr>
          <w:rFonts w:ascii="Arial" w:hAnsi="Arial" w:cs="Arial"/>
          <w:sz w:val="22"/>
          <w:szCs w:val="22"/>
          <w:u w:val="single"/>
        </w:rPr>
        <w:tab/>
      </w:r>
      <w:r w:rsidRPr="008B52D6">
        <w:rPr>
          <w:rFonts w:ascii="Arial" w:hAnsi="Arial" w:cs="Arial"/>
          <w:sz w:val="22"/>
          <w:szCs w:val="22"/>
        </w:rPr>
        <w:t>;</w:t>
      </w:r>
    </w:p>
    <w:p w:rsidR="00F33A62" w:rsidRPr="008B52D6" w:rsidRDefault="00F33A62" w:rsidP="00B73957">
      <w:pPr>
        <w:numPr>
          <w:ilvl w:val="0"/>
          <w:numId w:val="18"/>
        </w:numPr>
        <w:tabs>
          <w:tab w:val="right" w:pos="9000"/>
        </w:tabs>
        <w:jc w:val="both"/>
        <w:rPr>
          <w:rFonts w:ascii="Arial" w:hAnsi="Arial" w:cs="Arial"/>
          <w:sz w:val="22"/>
          <w:szCs w:val="22"/>
        </w:rPr>
      </w:pPr>
      <w:r w:rsidRPr="008B52D6">
        <w:rPr>
          <w:rFonts w:ascii="Arial" w:hAnsi="Arial" w:cs="Arial"/>
          <w:sz w:val="22"/>
          <w:szCs w:val="22"/>
        </w:rPr>
        <w:t xml:space="preserve">Le prix total de notre offre, hors rabais offerts à l’alinéa (d) ci-après est de : </w:t>
      </w:r>
      <w:r w:rsidRPr="008B52D6">
        <w:rPr>
          <w:rFonts w:ascii="Arial" w:hAnsi="Arial" w:cs="Arial"/>
          <w:sz w:val="22"/>
          <w:szCs w:val="22"/>
          <w:u w:val="single"/>
        </w:rPr>
        <w:tab/>
      </w:r>
    </w:p>
    <w:p w:rsidR="00F33A62" w:rsidRPr="008B52D6" w:rsidRDefault="00F33A62" w:rsidP="00B73957">
      <w:pPr>
        <w:tabs>
          <w:tab w:val="right" w:pos="9000"/>
        </w:tabs>
        <w:ind w:left="420"/>
        <w:jc w:val="both"/>
        <w:rPr>
          <w:rFonts w:ascii="Arial" w:hAnsi="Arial" w:cs="Arial"/>
          <w:sz w:val="22"/>
          <w:szCs w:val="22"/>
        </w:rPr>
      </w:pPr>
      <w:r w:rsidRPr="008B52D6">
        <w:rPr>
          <w:rFonts w:ascii="Arial" w:hAnsi="Arial" w:cs="Arial"/>
          <w:sz w:val="22"/>
          <w:szCs w:val="22"/>
          <w:u w:val="single"/>
        </w:rPr>
        <w:tab/>
      </w:r>
      <w:r w:rsidRPr="008B52D6">
        <w:rPr>
          <w:rFonts w:ascii="Arial" w:hAnsi="Arial" w:cs="Arial"/>
          <w:sz w:val="22"/>
          <w:szCs w:val="22"/>
        </w:rPr>
        <w:t>;</w:t>
      </w:r>
    </w:p>
    <w:p w:rsidR="00F33A62" w:rsidRPr="008B52D6" w:rsidRDefault="00F33A62" w:rsidP="00B73957">
      <w:pPr>
        <w:numPr>
          <w:ilvl w:val="0"/>
          <w:numId w:val="18"/>
        </w:numPr>
        <w:tabs>
          <w:tab w:val="right" w:pos="9000"/>
        </w:tabs>
        <w:jc w:val="both"/>
        <w:rPr>
          <w:rFonts w:ascii="Arial" w:hAnsi="Arial" w:cs="Arial"/>
          <w:sz w:val="22"/>
          <w:szCs w:val="22"/>
        </w:rPr>
      </w:pPr>
      <w:r w:rsidRPr="008B52D6">
        <w:rPr>
          <w:rFonts w:ascii="Arial" w:hAnsi="Arial" w:cs="Arial"/>
          <w:sz w:val="22"/>
          <w:szCs w:val="22"/>
        </w:rPr>
        <w:t xml:space="preserve">Les rabais offerts et les modalités d’application desdits rabais sont les suivants : </w:t>
      </w:r>
      <w:r w:rsidRPr="008B52D6">
        <w:rPr>
          <w:rFonts w:ascii="Arial" w:hAnsi="Arial" w:cs="Arial"/>
          <w:sz w:val="22"/>
          <w:szCs w:val="22"/>
          <w:u w:val="single"/>
        </w:rPr>
        <w:tab/>
      </w:r>
    </w:p>
    <w:p w:rsidR="00F33A62" w:rsidRPr="008B52D6" w:rsidRDefault="00F33A62" w:rsidP="00B73957">
      <w:pPr>
        <w:tabs>
          <w:tab w:val="right" w:pos="9000"/>
        </w:tabs>
        <w:ind w:left="450"/>
        <w:jc w:val="both"/>
        <w:rPr>
          <w:rFonts w:ascii="Arial" w:hAnsi="Arial" w:cs="Arial"/>
          <w:sz w:val="22"/>
          <w:szCs w:val="22"/>
          <w:u w:val="single"/>
        </w:rPr>
      </w:pPr>
      <w:r w:rsidRPr="008B52D6">
        <w:rPr>
          <w:rFonts w:ascii="Arial" w:hAnsi="Arial" w:cs="Arial"/>
          <w:sz w:val="22"/>
          <w:szCs w:val="22"/>
          <w:u w:val="single"/>
        </w:rPr>
        <w:tab/>
      </w:r>
    </w:p>
    <w:p w:rsidR="00F33A62" w:rsidRPr="008B52D6" w:rsidRDefault="00F33A62" w:rsidP="00B73957">
      <w:pPr>
        <w:numPr>
          <w:ilvl w:val="0"/>
          <w:numId w:val="18"/>
        </w:numPr>
        <w:tabs>
          <w:tab w:val="right" w:pos="9000"/>
        </w:tabs>
        <w:spacing w:before="120" w:after="120"/>
        <w:jc w:val="both"/>
        <w:rPr>
          <w:rFonts w:ascii="Arial" w:hAnsi="Arial" w:cs="Arial"/>
          <w:sz w:val="22"/>
          <w:szCs w:val="22"/>
        </w:rPr>
      </w:pPr>
      <w:r w:rsidRPr="008B52D6">
        <w:rPr>
          <w:rFonts w:ascii="Arial" w:hAnsi="Arial" w:cs="Arial"/>
          <w:sz w:val="22"/>
          <w:szCs w:val="22"/>
        </w:rPr>
        <w:t>Notre offre demeurera valide pendant une période de ____________________________ jours à compter de la date limite fixée pour la remise des offres dans le Dossier d’Appel d’Offres ; cette offre continuera de nous engager et peut être acceptée à tout moment avant l’expiration de cette période ;</w:t>
      </w:r>
    </w:p>
    <w:p w:rsidR="00F33A62" w:rsidRPr="008B52D6" w:rsidRDefault="00F33A62" w:rsidP="00B73957">
      <w:pPr>
        <w:numPr>
          <w:ilvl w:val="0"/>
          <w:numId w:val="18"/>
        </w:numPr>
        <w:tabs>
          <w:tab w:val="right" w:pos="9000"/>
        </w:tabs>
        <w:spacing w:before="120" w:after="120"/>
        <w:jc w:val="both"/>
        <w:rPr>
          <w:rFonts w:ascii="Arial" w:hAnsi="Arial" w:cs="Arial"/>
          <w:sz w:val="22"/>
          <w:szCs w:val="22"/>
        </w:rPr>
      </w:pPr>
      <w:r w:rsidRPr="008B52D6">
        <w:rPr>
          <w:rFonts w:ascii="Arial" w:hAnsi="Arial" w:cs="Arial"/>
          <w:sz w:val="22"/>
          <w:szCs w:val="22"/>
        </w:rPr>
        <w:t>Si notre offre est acceptée, nous nous engageons à obtenir une garantie de bonne exécution du Marché conformément à la clause du DAO d’un montant de ________________________;</w:t>
      </w:r>
    </w:p>
    <w:p w:rsidR="00F33A62" w:rsidRPr="008B52D6" w:rsidRDefault="00F33A62" w:rsidP="00B73957">
      <w:pPr>
        <w:numPr>
          <w:ilvl w:val="0"/>
          <w:numId w:val="18"/>
        </w:numPr>
        <w:tabs>
          <w:tab w:val="right" w:pos="9000"/>
        </w:tabs>
        <w:spacing w:before="120" w:after="120"/>
        <w:jc w:val="both"/>
        <w:rPr>
          <w:rFonts w:ascii="Arial" w:hAnsi="Arial" w:cs="Arial"/>
          <w:sz w:val="22"/>
          <w:szCs w:val="22"/>
        </w:rPr>
      </w:pPr>
      <w:r w:rsidRPr="008B52D6">
        <w:rPr>
          <w:rFonts w:ascii="Arial" w:hAnsi="Arial" w:cs="Arial"/>
          <w:sz w:val="22"/>
          <w:szCs w:val="22"/>
        </w:rPr>
        <w:t>Nous ne nous trouvons pas dans une situation de conflit d’intérêt définie à la clause 3 des Instructions aux soumissionnaires.</w:t>
      </w:r>
    </w:p>
    <w:p w:rsidR="00F33A62" w:rsidRPr="008B52D6" w:rsidRDefault="00F33A62" w:rsidP="00B73957">
      <w:pPr>
        <w:pStyle w:val="Outline1"/>
        <w:keepNext w:val="0"/>
        <w:numPr>
          <w:ilvl w:val="0"/>
          <w:numId w:val="19"/>
        </w:numPr>
        <w:spacing w:before="120" w:after="120"/>
        <w:jc w:val="both"/>
        <w:rPr>
          <w:rFonts w:ascii="Arial" w:hAnsi="Arial" w:cs="Arial"/>
          <w:kern w:val="0"/>
          <w:sz w:val="22"/>
          <w:szCs w:val="22"/>
        </w:rPr>
      </w:pPr>
      <w:r w:rsidRPr="008B52D6">
        <w:rPr>
          <w:rFonts w:ascii="Arial" w:hAnsi="Arial" w:cs="Arial"/>
          <w:kern w:val="0"/>
          <w:sz w:val="22"/>
          <w:szCs w:val="22"/>
        </w:rPr>
        <w:t>Il est entendu que la présente offre, et votre acceptation écrite de ladite offre figurant dans la notification d’attribution du Marché que vous nous adresserez tiendra lieu de contrat entre nous, jusqu’à ce qu’un marché officiel soit établi et signé.</w:t>
      </w:r>
    </w:p>
    <w:p w:rsidR="00F33A62" w:rsidRPr="008B52D6" w:rsidRDefault="00F33A62" w:rsidP="00B73957">
      <w:pPr>
        <w:pStyle w:val="Outline1"/>
        <w:keepNext w:val="0"/>
        <w:numPr>
          <w:ilvl w:val="0"/>
          <w:numId w:val="19"/>
        </w:numPr>
        <w:tabs>
          <w:tab w:val="left" w:pos="1188"/>
          <w:tab w:val="left" w:pos="2394"/>
          <w:tab w:val="left" w:pos="4209"/>
          <w:tab w:val="left" w:pos="5238"/>
          <w:tab w:val="left" w:pos="7632"/>
          <w:tab w:val="left" w:pos="7868"/>
          <w:tab w:val="left" w:pos="9468"/>
        </w:tabs>
        <w:spacing w:before="120" w:after="120"/>
        <w:jc w:val="both"/>
        <w:rPr>
          <w:rFonts w:ascii="Arial" w:hAnsi="Arial" w:cs="Arial"/>
          <w:sz w:val="22"/>
          <w:szCs w:val="22"/>
        </w:rPr>
      </w:pPr>
      <w:r w:rsidRPr="008B52D6">
        <w:rPr>
          <w:rFonts w:ascii="Arial" w:hAnsi="Arial" w:cs="Arial"/>
          <w:kern w:val="0"/>
          <w:sz w:val="22"/>
          <w:szCs w:val="22"/>
        </w:rPr>
        <w:t>Il est entendu par nous que vous n’êtes pas tenus d’accepter l’offre de moindre coût, ni l’une quelconque des offres que vous pouvez recevoir.</w:t>
      </w:r>
    </w:p>
    <w:p w:rsidR="00F33A62" w:rsidRPr="008B52D6" w:rsidRDefault="00F33A62" w:rsidP="00B73957">
      <w:pPr>
        <w:tabs>
          <w:tab w:val="right" w:pos="4140"/>
          <w:tab w:val="left" w:pos="4500"/>
          <w:tab w:val="right" w:pos="9000"/>
        </w:tabs>
        <w:spacing w:after="240"/>
        <w:jc w:val="both"/>
        <w:rPr>
          <w:rFonts w:ascii="Arial" w:hAnsi="Arial" w:cs="Arial"/>
          <w:sz w:val="22"/>
          <w:szCs w:val="22"/>
        </w:rPr>
      </w:pPr>
      <w:r w:rsidRPr="008B52D6">
        <w:rPr>
          <w:rFonts w:ascii="Arial" w:hAnsi="Arial" w:cs="Arial"/>
          <w:sz w:val="22"/>
          <w:szCs w:val="22"/>
        </w:rPr>
        <w:t xml:space="preserve">Nom </w:t>
      </w:r>
      <w:r w:rsidRPr="008B52D6">
        <w:rPr>
          <w:rFonts w:ascii="Arial" w:hAnsi="Arial" w:cs="Arial"/>
          <w:sz w:val="22"/>
          <w:szCs w:val="22"/>
          <w:u w:val="single"/>
        </w:rPr>
        <w:tab/>
      </w:r>
      <w:r w:rsidRPr="008B52D6">
        <w:rPr>
          <w:rFonts w:ascii="Arial" w:hAnsi="Arial" w:cs="Arial"/>
          <w:sz w:val="22"/>
          <w:szCs w:val="22"/>
        </w:rPr>
        <w:tab/>
        <w:t xml:space="preserve">En tant que </w:t>
      </w:r>
      <w:r w:rsidRPr="008B52D6">
        <w:rPr>
          <w:rFonts w:ascii="Arial" w:hAnsi="Arial" w:cs="Arial"/>
          <w:sz w:val="22"/>
          <w:szCs w:val="22"/>
          <w:u w:val="single"/>
        </w:rPr>
        <w:tab/>
      </w:r>
      <w:r w:rsidRPr="008B52D6">
        <w:rPr>
          <w:rFonts w:ascii="Arial" w:hAnsi="Arial" w:cs="Arial"/>
          <w:sz w:val="22"/>
          <w:szCs w:val="22"/>
        </w:rPr>
        <w:t xml:space="preserve">_ </w:t>
      </w:r>
    </w:p>
    <w:p w:rsidR="00F33A62" w:rsidRPr="008B52D6" w:rsidRDefault="00F33A62" w:rsidP="00B73957">
      <w:pPr>
        <w:tabs>
          <w:tab w:val="right" w:pos="4140"/>
          <w:tab w:val="left" w:pos="4500"/>
          <w:tab w:val="right" w:pos="9000"/>
        </w:tabs>
        <w:spacing w:after="240"/>
        <w:jc w:val="both"/>
        <w:rPr>
          <w:rFonts w:ascii="Arial" w:hAnsi="Arial" w:cs="Arial"/>
          <w:sz w:val="22"/>
          <w:szCs w:val="22"/>
          <w:u w:val="single"/>
        </w:rPr>
      </w:pPr>
      <w:r w:rsidRPr="008B52D6">
        <w:rPr>
          <w:rFonts w:ascii="Arial" w:hAnsi="Arial" w:cs="Arial"/>
          <w:sz w:val="22"/>
          <w:szCs w:val="22"/>
        </w:rPr>
        <w:t xml:space="preserve">Signature </w:t>
      </w:r>
      <w:r w:rsidRPr="008B52D6">
        <w:rPr>
          <w:rFonts w:ascii="Arial" w:hAnsi="Arial" w:cs="Arial"/>
          <w:sz w:val="22"/>
          <w:szCs w:val="22"/>
          <w:u w:val="single"/>
        </w:rPr>
        <w:tab/>
      </w:r>
    </w:p>
    <w:p w:rsidR="00F33A62" w:rsidRPr="008B52D6" w:rsidRDefault="00F33A62" w:rsidP="00B73957">
      <w:pPr>
        <w:tabs>
          <w:tab w:val="right" w:pos="9000"/>
        </w:tabs>
        <w:spacing w:after="240"/>
        <w:jc w:val="both"/>
        <w:rPr>
          <w:rFonts w:ascii="Arial" w:hAnsi="Arial" w:cs="Arial"/>
          <w:sz w:val="22"/>
          <w:szCs w:val="22"/>
        </w:rPr>
      </w:pPr>
      <w:r w:rsidRPr="008B52D6">
        <w:rPr>
          <w:rFonts w:ascii="Arial" w:hAnsi="Arial" w:cs="Arial"/>
          <w:sz w:val="22"/>
          <w:szCs w:val="22"/>
        </w:rPr>
        <w:t xml:space="preserve">Dûment habilité à signer l’offre pour et au nom de </w:t>
      </w:r>
      <w:r w:rsidRPr="008B52D6">
        <w:rPr>
          <w:rFonts w:ascii="Arial" w:hAnsi="Arial" w:cs="Arial"/>
          <w:sz w:val="22"/>
          <w:szCs w:val="22"/>
          <w:u w:val="single"/>
        </w:rPr>
        <w:tab/>
      </w:r>
    </w:p>
    <w:p w:rsidR="00F33A62" w:rsidRPr="008B52D6" w:rsidRDefault="00F33A62" w:rsidP="00B73957">
      <w:pPr>
        <w:tabs>
          <w:tab w:val="right" w:pos="9000"/>
        </w:tabs>
        <w:spacing w:after="240"/>
        <w:jc w:val="both"/>
        <w:rPr>
          <w:rFonts w:ascii="Arial" w:hAnsi="Arial" w:cs="Arial"/>
          <w:sz w:val="22"/>
          <w:szCs w:val="22"/>
        </w:rPr>
      </w:pPr>
      <w:r w:rsidRPr="008B52D6">
        <w:rPr>
          <w:rFonts w:ascii="Arial" w:hAnsi="Arial" w:cs="Arial"/>
          <w:sz w:val="22"/>
          <w:szCs w:val="22"/>
        </w:rPr>
        <w:t>En date  du ________________________________ jour de  _____</w:t>
      </w:r>
    </w:p>
    <w:p w:rsidR="00F33A62" w:rsidRPr="008B52D6" w:rsidRDefault="00F33A62" w:rsidP="00B73957">
      <w:pPr>
        <w:tabs>
          <w:tab w:val="right" w:pos="9360"/>
        </w:tabs>
        <w:spacing w:after="240"/>
        <w:jc w:val="both"/>
        <w:rPr>
          <w:rFonts w:ascii="Arial" w:hAnsi="Arial" w:cs="Arial"/>
          <w:b/>
          <w:bCs/>
          <w:sz w:val="22"/>
          <w:szCs w:val="22"/>
        </w:rPr>
      </w:pPr>
    </w:p>
    <w:p w:rsidR="00F33A62" w:rsidRPr="008B52D6" w:rsidRDefault="00F33A62" w:rsidP="00B73957">
      <w:pPr>
        <w:tabs>
          <w:tab w:val="right" w:pos="9360"/>
        </w:tabs>
        <w:jc w:val="both"/>
        <w:rPr>
          <w:rFonts w:ascii="Arial" w:hAnsi="Arial" w:cs="Arial"/>
          <w:b/>
          <w:bCs/>
          <w:sz w:val="22"/>
          <w:szCs w:val="22"/>
        </w:rPr>
      </w:pPr>
    </w:p>
    <w:p w:rsidR="00F33A62" w:rsidRPr="008B52D6" w:rsidRDefault="00F33A62" w:rsidP="00B73957">
      <w:pPr>
        <w:tabs>
          <w:tab w:val="right" w:pos="9360"/>
        </w:tabs>
        <w:jc w:val="both"/>
        <w:rPr>
          <w:rFonts w:ascii="Arial" w:hAnsi="Arial" w:cs="Arial"/>
          <w:b/>
          <w:bCs/>
          <w:sz w:val="22"/>
          <w:szCs w:val="22"/>
        </w:rPr>
      </w:pPr>
    </w:p>
    <w:p w:rsidR="00F33A62" w:rsidRPr="008B52D6" w:rsidRDefault="00F33A62" w:rsidP="00B73957">
      <w:pPr>
        <w:tabs>
          <w:tab w:val="right" w:pos="9360"/>
        </w:tabs>
        <w:jc w:val="both"/>
        <w:rPr>
          <w:rFonts w:ascii="Arial" w:hAnsi="Arial" w:cs="Arial"/>
          <w:b/>
          <w:bCs/>
          <w:sz w:val="22"/>
          <w:szCs w:val="22"/>
        </w:rPr>
      </w:pPr>
    </w:p>
    <w:p w:rsidR="00F33A62" w:rsidRPr="008B52D6" w:rsidRDefault="00F33A62" w:rsidP="00B73957">
      <w:pPr>
        <w:tabs>
          <w:tab w:val="right" w:pos="9360"/>
        </w:tabs>
        <w:jc w:val="both"/>
        <w:rPr>
          <w:rFonts w:ascii="Arial" w:hAnsi="Arial" w:cs="Arial"/>
          <w:b/>
          <w:bCs/>
          <w:sz w:val="22"/>
          <w:szCs w:val="22"/>
        </w:rPr>
      </w:pPr>
    </w:p>
    <w:p w:rsidR="00F33A62" w:rsidRPr="008B52D6" w:rsidRDefault="00F33A62" w:rsidP="00B73957">
      <w:pPr>
        <w:tabs>
          <w:tab w:val="right" w:pos="9360"/>
        </w:tabs>
        <w:jc w:val="both"/>
        <w:rPr>
          <w:rFonts w:ascii="Arial" w:hAnsi="Arial" w:cs="Arial"/>
          <w:b/>
          <w:bCs/>
          <w:sz w:val="22"/>
          <w:szCs w:val="22"/>
        </w:rPr>
      </w:pPr>
    </w:p>
    <w:p w:rsidR="00F33A62" w:rsidRPr="008B52D6" w:rsidRDefault="00F33A62" w:rsidP="00B73957">
      <w:pPr>
        <w:tabs>
          <w:tab w:val="right" w:pos="9360"/>
        </w:tabs>
        <w:jc w:val="both"/>
        <w:rPr>
          <w:rFonts w:ascii="Arial" w:hAnsi="Arial" w:cs="Arial"/>
          <w:b/>
          <w:bCs/>
          <w:sz w:val="22"/>
          <w:szCs w:val="22"/>
        </w:rPr>
      </w:pPr>
    </w:p>
    <w:p w:rsidR="00F33A62" w:rsidRPr="008B52D6" w:rsidRDefault="00F33A62" w:rsidP="00B73957">
      <w:pPr>
        <w:tabs>
          <w:tab w:val="right" w:pos="9360"/>
        </w:tabs>
        <w:jc w:val="both"/>
        <w:rPr>
          <w:rFonts w:ascii="Arial" w:hAnsi="Arial" w:cs="Arial"/>
          <w:b/>
          <w:bCs/>
          <w:sz w:val="22"/>
          <w:szCs w:val="22"/>
        </w:rPr>
      </w:pPr>
    </w:p>
    <w:p w:rsidR="00F33A62" w:rsidRPr="008B52D6" w:rsidRDefault="00F33A62" w:rsidP="00B73957">
      <w:pPr>
        <w:tabs>
          <w:tab w:val="right" w:pos="9360"/>
        </w:tabs>
        <w:jc w:val="both"/>
        <w:rPr>
          <w:rFonts w:ascii="Arial" w:hAnsi="Arial" w:cs="Arial"/>
          <w:b/>
          <w:bCs/>
          <w:sz w:val="22"/>
          <w:szCs w:val="22"/>
        </w:rPr>
      </w:pPr>
    </w:p>
    <w:p w:rsidR="00F33A62" w:rsidRPr="008B52D6" w:rsidRDefault="00F33A62" w:rsidP="00B73957">
      <w:pPr>
        <w:tabs>
          <w:tab w:val="right" w:pos="9360"/>
        </w:tabs>
        <w:jc w:val="both"/>
        <w:rPr>
          <w:rFonts w:ascii="Arial" w:hAnsi="Arial" w:cs="Arial"/>
          <w:b/>
          <w:bCs/>
          <w:sz w:val="22"/>
          <w:szCs w:val="22"/>
        </w:rPr>
      </w:pPr>
    </w:p>
    <w:p w:rsidR="00F33A62" w:rsidRPr="008B52D6" w:rsidRDefault="00F33A62" w:rsidP="00B73957">
      <w:pPr>
        <w:tabs>
          <w:tab w:val="right" w:pos="9360"/>
        </w:tabs>
        <w:jc w:val="both"/>
        <w:rPr>
          <w:rFonts w:ascii="Arial" w:hAnsi="Arial" w:cs="Arial"/>
          <w:b/>
          <w:bCs/>
          <w:sz w:val="22"/>
          <w:szCs w:val="22"/>
        </w:rPr>
      </w:pPr>
    </w:p>
    <w:p w:rsidR="00F33A62" w:rsidRPr="008B52D6" w:rsidRDefault="00F33A62" w:rsidP="00B73957">
      <w:pPr>
        <w:tabs>
          <w:tab w:val="right" w:pos="9360"/>
        </w:tabs>
        <w:jc w:val="both"/>
        <w:rPr>
          <w:rFonts w:ascii="Arial" w:hAnsi="Arial" w:cs="Arial"/>
          <w:b/>
          <w:bCs/>
          <w:sz w:val="22"/>
          <w:szCs w:val="22"/>
        </w:rPr>
      </w:pPr>
    </w:p>
    <w:p w:rsidR="00F33A62" w:rsidRPr="008B52D6" w:rsidRDefault="00F33A62" w:rsidP="00B73957">
      <w:pPr>
        <w:tabs>
          <w:tab w:val="right" w:pos="9360"/>
        </w:tabs>
        <w:jc w:val="both"/>
        <w:rPr>
          <w:rFonts w:ascii="Arial" w:hAnsi="Arial" w:cs="Arial"/>
          <w:b/>
          <w:bCs/>
          <w:sz w:val="22"/>
          <w:szCs w:val="22"/>
        </w:rPr>
      </w:pPr>
    </w:p>
    <w:p w:rsidR="00F33A62" w:rsidRPr="008B52D6" w:rsidRDefault="00F33A62" w:rsidP="00B73957">
      <w:pPr>
        <w:tabs>
          <w:tab w:val="right" w:pos="9360"/>
        </w:tabs>
        <w:jc w:val="both"/>
        <w:rPr>
          <w:rFonts w:ascii="Arial" w:hAnsi="Arial" w:cs="Arial"/>
          <w:b/>
          <w:bCs/>
          <w:sz w:val="22"/>
          <w:szCs w:val="22"/>
        </w:rPr>
      </w:pPr>
    </w:p>
    <w:p w:rsidR="00F33A62" w:rsidRPr="008B52D6" w:rsidRDefault="00F33A62" w:rsidP="00B73957">
      <w:pPr>
        <w:jc w:val="both"/>
        <w:rPr>
          <w:rFonts w:ascii="Arial" w:hAnsi="Arial" w:cs="Arial"/>
          <w:b/>
          <w:sz w:val="22"/>
          <w:szCs w:val="22"/>
        </w:rPr>
      </w:pPr>
      <w:r w:rsidRPr="008B52D6">
        <w:rPr>
          <w:rFonts w:ascii="Arial" w:hAnsi="Arial" w:cs="Arial"/>
          <w:b/>
          <w:sz w:val="22"/>
          <w:szCs w:val="22"/>
        </w:rPr>
        <w:lastRenderedPageBreak/>
        <w:t>Annexe 3 : Bordereau des prix</w:t>
      </w:r>
    </w:p>
    <w:p w:rsidR="00F33A62" w:rsidRPr="008B52D6" w:rsidRDefault="00F33A62" w:rsidP="00B73957">
      <w:pPr>
        <w:tabs>
          <w:tab w:val="right" w:pos="9000"/>
        </w:tabs>
        <w:spacing w:after="120"/>
        <w:ind w:left="4320" w:right="-23" w:firstLine="720"/>
        <w:jc w:val="both"/>
        <w:rPr>
          <w:rFonts w:ascii="Arial" w:hAnsi="Arial" w:cs="Arial"/>
          <w:sz w:val="22"/>
          <w:szCs w:val="22"/>
          <w:lang w:val="es-ES_tradnl"/>
        </w:rPr>
      </w:pPr>
      <w:r w:rsidRPr="008B52D6">
        <w:rPr>
          <w:rFonts w:ascii="Arial" w:hAnsi="Arial" w:cs="Arial"/>
          <w:sz w:val="22"/>
          <w:szCs w:val="22"/>
          <w:lang w:val="es-ES_tradnl"/>
        </w:rPr>
        <w:t xml:space="preserve">Date : ____________                  </w:t>
      </w:r>
    </w:p>
    <w:p w:rsidR="00F33A62" w:rsidRPr="008B52D6" w:rsidRDefault="00F33A62" w:rsidP="00B73957">
      <w:pPr>
        <w:tabs>
          <w:tab w:val="right" w:pos="9000"/>
        </w:tabs>
        <w:spacing w:after="120"/>
        <w:ind w:right="-23"/>
        <w:jc w:val="both"/>
        <w:rPr>
          <w:rFonts w:ascii="Arial" w:hAnsi="Arial" w:cs="Arial"/>
          <w:sz w:val="22"/>
          <w:szCs w:val="22"/>
          <w:lang w:val="es-ES_tradnl"/>
        </w:rPr>
      </w:pPr>
      <w:r w:rsidRPr="008B52D6">
        <w:rPr>
          <w:rFonts w:ascii="Arial" w:hAnsi="Arial" w:cs="Arial"/>
          <w:sz w:val="22"/>
          <w:szCs w:val="22"/>
          <w:lang w:val="es-ES_tradnl"/>
        </w:rPr>
        <w:tab/>
        <w:t xml:space="preserve">Avis d’Appel d’Offres No. :____________ </w:t>
      </w:r>
    </w:p>
    <w:p w:rsidR="00F33A62" w:rsidRPr="008B52D6" w:rsidRDefault="00F33A62" w:rsidP="00B73957">
      <w:pPr>
        <w:tabs>
          <w:tab w:val="right" w:pos="9000"/>
        </w:tabs>
        <w:ind w:left="4320" w:right="-23" w:firstLine="720"/>
        <w:jc w:val="both"/>
        <w:rPr>
          <w:rFonts w:ascii="Arial" w:hAnsi="Arial" w:cs="Arial"/>
          <w:sz w:val="22"/>
          <w:szCs w:val="22"/>
          <w:lang w:val="es-ES_tradnl"/>
        </w:rPr>
      </w:pPr>
    </w:p>
    <w:p w:rsidR="00F33A62" w:rsidRPr="008B52D6" w:rsidRDefault="00F33A62" w:rsidP="00B73957">
      <w:pPr>
        <w:suppressAutoHyphens/>
        <w:jc w:val="both"/>
        <w:rPr>
          <w:rFonts w:ascii="Arial" w:hAnsi="Arial" w:cs="Arial"/>
          <w:sz w:val="22"/>
          <w:szCs w:val="22"/>
        </w:rPr>
      </w:pPr>
      <w:r w:rsidRPr="008B52D6">
        <w:rPr>
          <w:rFonts w:ascii="Arial" w:hAnsi="Arial" w:cs="Arial"/>
          <w:sz w:val="22"/>
          <w:szCs w:val="22"/>
        </w:rPr>
        <w:t>Nom du soumissionnaire: ____________________________</w:t>
      </w:r>
    </w:p>
    <w:p w:rsidR="00F33A62" w:rsidRPr="008B52D6" w:rsidRDefault="00F33A62" w:rsidP="00B73957">
      <w:pPr>
        <w:suppressAutoHyphens/>
        <w:jc w:val="both"/>
        <w:rPr>
          <w:rFonts w:ascii="Arial" w:hAnsi="Arial" w:cs="Arial"/>
          <w:sz w:val="22"/>
          <w:szCs w:val="22"/>
          <w:lang w:val="es-ES_tradnl"/>
        </w:rPr>
      </w:pPr>
    </w:p>
    <w:tbl>
      <w:tblPr>
        <w:tblW w:w="10020" w:type="dxa"/>
        <w:tblInd w:w="-70" w:type="dxa"/>
        <w:tblLayout w:type="fixed"/>
        <w:tblCellMar>
          <w:left w:w="72" w:type="dxa"/>
          <w:right w:w="72" w:type="dxa"/>
        </w:tblCellMar>
        <w:tblLook w:val="04A0" w:firstRow="1" w:lastRow="0" w:firstColumn="1" w:lastColumn="0" w:noHBand="0" w:noVBand="1"/>
      </w:tblPr>
      <w:tblGrid>
        <w:gridCol w:w="502"/>
        <w:gridCol w:w="2430"/>
        <w:gridCol w:w="3260"/>
        <w:gridCol w:w="1276"/>
        <w:gridCol w:w="1276"/>
        <w:gridCol w:w="1276"/>
      </w:tblGrid>
      <w:tr w:rsidR="00F33A62" w:rsidRPr="008B52D6" w:rsidTr="00183828">
        <w:tc>
          <w:tcPr>
            <w:tcW w:w="502" w:type="dxa"/>
            <w:tcBorders>
              <w:top w:val="double" w:sz="6" w:space="0" w:color="auto"/>
              <w:left w:val="double" w:sz="6" w:space="0" w:color="auto"/>
              <w:bottom w:val="double" w:sz="6" w:space="0" w:color="auto"/>
              <w:right w:val="nil"/>
            </w:tcBorders>
            <w:vAlign w:val="center"/>
            <w:hideMark/>
          </w:tcPr>
          <w:p w:rsidR="00F33A62" w:rsidRPr="008B52D6" w:rsidRDefault="00F33A62" w:rsidP="00B73957">
            <w:pPr>
              <w:suppressAutoHyphens/>
              <w:spacing w:line="276" w:lineRule="auto"/>
              <w:jc w:val="both"/>
              <w:rPr>
                <w:rFonts w:ascii="Arial" w:hAnsi="Arial" w:cs="Arial"/>
                <w:b/>
                <w:bCs/>
                <w:sz w:val="22"/>
                <w:szCs w:val="22"/>
                <w:lang w:eastAsia="en-US"/>
              </w:rPr>
            </w:pPr>
            <w:r w:rsidRPr="008B52D6">
              <w:rPr>
                <w:rFonts w:ascii="Arial" w:hAnsi="Arial" w:cs="Arial"/>
                <w:b/>
                <w:bCs/>
                <w:sz w:val="22"/>
                <w:szCs w:val="22"/>
                <w:lang w:eastAsia="en-US"/>
              </w:rPr>
              <w:t>N°</w:t>
            </w:r>
          </w:p>
        </w:tc>
        <w:tc>
          <w:tcPr>
            <w:tcW w:w="2430" w:type="dxa"/>
            <w:tcBorders>
              <w:top w:val="double" w:sz="6" w:space="0" w:color="auto"/>
              <w:left w:val="single" w:sz="6" w:space="0" w:color="auto"/>
              <w:bottom w:val="double" w:sz="6" w:space="0" w:color="auto"/>
              <w:right w:val="nil"/>
            </w:tcBorders>
            <w:vAlign w:val="center"/>
            <w:hideMark/>
          </w:tcPr>
          <w:p w:rsidR="00F33A62" w:rsidRPr="008B52D6" w:rsidRDefault="00F33A62" w:rsidP="00B73957">
            <w:pPr>
              <w:suppressAutoHyphens/>
              <w:spacing w:line="276" w:lineRule="auto"/>
              <w:ind w:left="-72"/>
              <w:jc w:val="both"/>
              <w:rPr>
                <w:rFonts w:ascii="Arial" w:hAnsi="Arial" w:cs="Arial"/>
                <w:b/>
                <w:bCs/>
                <w:sz w:val="22"/>
                <w:szCs w:val="22"/>
                <w:lang w:eastAsia="en-US"/>
              </w:rPr>
            </w:pPr>
            <w:r w:rsidRPr="008B52D6">
              <w:rPr>
                <w:rFonts w:ascii="Arial" w:hAnsi="Arial" w:cs="Arial"/>
                <w:b/>
                <w:bCs/>
                <w:sz w:val="22"/>
                <w:szCs w:val="22"/>
                <w:lang w:eastAsia="en-US"/>
              </w:rPr>
              <w:t>Article</w:t>
            </w:r>
          </w:p>
        </w:tc>
        <w:tc>
          <w:tcPr>
            <w:tcW w:w="3260" w:type="dxa"/>
            <w:tcBorders>
              <w:top w:val="double" w:sz="6" w:space="0" w:color="auto"/>
              <w:left w:val="single" w:sz="6" w:space="0" w:color="auto"/>
              <w:bottom w:val="double" w:sz="6" w:space="0" w:color="auto"/>
              <w:right w:val="double" w:sz="6" w:space="0" w:color="auto"/>
            </w:tcBorders>
            <w:vAlign w:val="center"/>
            <w:hideMark/>
          </w:tcPr>
          <w:p w:rsidR="00F33A62" w:rsidRPr="008B52D6" w:rsidRDefault="00F33A62" w:rsidP="00B73957">
            <w:pPr>
              <w:suppressAutoHyphens/>
              <w:spacing w:line="276" w:lineRule="auto"/>
              <w:ind w:left="-72"/>
              <w:jc w:val="both"/>
              <w:rPr>
                <w:rFonts w:ascii="Arial" w:hAnsi="Arial" w:cs="Arial"/>
                <w:b/>
                <w:bCs/>
                <w:sz w:val="22"/>
                <w:szCs w:val="22"/>
                <w:lang w:eastAsia="en-US"/>
              </w:rPr>
            </w:pPr>
            <w:r w:rsidRPr="008B52D6">
              <w:rPr>
                <w:rFonts w:ascii="Arial" w:hAnsi="Arial" w:cs="Arial"/>
                <w:b/>
                <w:bCs/>
                <w:sz w:val="22"/>
                <w:szCs w:val="22"/>
                <w:lang w:eastAsia="en-US"/>
              </w:rPr>
              <w:t>Spécifications techniques</w:t>
            </w:r>
          </w:p>
        </w:tc>
        <w:tc>
          <w:tcPr>
            <w:tcW w:w="1276" w:type="dxa"/>
            <w:tcBorders>
              <w:top w:val="double" w:sz="6" w:space="0" w:color="auto"/>
              <w:left w:val="single" w:sz="6" w:space="0" w:color="auto"/>
              <w:bottom w:val="double" w:sz="6" w:space="0" w:color="auto"/>
              <w:right w:val="single" w:sz="6" w:space="0" w:color="auto"/>
            </w:tcBorders>
            <w:hideMark/>
          </w:tcPr>
          <w:p w:rsidR="00F33A62" w:rsidRPr="008B52D6" w:rsidRDefault="00F33A62" w:rsidP="00B73957">
            <w:pPr>
              <w:suppressAutoHyphens/>
              <w:spacing w:line="276" w:lineRule="auto"/>
              <w:jc w:val="both"/>
              <w:rPr>
                <w:rFonts w:ascii="Arial" w:hAnsi="Arial" w:cs="Arial"/>
                <w:b/>
                <w:bCs/>
                <w:sz w:val="22"/>
                <w:szCs w:val="22"/>
                <w:lang w:eastAsia="en-US"/>
              </w:rPr>
            </w:pPr>
            <w:r w:rsidRPr="008B52D6">
              <w:rPr>
                <w:rFonts w:ascii="Arial" w:hAnsi="Arial" w:cs="Arial"/>
                <w:b/>
                <w:bCs/>
                <w:sz w:val="22"/>
                <w:szCs w:val="22"/>
                <w:lang w:eastAsia="en-US"/>
              </w:rPr>
              <w:t xml:space="preserve">Quantité </w:t>
            </w:r>
          </w:p>
        </w:tc>
        <w:tc>
          <w:tcPr>
            <w:tcW w:w="1276" w:type="dxa"/>
            <w:tcBorders>
              <w:top w:val="double" w:sz="6" w:space="0" w:color="auto"/>
              <w:left w:val="single" w:sz="6" w:space="0" w:color="auto"/>
              <w:bottom w:val="double" w:sz="6" w:space="0" w:color="auto"/>
              <w:right w:val="double" w:sz="6" w:space="0" w:color="auto"/>
            </w:tcBorders>
            <w:vAlign w:val="center"/>
            <w:hideMark/>
          </w:tcPr>
          <w:p w:rsidR="00F33A62" w:rsidRPr="008B52D6" w:rsidRDefault="00F33A62" w:rsidP="00B73957">
            <w:pPr>
              <w:suppressAutoHyphens/>
              <w:spacing w:line="276" w:lineRule="auto"/>
              <w:jc w:val="both"/>
              <w:rPr>
                <w:rFonts w:ascii="Arial" w:hAnsi="Arial" w:cs="Arial"/>
                <w:b/>
                <w:bCs/>
                <w:sz w:val="22"/>
                <w:szCs w:val="22"/>
                <w:lang w:eastAsia="en-US"/>
              </w:rPr>
            </w:pPr>
            <w:r w:rsidRPr="008B52D6">
              <w:rPr>
                <w:rFonts w:ascii="Arial" w:hAnsi="Arial" w:cs="Arial"/>
                <w:b/>
                <w:bCs/>
                <w:sz w:val="22"/>
                <w:szCs w:val="22"/>
                <w:lang w:eastAsia="en-US"/>
              </w:rPr>
              <w:t>Prix Unitaire</w:t>
            </w:r>
          </w:p>
        </w:tc>
        <w:tc>
          <w:tcPr>
            <w:tcW w:w="1276" w:type="dxa"/>
            <w:tcBorders>
              <w:top w:val="double" w:sz="6" w:space="0" w:color="auto"/>
              <w:left w:val="single" w:sz="6" w:space="0" w:color="auto"/>
              <w:bottom w:val="double" w:sz="6" w:space="0" w:color="auto"/>
              <w:right w:val="double" w:sz="6" w:space="0" w:color="auto"/>
            </w:tcBorders>
            <w:vAlign w:val="center"/>
            <w:hideMark/>
          </w:tcPr>
          <w:p w:rsidR="00F33A62" w:rsidRPr="008B52D6" w:rsidRDefault="00F33A62" w:rsidP="00B73957">
            <w:pPr>
              <w:suppressAutoHyphens/>
              <w:spacing w:line="276" w:lineRule="auto"/>
              <w:ind w:left="-57"/>
              <w:jc w:val="both"/>
              <w:rPr>
                <w:rFonts w:ascii="Arial" w:hAnsi="Arial" w:cs="Arial"/>
                <w:b/>
                <w:bCs/>
                <w:sz w:val="22"/>
                <w:szCs w:val="22"/>
                <w:lang w:eastAsia="en-US"/>
              </w:rPr>
            </w:pPr>
            <w:r w:rsidRPr="008B52D6">
              <w:rPr>
                <w:rFonts w:ascii="Arial" w:hAnsi="Arial" w:cs="Arial"/>
                <w:b/>
                <w:bCs/>
                <w:sz w:val="22"/>
                <w:szCs w:val="22"/>
                <w:lang w:eastAsia="en-US"/>
              </w:rPr>
              <w:t>Prix total</w:t>
            </w:r>
          </w:p>
        </w:tc>
      </w:tr>
      <w:tr w:rsidR="00F33A62" w:rsidRPr="008B52D6" w:rsidTr="00183828">
        <w:tc>
          <w:tcPr>
            <w:tcW w:w="502" w:type="dxa"/>
            <w:tcBorders>
              <w:top w:val="double" w:sz="6" w:space="0" w:color="auto"/>
              <w:left w:val="double" w:sz="6" w:space="0" w:color="auto"/>
              <w:bottom w:val="single" w:sz="4" w:space="0" w:color="auto"/>
              <w:right w:val="nil"/>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2430" w:type="dxa"/>
            <w:tcBorders>
              <w:top w:val="double" w:sz="6" w:space="0" w:color="auto"/>
              <w:left w:val="single" w:sz="6" w:space="0" w:color="auto"/>
              <w:bottom w:val="single" w:sz="4" w:space="0" w:color="auto"/>
              <w:right w:val="nil"/>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3260" w:type="dxa"/>
            <w:tcBorders>
              <w:top w:val="double" w:sz="6" w:space="0" w:color="auto"/>
              <w:left w:val="single" w:sz="6" w:space="0" w:color="auto"/>
              <w:bottom w:val="single" w:sz="4" w:space="0" w:color="auto"/>
              <w:right w:val="double" w:sz="6" w:space="0" w:color="auto"/>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1276" w:type="dxa"/>
            <w:tcBorders>
              <w:top w:val="double" w:sz="6" w:space="0" w:color="auto"/>
              <w:left w:val="single" w:sz="6" w:space="0" w:color="auto"/>
              <w:bottom w:val="single" w:sz="4" w:space="0" w:color="auto"/>
              <w:right w:val="single" w:sz="6" w:space="0" w:color="auto"/>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1276" w:type="dxa"/>
            <w:tcBorders>
              <w:top w:val="double" w:sz="6" w:space="0" w:color="auto"/>
              <w:left w:val="single" w:sz="6" w:space="0" w:color="auto"/>
              <w:bottom w:val="single" w:sz="4" w:space="0" w:color="auto"/>
              <w:right w:val="double" w:sz="6" w:space="0" w:color="auto"/>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1276" w:type="dxa"/>
            <w:tcBorders>
              <w:top w:val="double" w:sz="6" w:space="0" w:color="auto"/>
              <w:left w:val="single" w:sz="6" w:space="0" w:color="auto"/>
              <w:bottom w:val="single" w:sz="4" w:space="0" w:color="auto"/>
              <w:right w:val="double" w:sz="6" w:space="0" w:color="auto"/>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r>
      <w:tr w:rsidR="00F33A62" w:rsidRPr="008B52D6" w:rsidTr="00183828">
        <w:tc>
          <w:tcPr>
            <w:tcW w:w="502" w:type="dxa"/>
            <w:tcBorders>
              <w:top w:val="single" w:sz="4" w:space="0" w:color="auto"/>
              <w:left w:val="double" w:sz="6" w:space="0" w:color="auto"/>
              <w:bottom w:val="single" w:sz="4" w:space="0" w:color="auto"/>
              <w:right w:val="nil"/>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2430" w:type="dxa"/>
            <w:tcBorders>
              <w:top w:val="single" w:sz="4" w:space="0" w:color="auto"/>
              <w:left w:val="single" w:sz="6" w:space="0" w:color="auto"/>
              <w:bottom w:val="single" w:sz="4" w:space="0" w:color="auto"/>
              <w:right w:val="nil"/>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3260" w:type="dxa"/>
            <w:tcBorders>
              <w:top w:val="single" w:sz="4" w:space="0" w:color="auto"/>
              <w:left w:val="single" w:sz="6" w:space="0" w:color="auto"/>
              <w:bottom w:val="single" w:sz="4" w:space="0" w:color="auto"/>
              <w:right w:val="double" w:sz="6" w:space="0" w:color="auto"/>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1276" w:type="dxa"/>
            <w:tcBorders>
              <w:top w:val="single" w:sz="4" w:space="0" w:color="auto"/>
              <w:left w:val="single" w:sz="6" w:space="0" w:color="auto"/>
              <w:bottom w:val="single" w:sz="4" w:space="0" w:color="auto"/>
              <w:right w:val="single" w:sz="6" w:space="0" w:color="auto"/>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1276" w:type="dxa"/>
            <w:tcBorders>
              <w:top w:val="single" w:sz="4" w:space="0" w:color="auto"/>
              <w:left w:val="single" w:sz="6" w:space="0" w:color="auto"/>
              <w:bottom w:val="single" w:sz="4" w:space="0" w:color="auto"/>
              <w:right w:val="double" w:sz="6" w:space="0" w:color="auto"/>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1276" w:type="dxa"/>
            <w:tcBorders>
              <w:top w:val="single" w:sz="4" w:space="0" w:color="auto"/>
              <w:left w:val="single" w:sz="6" w:space="0" w:color="auto"/>
              <w:bottom w:val="single" w:sz="4" w:space="0" w:color="auto"/>
              <w:right w:val="double" w:sz="6" w:space="0" w:color="auto"/>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r>
      <w:tr w:rsidR="00F33A62" w:rsidRPr="008B52D6" w:rsidTr="00183828">
        <w:tc>
          <w:tcPr>
            <w:tcW w:w="502" w:type="dxa"/>
            <w:tcBorders>
              <w:top w:val="single" w:sz="4" w:space="0" w:color="auto"/>
              <w:left w:val="double" w:sz="6" w:space="0" w:color="auto"/>
              <w:bottom w:val="single" w:sz="4" w:space="0" w:color="auto"/>
              <w:right w:val="nil"/>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2430" w:type="dxa"/>
            <w:tcBorders>
              <w:top w:val="single" w:sz="4" w:space="0" w:color="auto"/>
              <w:left w:val="single" w:sz="6" w:space="0" w:color="auto"/>
              <w:bottom w:val="single" w:sz="4" w:space="0" w:color="auto"/>
              <w:right w:val="nil"/>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3260" w:type="dxa"/>
            <w:tcBorders>
              <w:top w:val="single" w:sz="4" w:space="0" w:color="auto"/>
              <w:left w:val="single" w:sz="6" w:space="0" w:color="auto"/>
              <w:bottom w:val="single" w:sz="4" w:space="0" w:color="auto"/>
              <w:right w:val="double" w:sz="6" w:space="0" w:color="auto"/>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1276" w:type="dxa"/>
            <w:tcBorders>
              <w:top w:val="single" w:sz="4" w:space="0" w:color="auto"/>
              <w:left w:val="single" w:sz="6" w:space="0" w:color="auto"/>
              <w:bottom w:val="single" w:sz="4" w:space="0" w:color="auto"/>
              <w:right w:val="single" w:sz="6" w:space="0" w:color="auto"/>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1276" w:type="dxa"/>
            <w:tcBorders>
              <w:top w:val="single" w:sz="4" w:space="0" w:color="auto"/>
              <w:left w:val="single" w:sz="6" w:space="0" w:color="auto"/>
              <w:bottom w:val="single" w:sz="4" w:space="0" w:color="auto"/>
              <w:right w:val="double" w:sz="6" w:space="0" w:color="auto"/>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1276" w:type="dxa"/>
            <w:tcBorders>
              <w:top w:val="single" w:sz="4" w:space="0" w:color="auto"/>
              <w:left w:val="single" w:sz="6" w:space="0" w:color="auto"/>
              <w:bottom w:val="single" w:sz="4" w:space="0" w:color="auto"/>
              <w:right w:val="double" w:sz="6" w:space="0" w:color="auto"/>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r>
      <w:tr w:rsidR="00F33A62" w:rsidRPr="008B52D6" w:rsidTr="00183828">
        <w:tc>
          <w:tcPr>
            <w:tcW w:w="502" w:type="dxa"/>
            <w:tcBorders>
              <w:top w:val="single" w:sz="4" w:space="0" w:color="auto"/>
              <w:left w:val="double" w:sz="6" w:space="0" w:color="auto"/>
              <w:bottom w:val="single" w:sz="4" w:space="0" w:color="auto"/>
              <w:right w:val="nil"/>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2430" w:type="dxa"/>
            <w:tcBorders>
              <w:top w:val="single" w:sz="4" w:space="0" w:color="auto"/>
              <w:left w:val="single" w:sz="6" w:space="0" w:color="auto"/>
              <w:bottom w:val="single" w:sz="4" w:space="0" w:color="auto"/>
              <w:right w:val="nil"/>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3260" w:type="dxa"/>
            <w:tcBorders>
              <w:top w:val="single" w:sz="4" w:space="0" w:color="auto"/>
              <w:left w:val="single" w:sz="6" w:space="0" w:color="auto"/>
              <w:bottom w:val="single" w:sz="4" w:space="0" w:color="auto"/>
              <w:right w:val="double" w:sz="6" w:space="0" w:color="auto"/>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1276" w:type="dxa"/>
            <w:tcBorders>
              <w:top w:val="single" w:sz="4" w:space="0" w:color="auto"/>
              <w:left w:val="single" w:sz="6" w:space="0" w:color="auto"/>
              <w:bottom w:val="single" w:sz="4" w:space="0" w:color="auto"/>
              <w:right w:val="single" w:sz="6" w:space="0" w:color="auto"/>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1276" w:type="dxa"/>
            <w:tcBorders>
              <w:top w:val="single" w:sz="4" w:space="0" w:color="auto"/>
              <w:left w:val="single" w:sz="6" w:space="0" w:color="auto"/>
              <w:bottom w:val="single" w:sz="4" w:space="0" w:color="auto"/>
              <w:right w:val="double" w:sz="6" w:space="0" w:color="auto"/>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1276" w:type="dxa"/>
            <w:tcBorders>
              <w:top w:val="single" w:sz="4" w:space="0" w:color="auto"/>
              <w:left w:val="single" w:sz="6" w:space="0" w:color="auto"/>
              <w:bottom w:val="single" w:sz="4" w:space="0" w:color="auto"/>
              <w:right w:val="double" w:sz="6" w:space="0" w:color="auto"/>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r>
      <w:tr w:rsidR="00F33A62" w:rsidRPr="008B52D6" w:rsidTr="00183828">
        <w:tc>
          <w:tcPr>
            <w:tcW w:w="502" w:type="dxa"/>
            <w:tcBorders>
              <w:top w:val="single" w:sz="4" w:space="0" w:color="auto"/>
              <w:left w:val="double" w:sz="6" w:space="0" w:color="auto"/>
              <w:bottom w:val="single" w:sz="4" w:space="0" w:color="auto"/>
              <w:right w:val="nil"/>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2430" w:type="dxa"/>
            <w:tcBorders>
              <w:top w:val="single" w:sz="4" w:space="0" w:color="auto"/>
              <w:left w:val="single" w:sz="6" w:space="0" w:color="auto"/>
              <w:bottom w:val="single" w:sz="4" w:space="0" w:color="auto"/>
              <w:right w:val="nil"/>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3260" w:type="dxa"/>
            <w:tcBorders>
              <w:top w:val="single" w:sz="4" w:space="0" w:color="auto"/>
              <w:left w:val="single" w:sz="6" w:space="0" w:color="auto"/>
              <w:bottom w:val="single" w:sz="4" w:space="0" w:color="auto"/>
              <w:right w:val="double" w:sz="6" w:space="0" w:color="auto"/>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1276" w:type="dxa"/>
            <w:tcBorders>
              <w:top w:val="single" w:sz="4" w:space="0" w:color="auto"/>
              <w:left w:val="single" w:sz="6" w:space="0" w:color="auto"/>
              <w:bottom w:val="single" w:sz="4" w:space="0" w:color="auto"/>
              <w:right w:val="single" w:sz="6" w:space="0" w:color="auto"/>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1276" w:type="dxa"/>
            <w:tcBorders>
              <w:top w:val="single" w:sz="4" w:space="0" w:color="auto"/>
              <w:left w:val="single" w:sz="6" w:space="0" w:color="auto"/>
              <w:bottom w:val="single" w:sz="4" w:space="0" w:color="auto"/>
              <w:right w:val="double" w:sz="6" w:space="0" w:color="auto"/>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1276" w:type="dxa"/>
            <w:tcBorders>
              <w:top w:val="single" w:sz="4" w:space="0" w:color="auto"/>
              <w:left w:val="single" w:sz="6" w:space="0" w:color="auto"/>
              <w:bottom w:val="single" w:sz="4" w:space="0" w:color="auto"/>
              <w:right w:val="double" w:sz="6" w:space="0" w:color="auto"/>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r>
      <w:tr w:rsidR="00F33A62" w:rsidRPr="008B52D6" w:rsidTr="00183828">
        <w:tc>
          <w:tcPr>
            <w:tcW w:w="502" w:type="dxa"/>
            <w:tcBorders>
              <w:top w:val="single" w:sz="4" w:space="0" w:color="auto"/>
              <w:left w:val="double" w:sz="6" w:space="0" w:color="auto"/>
              <w:bottom w:val="single" w:sz="4" w:space="0" w:color="auto"/>
              <w:right w:val="nil"/>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2430" w:type="dxa"/>
            <w:tcBorders>
              <w:top w:val="single" w:sz="4" w:space="0" w:color="auto"/>
              <w:left w:val="single" w:sz="6" w:space="0" w:color="auto"/>
              <w:bottom w:val="single" w:sz="4" w:space="0" w:color="auto"/>
              <w:right w:val="nil"/>
            </w:tcBorders>
            <w:hideMark/>
          </w:tcPr>
          <w:p w:rsidR="00F33A62" w:rsidRPr="008B52D6" w:rsidRDefault="00F33A62" w:rsidP="00B73957">
            <w:pPr>
              <w:suppressAutoHyphens/>
              <w:spacing w:line="276" w:lineRule="auto"/>
              <w:jc w:val="both"/>
              <w:rPr>
                <w:rFonts w:ascii="Arial" w:hAnsi="Arial" w:cs="Arial"/>
                <w:b/>
                <w:sz w:val="22"/>
                <w:szCs w:val="22"/>
                <w:lang w:eastAsia="en-US"/>
              </w:rPr>
            </w:pPr>
            <w:r w:rsidRPr="008B52D6">
              <w:rPr>
                <w:rFonts w:ascii="Arial" w:hAnsi="Arial" w:cs="Arial"/>
                <w:b/>
                <w:sz w:val="22"/>
                <w:szCs w:val="22"/>
                <w:lang w:eastAsia="en-US"/>
              </w:rPr>
              <w:t>Total Hors TVA</w:t>
            </w:r>
          </w:p>
        </w:tc>
        <w:tc>
          <w:tcPr>
            <w:tcW w:w="3260" w:type="dxa"/>
            <w:tcBorders>
              <w:top w:val="single" w:sz="4" w:space="0" w:color="auto"/>
              <w:left w:val="single" w:sz="6" w:space="0" w:color="auto"/>
              <w:bottom w:val="single" w:sz="4" w:space="0" w:color="auto"/>
              <w:right w:val="double" w:sz="6" w:space="0" w:color="auto"/>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1276" w:type="dxa"/>
            <w:tcBorders>
              <w:top w:val="single" w:sz="4" w:space="0" w:color="auto"/>
              <w:left w:val="single" w:sz="6" w:space="0" w:color="auto"/>
              <w:bottom w:val="single" w:sz="4" w:space="0" w:color="auto"/>
              <w:right w:val="single" w:sz="6" w:space="0" w:color="auto"/>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1276" w:type="dxa"/>
            <w:tcBorders>
              <w:top w:val="single" w:sz="4" w:space="0" w:color="auto"/>
              <w:left w:val="single" w:sz="6" w:space="0" w:color="auto"/>
              <w:bottom w:val="single" w:sz="4" w:space="0" w:color="auto"/>
              <w:right w:val="double" w:sz="6" w:space="0" w:color="auto"/>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1276" w:type="dxa"/>
            <w:tcBorders>
              <w:top w:val="single" w:sz="4" w:space="0" w:color="auto"/>
              <w:left w:val="single" w:sz="6" w:space="0" w:color="auto"/>
              <w:bottom w:val="single" w:sz="4" w:space="0" w:color="auto"/>
              <w:right w:val="double" w:sz="6" w:space="0" w:color="auto"/>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r>
      <w:tr w:rsidR="00F33A62" w:rsidRPr="008B52D6" w:rsidTr="00183828">
        <w:tc>
          <w:tcPr>
            <w:tcW w:w="502" w:type="dxa"/>
            <w:tcBorders>
              <w:top w:val="single" w:sz="4" w:space="0" w:color="auto"/>
              <w:left w:val="double" w:sz="6" w:space="0" w:color="auto"/>
              <w:bottom w:val="single" w:sz="4" w:space="0" w:color="auto"/>
              <w:right w:val="nil"/>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2430" w:type="dxa"/>
            <w:tcBorders>
              <w:top w:val="single" w:sz="4" w:space="0" w:color="auto"/>
              <w:left w:val="single" w:sz="6" w:space="0" w:color="auto"/>
              <w:bottom w:val="single" w:sz="4" w:space="0" w:color="auto"/>
              <w:right w:val="nil"/>
            </w:tcBorders>
            <w:hideMark/>
          </w:tcPr>
          <w:p w:rsidR="00F33A62" w:rsidRPr="008B52D6" w:rsidRDefault="00F33A62" w:rsidP="00B73957">
            <w:pPr>
              <w:suppressAutoHyphens/>
              <w:spacing w:line="276" w:lineRule="auto"/>
              <w:ind w:left="-72"/>
              <w:jc w:val="both"/>
              <w:rPr>
                <w:rFonts w:ascii="Arial" w:hAnsi="Arial" w:cs="Arial"/>
                <w:b/>
                <w:sz w:val="22"/>
                <w:szCs w:val="22"/>
                <w:lang w:eastAsia="en-US"/>
              </w:rPr>
            </w:pPr>
            <w:r w:rsidRPr="008B52D6">
              <w:rPr>
                <w:rFonts w:ascii="Arial" w:hAnsi="Arial" w:cs="Arial"/>
                <w:b/>
                <w:sz w:val="22"/>
                <w:szCs w:val="22"/>
                <w:lang w:eastAsia="en-US"/>
              </w:rPr>
              <w:t>TVA (18%)</w:t>
            </w:r>
          </w:p>
        </w:tc>
        <w:tc>
          <w:tcPr>
            <w:tcW w:w="3260" w:type="dxa"/>
            <w:tcBorders>
              <w:top w:val="single" w:sz="4" w:space="0" w:color="auto"/>
              <w:left w:val="single" w:sz="6" w:space="0" w:color="auto"/>
              <w:bottom w:val="single" w:sz="4" w:space="0" w:color="auto"/>
              <w:right w:val="double" w:sz="6" w:space="0" w:color="auto"/>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1276" w:type="dxa"/>
            <w:tcBorders>
              <w:top w:val="single" w:sz="4" w:space="0" w:color="auto"/>
              <w:left w:val="single" w:sz="6" w:space="0" w:color="auto"/>
              <w:bottom w:val="single" w:sz="4" w:space="0" w:color="auto"/>
              <w:right w:val="single" w:sz="6" w:space="0" w:color="auto"/>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1276" w:type="dxa"/>
            <w:tcBorders>
              <w:top w:val="single" w:sz="4" w:space="0" w:color="auto"/>
              <w:left w:val="single" w:sz="6" w:space="0" w:color="auto"/>
              <w:bottom w:val="single" w:sz="4" w:space="0" w:color="auto"/>
              <w:right w:val="double" w:sz="6" w:space="0" w:color="auto"/>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1276" w:type="dxa"/>
            <w:tcBorders>
              <w:top w:val="single" w:sz="4" w:space="0" w:color="auto"/>
              <w:left w:val="single" w:sz="6" w:space="0" w:color="auto"/>
              <w:bottom w:val="single" w:sz="4" w:space="0" w:color="auto"/>
              <w:right w:val="double" w:sz="6" w:space="0" w:color="auto"/>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r>
      <w:tr w:rsidR="00F33A62" w:rsidRPr="008B52D6" w:rsidTr="00183828">
        <w:tc>
          <w:tcPr>
            <w:tcW w:w="502" w:type="dxa"/>
            <w:tcBorders>
              <w:top w:val="single" w:sz="4" w:space="0" w:color="auto"/>
              <w:left w:val="double" w:sz="6" w:space="0" w:color="auto"/>
              <w:bottom w:val="single" w:sz="4" w:space="0" w:color="auto"/>
              <w:right w:val="nil"/>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2430" w:type="dxa"/>
            <w:tcBorders>
              <w:top w:val="single" w:sz="4" w:space="0" w:color="auto"/>
              <w:left w:val="single" w:sz="6" w:space="0" w:color="auto"/>
              <w:bottom w:val="single" w:sz="4" w:space="0" w:color="auto"/>
              <w:right w:val="nil"/>
            </w:tcBorders>
            <w:hideMark/>
          </w:tcPr>
          <w:p w:rsidR="00F33A62" w:rsidRPr="008B52D6" w:rsidRDefault="00F33A62" w:rsidP="00B73957">
            <w:pPr>
              <w:suppressAutoHyphens/>
              <w:spacing w:line="276" w:lineRule="auto"/>
              <w:jc w:val="both"/>
              <w:rPr>
                <w:rFonts w:ascii="Arial" w:hAnsi="Arial" w:cs="Arial"/>
                <w:b/>
                <w:sz w:val="22"/>
                <w:szCs w:val="22"/>
                <w:lang w:eastAsia="en-US"/>
              </w:rPr>
            </w:pPr>
            <w:r w:rsidRPr="008B52D6">
              <w:rPr>
                <w:rFonts w:ascii="Arial" w:hAnsi="Arial" w:cs="Arial"/>
                <w:b/>
                <w:sz w:val="22"/>
                <w:szCs w:val="22"/>
                <w:lang w:eastAsia="en-US"/>
              </w:rPr>
              <w:t>Total TVAC</w:t>
            </w:r>
          </w:p>
        </w:tc>
        <w:tc>
          <w:tcPr>
            <w:tcW w:w="3260" w:type="dxa"/>
            <w:tcBorders>
              <w:top w:val="single" w:sz="4" w:space="0" w:color="auto"/>
              <w:left w:val="single" w:sz="6" w:space="0" w:color="auto"/>
              <w:bottom w:val="single" w:sz="4" w:space="0" w:color="auto"/>
              <w:right w:val="double" w:sz="6" w:space="0" w:color="auto"/>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1276" w:type="dxa"/>
            <w:tcBorders>
              <w:top w:val="single" w:sz="4" w:space="0" w:color="auto"/>
              <w:left w:val="single" w:sz="6" w:space="0" w:color="auto"/>
              <w:bottom w:val="single" w:sz="4" w:space="0" w:color="auto"/>
              <w:right w:val="single" w:sz="6" w:space="0" w:color="auto"/>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1276" w:type="dxa"/>
            <w:tcBorders>
              <w:top w:val="single" w:sz="4" w:space="0" w:color="auto"/>
              <w:left w:val="single" w:sz="6" w:space="0" w:color="auto"/>
              <w:bottom w:val="single" w:sz="4" w:space="0" w:color="auto"/>
              <w:right w:val="double" w:sz="6" w:space="0" w:color="auto"/>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c>
          <w:tcPr>
            <w:tcW w:w="1276" w:type="dxa"/>
            <w:tcBorders>
              <w:top w:val="single" w:sz="4" w:space="0" w:color="auto"/>
              <w:left w:val="single" w:sz="6" w:space="0" w:color="auto"/>
              <w:bottom w:val="single" w:sz="4" w:space="0" w:color="auto"/>
              <w:right w:val="double" w:sz="6" w:space="0" w:color="auto"/>
            </w:tcBorders>
          </w:tcPr>
          <w:p w:rsidR="00F33A62" w:rsidRPr="008B52D6" w:rsidRDefault="00F33A62" w:rsidP="00B73957">
            <w:pPr>
              <w:suppressAutoHyphens/>
              <w:spacing w:line="276" w:lineRule="auto"/>
              <w:ind w:left="-262"/>
              <w:jc w:val="both"/>
              <w:rPr>
                <w:rFonts w:ascii="Arial" w:hAnsi="Arial" w:cs="Arial"/>
                <w:sz w:val="22"/>
                <w:szCs w:val="22"/>
                <w:lang w:eastAsia="en-US"/>
              </w:rPr>
            </w:pPr>
          </w:p>
        </w:tc>
      </w:tr>
    </w:tbl>
    <w:p w:rsidR="00F33A62" w:rsidRPr="008B52D6" w:rsidRDefault="00F33A62" w:rsidP="00B73957">
      <w:pPr>
        <w:suppressAutoHyphens/>
        <w:jc w:val="both"/>
        <w:rPr>
          <w:rFonts w:ascii="Arial" w:hAnsi="Arial" w:cs="Arial"/>
          <w:sz w:val="22"/>
          <w:szCs w:val="22"/>
        </w:rPr>
      </w:pPr>
    </w:p>
    <w:p w:rsidR="00F33A62" w:rsidRPr="008B52D6" w:rsidRDefault="00F33A62" w:rsidP="00B73957">
      <w:pPr>
        <w:suppressAutoHyphens/>
        <w:jc w:val="both"/>
        <w:rPr>
          <w:rFonts w:ascii="Arial" w:hAnsi="Arial" w:cs="Arial"/>
          <w:sz w:val="22"/>
          <w:szCs w:val="22"/>
        </w:rPr>
      </w:pPr>
    </w:p>
    <w:p w:rsidR="00F33A62" w:rsidRPr="008B52D6" w:rsidRDefault="00F33A62" w:rsidP="00B73957">
      <w:pPr>
        <w:suppressAutoHyphens/>
        <w:jc w:val="both"/>
        <w:rPr>
          <w:rFonts w:ascii="Arial" w:hAnsi="Arial" w:cs="Arial"/>
          <w:sz w:val="22"/>
          <w:szCs w:val="22"/>
        </w:rPr>
      </w:pPr>
      <w:r w:rsidRPr="008B52D6">
        <w:rPr>
          <w:rFonts w:ascii="Arial" w:hAnsi="Arial" w:cs="Arial"/>
          <w:sz w:val="22"/>
          <w:szCs w:val="22"/>
        </w:rPr>
        <w:t>Signature du soumissionnaire (+Cachet) __________________________________.</w:t>
      </w:r>
    </w:p>
    <w:p w:rsidR="00F33A62" w:rsidRPr="008B52D6" w:rsidRDefault="00F33A62" w:rsidP="00B73957">
      <w:pPr>
        <w:jc w:val="both"/>
        <w:rPr>
          <w:rFonts w:ascii="Arial" w:hAnsi="Arial" w:cs="Arial"/>
          <w:b/>
          <w:sz w:val="22"/>
          <w:szCs w:val="22"/>
        </w:rPr>
      </w:pPr>
    </w:p>
    <w:p w:rsidR="00F33A62" w:rsidRPr="008B52D6" w:rsidRDefault="00F33A62" w:rsidP="00B73957">
      <w:pPr>
        <w:jc w:val="both"/>
        <w:rPr>
          <w:rFonts w:ascii="Arial" w:hAnsi="Arial" w:cs="Arial"/>
          <w:b/>
          <w:sz w:val="22"/>
          <w:szCs w:val="22"/>
        </w:rPr>
      </w:pPr>
    </w:p>
    <w:p w:rsidR="00F33A62" w:rsidRPr="008B52D6" w:rsidRDefault="00F33A62" w:rsidP="00B73957">
      <w:pPr>
        <w:jc w:val="both"/>
        <w:rPr>
          <w:rFonts w:ascii="Arial" w:hAnsi="Arial" w:cs="Arial"/>
          <w:b/>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b/>
          <w:sz w:val="22"/>
          <w:szCs w:val="22"/>
        </w:rPr>
      </w:pPr>
    </w:p>
    <w:p w:rsidR="00F33A62" w:rsidRPr="008B52D6" w:rsidRDefault="00F33A62" w:rsidP="00B73957">
      <w:pPr>
        <w:spacing w:after="240"/>
        <w:jc w:val="both"/>
        <w:rPr>
          <w:rFonts w:ascii="Arial" w:hAnsi="Arial" w:cs="Arial"/>
          <w:b/>
          <w:sz w:val="22"/>
          <w:szCs w:val="22"/>
        </w:rPr>
      </w:pPr>
    </w:p>
    <w:p w:rsidR="00F33A62" w:rsidRPr="008B52D6" w:rsidRDefault="00F33A62" w:rsidP="00B73957">
      <w:pPr>
        <w:spacing w:after="240"/>
        <w:jc w:val="both"/>
        <w:rPr>
          <w:rFonts w:ascii="Arial" w:hAnsi="Arial" w:cs="Arial"/>
          <w:b/>
          <w:sz w:val="22"/>
          <w:szCs w:val="22"/>
        </w:rPr>
      </w:pPr>
    </w:p>
    <w:p w:rsidR="00F33A62" w:rsidRPr="008B52D6" w:rsidRDefault="00F33A62" w:rsidP="00B73957">
      <w:pPr>
        <w:spacing w:after="240"/>
        <w:jc w:val="both"/>
        <w:rPr>
          <w:rFonts w:ascii="Arial" w:hAnsi="Arial" w:cs="Arial"/>
          <w:b/>
          <w:sz w:val="22"/>
          <w:szCs w:val="22"/>
        </w:rPr>
      </w:pPr>
    </w:p>
    <w:p w:rsidR="00F33A62" w:rsidRPr="008B52D6" w:rsidRDefault="00F33A62" w:rsidP="00B73957">
      <w:pPr>
        <w:spacing w:after="240"/>
        <w:jc w:val="both"/>
        <w:rPr>
          <w:rFonts w:ascii="Arial" w:hAnsi="Arial" w:cs="Arial"/>
          <w:b/>
          <w:sz w:val="22"/>
          <w:szCs w:val="22"/>
        </w:rPr>
      </w:pPr>
    </w:p>
    <w:p w:rsidR="00F33A62" w:rsidRPr="008B52D6" w:rsidRDefault="00F33A62" w:rsidP="00B73957">
      <w:pPr>
        <w:spacing w:after="240"/>
        <w:jc w:val="both"/>
        <w:rPr>
          <w:rFonts w:ascii="Arial" w:hAnsi="Arial" w:cs="Arial"/>
          <w:b/>
          <w:sz w:val="22"/>
          <w:szCs w:val="22"/>
        </w:rPr>
      </w:pPr>
    </w:p>
    <w:p w:rsidR="00F33A62" w:rsidRPr="008B52D6" w:rsidRDefault="00F33A62" w:rsidP="00B73957">
      <w:pPr>
        <w:spacing w:after="240"/>
        <w:jc w:val="both"/>
        <w:rPr>
          <w:rFonts w:ascii="Arial" w:hAnsi="Arial" w:cs="Arial"/>
          <w:b/>
          <w:sz w:val="22"/>
          <w:szCs w:val="22"/>
        </w:rPr>
      </w:pPr>
    </w:p>
    <w:p w:rsidR="00F33A62" w:rsidRPr="008B52D6" w:rsidRDefault="00F33A62" w:rsidP="00B73957">
      <w:pPr>
        <w:spacing w:after="240"/>
        <w:jc w:val="both"/>
        <w:rPr>
          <w:rFonts w:ascii="Arial" w:hAnsi="Arial" w:cs="Arial"/>
          <w:b/>
          <w:sz w:val="22"/>
          <w:szCs w:val="22"/>
        </w:rPr>
      </w:pPr>
    </w:p>
    <w:p w:rsidR="00F33A62" w:rsidRPr="008B52D6" w:rsidRDefault="00F33A62" w:rsidP="00B73957">
      <w:pPr>
        <w:spacing w:after="240"/>
        <w:jc w:val="both"/>
        <w:rPr>
          <w:rFonts w:ascii="Arial" w:hAnsi="Arial" w:cs="Arial"/>
          <w:b/>
          <w:sz w:val="22"/>
          <w:szCs w:val="22"/>
        </w:rPr>
      </w:pPr>
    </w:p>
    <w:p w:rsidR="00F33A62" w:rsidRPr="008B52D6" w:rsidRDefault="00F33A62" w:rsidP="00B73957">
      <w:pPr>
        <w:pStyle w:val="SectionXHeader3"/>
        <w:jc w:val="both"/>
        <w:rPr>
          <w:rFonts w:ascii="Arial" w:hAnsi="Arial" w:cs="Arial"/>
          <w:bCs w:val="0"/>
          <w:sz w:val="22"/>
          <w:szCs w:val="22"/>
        </w:rPr>
      </w:pPr>
    </w:p>
    <w:p w:rsidR="00F33A62" w:rsidRPr="008B52D6" w:rsidRDefault="00F33A62" w:rsidP="00B73957">
      <w:pPr>
        <w:pStyle w:val="SectionXHeader3"/>
        <w:jc w:val="both"/>
        <w:rPr>
          <w:rFonts w:ascii="Arial" w:hAnsi="Arial" w:cs="Arial"/>
          <w:bCs w:val="0"/>
          <w:sz w:val="22"/>
          <w:szCs w:val="22"/>
        </w:rPr>
      </w:pPr>
    </w:p>
    <w:p w:rsidR="00F33A62" w:rsidRPr="008B52D6" w:rsidRDefault="00F33A62" w:rsidP="00B73957">
      <w:pPr>
        <w:pStyle w:val="SectionXHeader3"/>
        <w:jc w:val="both"/>
        <w:rPr>
          <w:rFonts w:ascii="Arial" w:hAnsi="Arial" w:cs="Arial"/>
          <w:sz w:val="22"/>
          <w:szCs w:val="22"/>
        </w:rPr>
      </w:pPr>
    </w:p>
    <w:p w:rsidR="00F33A62" w:rsidRPr="008B52D6" w:rsidRDefault="00F33A62" w:rsidP="00B73957">
      <w:pPr>
        <w:pStyle w:val="SectionXHeader3"/>
        <w:jc w:val="both"/>
        <w:rPr>
          <w:rFonts w:ascii="Arial" w:hAnsi="Arial" w:cs="Arial"/>
          <w:sz w:val="22"/>
          <w:szCs w:val="22"/>
        </w:rPr>
      </w:pPr>
    </w:p>
    <w:p w:rsidR="00F33A62" w:rsidRPr="008B52D6" w:rsidRDefault="00F33A62" w:rsidP="00B73957">
      <w:pPr>
        <w:tabs>
          <w:tab w:val="right" w:pos="9360"/>
        </w:tabs>
        <w:jc w:val="both"/>
        <w:rPr>
          <w:rFonts w:ascii="Arial" w:hAnsi="Arial" w:cs="Arial"/>
          <w:b/>
          <w:bCs/>
          <w:sz w:val="22"/>
          <w:szCs w:val="22"/>
        </w:rPr>
      </w:pPr>
      <w:r w:rsidRPr="008B52D6">
        <w:rPr>
          <w:rFonts w:ascii="Arial" w:hAnsi="Arial" w:cs="Arial"/>
          <w:b/>
          <w:bCs/>
          <w:sz w:val="22"/>
          <w:szCs w:val="22"/>
        </w:rPr>
        <w:lastRenderedPageBreak/>
        <w:t>Annexe 4 : Modèle de garantie de soumission (garantie bancaire)</w:t>
      </w:r>
    </w:p>
    <w:p w:rsidR="00F33A62" w:rsidRPr="008B52D6" w:rsidRDefault="00F33A62" w:rsidP="00B73957">
      <w:pPr>
        <w:tabs>
          <w:tab w:val="right" w:pos="9000"/>
        </w:tabs>
        <w:ind w:left="4320"/>
        <w:jc w:val="both"/>
        <w:rPr>
          <w:rFonts w:ascii="Arial" w:hAnsi="Arial" w:cs="Arial"/>
          <w:sz w:val="22"/>
          <w:szCs w:val="22"/>
        </w:rPr>
      </w:pPr>
    </w:p>
    <w:p w:rsidR="00F33A62" w:rsidRPr="008B52D6" w:rsidRDefault="00F33A62" w:rsidP="00B73957">
      <w:pPr>
        <w:tabs>
          <w:tab w:val="right" w:pos="9000"/>
        </w:tabs>
        <w:ind w:left="4320"/>
        <w:jc w:val="both"/>
        <w:rPr>
          <w:rFonts w:ascii="Arial" w:hAnsi="Arial" w:cs="Arial"/>
          <w:sz w:val="22"/>
          <w:szCs w:val="22"/>
        </w:rPr>
      </w:pPr>
      <w:r w:rsidRPr="008B52D6">
        <w:rPr>
          <w:rFonts w:ascii="Arial" w:hAnsi="Arial" w:cs="Arial"/>
          <w:sz w:val="22"/>
          <w:szCs w:val="22"/>
        </w:rPr>
        <w:t>Dossier d’Appel d’Offres No: __________</w:t>
      </w:r>
    </w:p>
    <w:p w:rsidR="00F33A62" w:rsidRPr="008B52D6" w:rsidRDefault="00F33A62" w:rsidP="00B73957">
      <w:pPr>
        <w:jc w:val="both"/>
        <w:rPr>
          <w:rFonts w:ascii="Arial" w:hAnsi="Arial" w:cs="Arial"/>
          <w:sz w:val="22"/>
          <w:szCs w:val="22"/>
        </w:rPr>
      </w:pPr>
      <w:r w:rsidRPr="008B52D6">
        <w:rPr>
          <w:rFonts w:ascii="Arial" w:hAnsi="Arial" w:cs="Arial"/>
          <w:sz w:val="22"/>
          <w:szCs w:val="22"/>
        </w:rPr>
        <w:t>_____________________________ [</w:t>
      </w:r>
      <w:r w:rsidRPr="008B52D6">
        <w:rPr>
          <w:rFonts w:ascii="Arial" w:hAnsi="Arial" w:cs="Arial"/>
          <w:i/>
          <w:iCs/>
          <w:sz w:val="22"/>
          <w:szCs w:val="22"/>
        </w:rPr>
        <w:t>nom de la banque et adresse de la banque d’émission</w:t>
      </w:r>
      <w:r w:rsidRPr="008B52D6">
        <w:rPr>
          <w:rFonts w:ascii="Arial" w:hAnsi="Arial" w:cs="Arial"/>
          <w:sz w:val="22"/>
          <w:szCs w:val="22"/>
        </w:rPr>
        <w:t>]</w:t>
      </w:r>
    </w:p>
    <w:p w:rsidR="00F33A62" w:rsidRPr="008B52D6" w:rsidRDefault="00F33A62" w:rsidP="00B73957">
      <w:pPr>
        <w:jc w:val="both"/>
        <w:rPr>
          <w:rFonts w:ascii="Arial" w:hAnsi="Arial" w:cs="Arial"/>
          <w:sz w:val="22"/>
          <w:szCs w:val="22"/>
        </w:rPr>
      </w:pPr>
      <w:r w:rsidRPr="008B52D6">
        <w:rPr>
          <w:rFonts w:ascii="Arial" w:hAnsi="Arial" w:cs="Arial"/>
          <w:b/>
          <w:bCs/>
          <w:sz w:val="22"/>
          <w:szCs w:val="22"/>
        </w:rPr>
        <w:t>Bénéficiaire :</w:t>
      </w:r>
      <w:r w:rsidRPr="008B52D6">
        <w:rPr>
          <w:rFonts w:ascii="Arial" w:hAnsi="Arial" w:cs="Arial"/>
          <w:sz w:val="22"/>
          <w:szCs w:val="22"/>
        </w:rPr>
        <w:t xml:space="preserve"> __________________ [</w:t>
      </w:r>
      <w:r w:rsidRPr="008B52D6">
        <w:rPr>
          <w:rFonts w:ascii="Arial" w:hAnsi="Arial" w:cs="Arial"/>
          <w:i/>
          <w:iCs/>
          <w:sz w:val="22"/>
          <w:szCs w:val="22"/>
        </w:rPr>
        <w:t>nom et adresse de l’Acheteur</w:t>
      </w:r>
      <w:r w:rsidRPr="008B52D6">
        <w:rPr>
          <w:rFonts w:ascii="Arial" w:hAnsi="Arial" w:cs="Arial"/>
          <w:sz w:val="22"/>
          <w:szCs w:val="22"/>
        </w:rPr>
        <w:t>]</w:t>
      </w:r>
    </w:p>
    <w:p w:rsidR="00F33A62" w:rsidRPr="008B52D6" w:rsidRDefault="00F33A62" w:rsidP="00B73957">
      <w:pPr>
        <w:jc w:val="both"/>
        <w:rPr>
          <w:rFonts w:ascii="Arial" w:hAnsi="Arial" w:cs="Arial"/>
          <w:sz w:val="22"/>
          <w:szCs w:val="22"/>
        </w:rPr>
      </w:pPr>
      <w:r w:rsidRPr="008B52D6">
        <w:rPr>
          <w:rFonts w:ascii="Arial" w:hAnsi="Arial" w:cs="Arial"/>
          <w:b/>
          <w:bCs/>
          <w:sz w:val="22"/>
          <w:szCs w:val="22"/>
        </w:rPr>
        <w:t>Date :</w:t>
      </w:r>
      <w:r w:rsidRPr="008B52D6">
        <w:rPr>
          <w:rFonts w:ascii="Arial" w:hAnsi="Arial" w:cs="Arial"/>
          <w:sz w:val="22"/>
          <w:szCs w:val="22"/>
        </w:rPr>
        <w:t xml:space="preserve"> _______________</w:t>
      </w:r>
    </w:p>
    <w:p w:rsidR="00F33A62" w:rsidRPr="008B52D6" w:rsidRDefault="00F33A62" w:rsidP="00B73957">
      <w:pPr>
        <w:jc w:val="both"/>
        <w:rPr>
          <w:rFonts w:ascii="Arial" w:hAnsi="Arial" w:cs="Arial"/>
          <w:sz w:val="22"/>
          <w:szCs w:val="22"/>
        </w:rPr>
      </w:pPr>
      <w:r w:rsidRPr="008B52D6">
        <w:rPr>
          <w:rFonts w:ascii="Arial" w:hAnsi="Arial" w:cs="Arial"/>
          <w:b/>
          <w:bCs/>
          <w:sz w:val="22"/>
          <w:szCs w:val="22"/>
        </w:rPr>
        <w:t>Garantie d’offre n</w:t>
      </w:r>
      <w:r w:rsidRPr="008B52D6">
        <w:rPr>
          <w:rFonts w:ascii="Arial" w:hAnsi="Arial" w:cs="Arial"/>
          <w:b/>
          <w:bCs/>
          <w:sz w:val="22"/>
          <w:szCs w:val="22"/>
          <w:vertAlign w:val="superscript"/>
        </w:rPr>
        <w:t>o</w:t>
      </w:r>
      <w:r w:rsidRPr="008B52D6">
        <w:rPr>
          <w:rFonts w:ascii="Arial" w:hAnsi="Arial" w:cs="Arial"/>
          <w:b/>
          <w:bCs/>
          <w:sz w:val="22"/>
          <w:szCs w:val="22"/>
        </w:rPr>
        <w:t>. :</w:t>
      </w:r>
      <w:r w:rsidRPr="008B52D6">
        <w:rPr>
          <w:rFonts w:ascii="Arial" w:hAnsi="Arial" w:cs="Arial"/>
          <w:sz w:val="22"/>
          <w:szCs w:val="22"/>
        </w:rPr>
        <w:t xml:space="preserve"> ________________</w:t>
      </w:r>
    </w:p>
    <w:p w:rsidR="00F33A62" w:rsidRPr="008B52D6" w:rsidRDefault="00F33A62" w:rsidP="00B73957">
      <w:pPr>
        <w:jc w:val="both"/>
        <w:rPr>
          <w:rFonts w:ascii="Arial" w:hAnsi="Arial" w:cs="Arial"/>
          <w:sz w:val="22"/>
          <w:szCs w:val="22"/>
        </w:rPr>
      </w:pPr>
      <w:r w:rsidRPr="008B52D6">
        <w:rPr>
          <w:rFonts w:ascii="Arial" w:hAnsi="Arial" w:cs="Arial"/>
          <w:sz w:val="22"/>
          <w:szCs w:val="22"/>
        </w:rPr>
        <w:t>Nous avons été informés que ____________________ [</w:t>
      </w:r>
      <w:r w:rsidRPr="008B52D6">
        <w:rPr>
          <w:rFonts w:ascii="Arial" w:hAnsi="Arial" w:cs="Arial"/>
          <w:i/>
          <w:iCs/>
          <w:sz w:val="22"/>
          <w:szCs w:val="22"/>
        </w:rPr>
        <w:t>nom du Soumissionnaire</w:t>
      </w:r>
      <w:r w:rsidRPr="008B52D6">
        <w:rPr>
          <w:rFonts w:ascii="Arial" w:hAnsi="Arial" w:cs="Arial"/>
          <w:sz w:val="22"/>
          <w:szCs w:val="22"/>
        </w:rPr>
        <w:t>] (ci-après dénommé « le Soumissionnaire ») a répondu à votre appel d’offres no. ____________  pour la fourniture de __________________ [</w:t>
      </w:r>
      <w:r w:rsidRPr="008B52D6">
        <w:rPr>
          <w:rFonts w:ascii="Arial" w:hAnsi="Arial" w:cs="Arial"/>
          <w:i/>
          <w:iCs/>
          <w:sz w:val="22"/>
          <w:szCs w:val="22"/>
        </w:rPr>
        <w:t>description des fournitures</w:t>
      </w:r>
      <w:r w:rsidRPr="008B52D6">
        <w:rPr>
          <w:rFonts w:ascii="Arial" w:hAnsi="Arial" w:cs="Arial"/>
          <w:sz w:val="22"/>
          <w:szCs w:val="22"/>
        </w:rPr>
        <w:t>] et vous a soumis son offre en date du ________________ [</w:t>
      </w:r>
      <w:r w:rsidRPr="008B52D6">
        <w:rPr>
          <w:rFonts w:ascii="Arial" w:hAnsi="Arial" w:cs="Arial"/>
          <w:i/>
          <w:iCs/>
          <w:sz w:val="22"/>
          <w:szCs w:val="22"/>
        </w:rPr>
        <w:t>date du dépôt de l’offre</w:t>
      </w:r>
      <w:r w:rsidRPr="008B52D6">
        <w:rPr>
          <w:rFonts w:ascii="Arial" w:hAnsi="Arial" w:cs="Arial"/>
          <w:sz w:val="22"/>
          <w:szCs w:val="22"/>
        </w:rPr>
        <w:t>] (ci-après dénommée « l’Offre »).</w:t>
      </w:r>
    </w:p>
    <w:p w:rsidR="00F33A62" w:rsidRPr="008B52D6" w:rsidRDefault="00F33A62" w:rsidP="00B73957">
      <w:pPr>
        <w:jc w:val="both"/>
        <w:rPr>
          <w:rFonts w:ascii="Arial" w:hAnsi="Arial" w:cs="Arial"/>
          <w:sz w:val="22"/>
          <w:szCs w:val="22"/>
        </w:rPr>
      </w:pPr>
    </w:p>
    <w:p w:rsidR="00F33A62" w:rsidRPr="008B52D6" w:rsidRDefault="00F33A62" w:rsidP="00B73957">
      <w:pPr>
        <w:pStyle w:val="Corpsdetexte2"/>
        <w:jc w:val="both"/>
        <w:rPr>
          <w:rFonts w:ascii="Arial" w:hAnsi="Arial" w:cs="Arial"/>
          <w:sz w:val="22"/>
          <w:szCs w:val="22"/>
        </w:rPr>
      </w:pPr>
      <w:r w:rsidRPr="008B52D6">
        <w:rPr>
          <w:rFonts w:ascii="Arial" w:hAnsi="Arial" w:cs="Arial"/>
          <w:sz w:val="22"/>
          <w:szCs w:val="22"/>
        </w:rPr>
        <w:t>En vertu des dispositions du Dossier d’Appel d’Offres, l’Offre doit être accompagnée d’une garantie de soumission.</w:t>
      </w:r>
    </w:p>
    <w:p w:rsidR="00F33A62" w:rsidRPr="008B52D6" w:rsidRDefault="00F33A62" w:rsidP="00B73957">
      <w:pPr>
        <w:jc w:val="both"/>
        <w:rPr>
          <w:rFonts w:ascii="Arial" w:hAnsi="Arial" w:cs="Arial"/>
          <w:sz w:val="22"/>
          <w:szCs w:val="22"/>
        </w:rPr>
      </w:pPr>
      <w:r w:rsidRPr="008B52D6">
        <w:rPr>
          <w:rFonts w:ascii="Arial" w:hAnsi="Arial" w:cs="Arial"/>
          <w:sz w:val="22"/>
          <w:szCs w:val="22"/>
        </w:rPr>
        <w:t>A la demande du soumissionnaire, nous _________________ [</w:t>
      </w:r>
      <w:r w:rsidRPr="008B52D6">
        <w:rPr>
          <w:rFonts w:ascii="Arial" w:hAnsi="Arial" w:cs="Arial"/>
          <w:i/>
          <w:iCs/>
          <w:sz w:val="22"/>
          <w:szCs w:val="22"/>
        </w:rPr>
        <w:t>nom de la banque</w:t>
      </w:r>
      <w:r w:rsidRPr="008B52D6">
        <w:rPr>
          <w:rFonts w:ascii="Arial" w:hAnsi="Arial" w:cs="Arial"/>
          <w:sz w:val="22"/>
          <w:szCs w:val="22"/>
        </w:rPr>
        <w:t>] nous engageons par la présente, sans réserve et irrévocablement, à vous payer à première demande, toutes sommes d’argent que vous pourriez réclamer dans la limite de _____________ [</w:t>
      </w:r>
      <w:r w:rsidRPr="008B52D6">
        <w:rPr>
          <w:rFonts w:ascii="Arial" w:hAnsi="Arial" w:cs="Arial"/>
          <w:i/>
          <w:iCs/>
          <w:sz w:val="22"/>
          <w:szCs w:val="22"/>
        </w:rPr>
        <w:t>insérer la somme en chiffres</w:t>
      </w:r>
      <w:r w:rsidRPr="008B52D6">
        <w:rPr>
          <w:rFonts w:ascii="Arial" w:hAnsi="Arial" w:cs="Arial"/>
          <w:sz w:val="22"/>
          <w:szCs w:val="22"/>
        </w:rPr>
        <w:t>] _____________</w:t>
      </w:r>
      <w:r w:rsidRPr="008B52D6">
        <w:rPr>
          <w:rFonts w:ascii="Arial" w:hAnsi="Arial" w:cs="Arial"/>
          <w:i/>
          <w:iCs/>
          <w:sz w:val="22"/>
          <w:szCs w:val="22"/>
        </w:rPr>
        <w:t xml:space="preserve"> </w:t>
      </w:r>
      <w:r w:rsidRPr="008B52D6">
        <w:rPr>
          <w:rFonts w:ascii="Arial" w:hAnsi="Arial" w:cs="Arial"/>
          <w:sz w:val="22"/>
          <w:szCs w:val="22"/>
        </w:rPr>
        <w:t>[</w:t>
      </w:r>
      <w:r w:rsidRPr="008B52D6">
        <w:rPr>
          <w:rFonts w:ascii="Arial" w:hAnsi="Arial" w:cs="Arial"/>
          <w:i/>
          <w:iCs/>
          <w:sz w:val="22"/>
          <w:szCs w:val="22"/>
        </w:rPr>
        <w:t>insérer la somme en lettres</w:t>
      </w:r>
      <w:r w:rsidRPr="008B52D6">
        <w:rPr>
          <w:rFonts w:ascii="Arial" w:hAnsi="Arial" w:cs="Arial"/>
          <w:sz w:val="22"/>
          <w:szCs w:val="22"/>
        </w:rPr>
        <w:t>].</w:t>
      </w:r>
    </w:p>
    <w:p w:rsidR="00F33A62" w:rsidRPr="008B52D6" w:rsidRDefault="00F33A62" w:rsidP="00B73957">
      <w:pPr>
        <w:pStyle w:val="Corpsdetexte2"/>
        <w:adjustRightInd w:val="0"/>
        <w:jc w:val="both"/>
        <w:rPr>
          <w:rFonts w:ascii="Arial" w:hAnsi="Arial" w:cs="Arial"/>
          <w:sz w:val="22"/>
          <w:szCs w:val="22"/>
        </w:rPr>
      </w:pPr>
      <w:r w:rsidRPr="008B52D6">
        <w:rPr>
          <w:rFonts w:ascii="Arial" w:hAnsi="Arial" w:cs="Arial"/>
          <w:sz w:val="22"/>
          <w:szCs w:val="22"/>
        </w:rPr>
        <w:t>Votre demande en paiement doit être accompagnée d’une déclaration attestant que le soumissionnaire n'a pas exécuté une des obligations auxquelles il est tenu en vertu de l’Offre, à savoir :</w:t>
      </w:r>
    </w:p>
    <w:p w:rsidR="00F33A62" w:rsidRPr="008B52D6" w:rsidRDefault="00F33A62" w:rsidP="00B73957">
      <w:pPr>
        <w:pStyle w:val="Corpsdetexte2"/>
        <w:numPr>
          <w:ilvl w:val="0"/>
          <w:numId w:val="20"/>
        </w:numPr>
        <w:tabs>
          <w:tab w:val="num" w:pos="851"/>
        </w:tabs>
        <w:adjustRightInd w:val="0"/>
        <w:spacing w:line="240" w:lineRule="atLeast"/>
        <w:ind w:left="851" w:hanging="425"/>
        <w:jc w:val="both"/>
        <w:rPr>
          <w:rFonts w:ascii="Arial" w:hAnsi="Arial" w:cs="Arial"/>
          <w:sz w:val="22"/>
          <w:szCs w:val="22"/>
        </w:rPr>
      </w:pPr>
      <w:r w:rsidRPr="008B52D6">
        <w:rPr>
          <w:rFonts w:ascii="Arial" w:hAnsi="Arial" w:cs="Arial"/>
          <w:sz w:val="22"/>
          <w:szCs w:val="22"/>
        </w:rPr>
        <w:t>s’il retire l’Offre pendant la période de validité qu‘il a spécifiée dans le formulaire d’offre ; ou</w:t>
      </w:r>
    </w:p>
    <w:p w:rsidR="00F33A62" w:rsidRPr="008B52D6" w:rsidRDefault="00F33A62" w:rsidP="00B73957">
      <w:pPr>
        <w:pStyle w:val="Corpsdetexte2"/>
        <w:numPr>
          <w:ilvl w:val="0"/>
          <w:numId w:val="20"/>
        </w:numPr>
        <w:tabs>
          <w:tab w:val="num" w:pos="851"/>
        </w:tabs>
        <w:autoSpaceDE/>
        <w:ind w:left="851" w:hanging="425"/>
        <w:jc w:val="both"/>
        <w:rPr>
          <w:rFonts w:ascii="Arial" w:hAnsi="Arial" w:cs="Arial"/>
          <w:sz w:val="22"/>
          <w:szCs w:val="22"/>
        </w:rPr>
      </w:pPr>
      <w:r w:rsidRPr="008B52D6">
        <w:rPr>
          <w:rFonts w:ascii="Arial" w:hAnsi="Arial" w:cs="Arial"/>
          <w:sz w:val="22"/>
          <w:szCs w:val="22"/>
        </w:rPr>
        <w:t>s’il, s’étant vu notifier l’acceptation de l’Offre par l’Acheteur pendant la période de validité :</w:t>
      </w:r>
    </w:p>
    <w:p w:rsidR="00F33A62" w:rsidRPr="008B52D6" w:rsidRDefault="00F33A62" w:rsidP="00B73957">
      <w:pPr>
        <w:pStyle w:val="Corpsdetexte2"/>
        <w:numPr>
          <w:ilvl w:val="0"/>
          <w:numId w:val="21"/>
        </w:numPr>
        <w:tabs>
          <w:tab w:val="clear" w:pos="1088"/>
          <w:tab w:val="num" w:pos="2127"/>
        </w:tabs>
        <w:autoSpaceDE/>
        <w:ind w:left="2127" w:hanging="284"/>
        <w:jc w:val="both"/>
        <w:rPr>
          <w:rFonts w:ascii="Arial" w:hAnsi="Arial" w:cs="Arial"/>
          <w:sz w:val="22"/>
          <w:szCs w:val="22"/>
        </w:rPr>
      </w:pPr>
      <w:r w:rsidRPr="008B52D6">
        <w:rPr>
          <w:rFonts w:ascii="Arial" w:hAnsi="Arial" w:cs="Arial"/>
          <w:sz w:val="22"/>
          <w:szCs w:val="22"/>
        </w:rPr>
        <w:t>ne signe pas le Marché, s’il est tenu de le faire ; ou</w:t>
      </w:r>
    </w:p>
    <w:p w:rsidR="00F33A62" w:rsidRPr="008B52D6" w:rsidRDefault="00F33A62" w:rsidP="00B73957">
      <w:pPr>
        <w:pStyle w:val="Corpsdetexte2"/>
        <w:numPr>
          <w:ilvl w:val="0"/>
          <w:numId w:val="21"/>
        </w:numPr>
        <w:tabs>
          <w:tab w:val="clear" w:pos="1088"/>
          <w:tab w:val="num" w:pos="2127"/>
        </w:tabs>
        <w:autoSpaceDE/>
        <w:ind w:left="2127" w:hanging="284"/>
        <w:jc w:val="both"/>
        <w:rPr>
          <w:rFonts w:ascii="Arial" w:hAnsi="Arial" w:cs="Arial"/>
          <w:sz w:val="22"/>
          <w:szCs w:val="22"/>
        </w:rPr>
      </w:pPr>
      <w:r w:rsidRPr="008B52D6">
        <w:rPr>
          <w:rFonts w:ascii="Arial" w:hAnsi="Arial" w:cs="Arial"/>
          <w:sz w:val="22"/>
          <w:szCs w:val="22"/>
        </w:rPr>
        <w:t>ne fournit pas la garantie de bonne exécution, ainsi qu’il est prévu dans les Instructions aux soumissionnaires.</w:t>
      </w:r>
    </w:p>
    <w:p w:rsidR="00F33A62" w:rsidRPr="008B52D6" w:rsidRDefault="00F33A62" w:rsidP="00B73957">
      <w:pPr>
        <w:pStyle w:val="Corpsdetexte2"/>
        <w:ind w:left="288"/>
        <w:jc w:val="both"/>
        <w:rPr>
          <w:rFonts w:ascii="Arial" w:hAnsi="Arial" w:cs="Arial"/>
          <w:sz w:val="22"/>
          <w:szCs w:val="22"/>
        </w:rPr>
      </w:pPr>
      <w:r w:rsidRPr="008B52D6">
        <w:rPr>
          <w:rFonts w:ascii="Arial" w:hAnsi="Arial" w:cs="Arial"/>
          <w:sz w:val="22"/>
          <w:szCs w:val="22"/>
        </w:rPr>
        <w:t>La présente garantie expire :</w:t>
      </w:r>
    </w:p>
    <w:p w:rsidR="00F33A62" w:rsidRPr="008B52D6" w:rsidRDefault="00F33A62" w:rsidP="00B73957">
      <w:pPr>
        <w:pStyle w:val="Corpsdetexte2"/>
        <w:numPr>
          <w:ilvl w:val="0"/>
          <w:numId w:val="22"/>
        </w:numPr>
        <w:tabs>
          <w:tab w:val="num" w:pos="851"/>
        </w:tabs>
        <w:autoSpaceDE/>
        <w:ind w:left="851" w:hanging="425"/>
        <w:jc w:val="both"/>
        <w:rPr>
          <w:rFonts w:ascii="Arial" w:hAnsi="Arial" w:cs="Arial"/>
          <w:sz w:val="22"/>
          <w:szCs w:val="22"/>
        </w:rPr>
      </w:pPr>
      <w:r w:rsidRPr="008B52D6">
        <w:rPr>
          <w:rFonts w:ascii="Arial" w:hAnsi="Arial" w:cs="Arial"/>
          <w:sz w:val="22"/>
          <w:szCs w:val="22"/>
        </w:rPr>
        <w:t>si le marché est octroyé au soumissionnaire, lorsque nous recevrons une copie du marché et de la garantie de bonne exécution émise en votre nom, selon les instructions du soumissionnaire ;</w:t>
      </w:r>
    </w:p>
    <w:p w:rsidR="00F33A62" w:rsidRPr="008B52D6" w:rsidRDefault="00F33A62" w:rsidP="00B73957">
      <w:pPr>
        <w:pStyle w:val="Corpsdetexte2"/>
        <w:numPr>
          <w:ilvl w:val="0"/>
          <w:numId w:val="22"/>
        </w:numPr>
        <w:tabs>
          <w:tab w:val="num" w:pos="851"/>
        </w:tabs>
        <w:autoSpaceDE/>
        <w:ind w:left="851" w:hanging="425"/>
        <w:jc w:val="both"/>
        <w:rPr>
          <w:rFonts w:ascii="Arial" w:hAnsi="Arial" w:cs="Arial"/>
          <w:sz w:val="22"/>
          <w:szCs w:val="22"/>
        </w:rPr>
      </w:pPr>
      <w:r w:rsidRPr="008B52D6">
        <w:rPr>
          <w:rFonts w:ascii="Arial" w:hAnsi="Arial" w:cs="Arial"/>
          <w:sz w:val="22"/>
          <w:szCs w:val="22"/>
        </w:rPr>
        <w:t>si le marché n’est pas octroyé au soumissionnaire, à la première des dates suivantes :</w:t>
      </w:r>
    </w:p>
    <w:p w:rsidR="00F33A62" w:rsidRPr="008B52D6" w:rsidRDefault="00F33A62" w:rsidP="00B73957">
      <w:pPr>
        <w:pStyle w:val="Corpsdetexte2"/>
        <w:numPr>
          <w:ilvl w:val="1"/>
          <w:numId w:val="23"/>
        </w:numPr>
        <w:tabs>
          <w:tab w:val="num" w:pos="2127"/>
        </w:tabs>
        <w:autoSpaceDE/>
        <w:ind w:left="2127" w:hanging="284"/>
        <w:jc w:val="both"/>
        <w:rPr>
          <w:rFonts w:ascii="Arial" w:hAnsi="Arial" w:cs="Arial"/>
          <w:sz w:val="22"/>
          <w:szCs w:val="22"/>
        </w:rPr>
      </w:pPr>
      <w:r w:rsidRPr="008B52D6">
        <w:rPr>
          <w:rFonts w:ascii="Arial" w:hAnsi="Arial" w:cs="Arial"/>
          <w:sz w:val="22"/>
          <w:szCs w:val="22"/>
        </w:rPr>
        <w:t>lorsque nous recevrons copie de votre notification au soumissionnaire du nom du soumissionnaire retenu, ou</w:t>
      </w:r>
    </w:p>
    <w:p w:rsidR="00F33A62" w:rsidRPr="008B52D6" w:rsidRDefault="00F33A62" w:rsidP="00B73957">
      <w:pPr>
        <w:pStyle w:val="Corpsdetexte2"/>
        <w:numPr>
          <w:ilvl w:val="1"/>
          <w:numId w:val="23"/>
        </w:numPr>
        <w:tabs>
          <w:tab w:val="num" w:pos="2127"/>
        </w:tabs>
        <w:autoSpaceDE/>
        <w:ind w:left="2127" w:hanging="284"/>
        <w:jc w:val="both"/>
        <w:rPr>
          <w:rFonts w:ascii="Arial" w:hAnsi="Arial" w:cs="Arial"/>
          <w:sz w:val="22"/>
          <w:szCs w:val="22"/>
        </w:rPr>
      </w:pPr>
      <w:r w:rsidRPr="008B52D6">
        <w:rPr>
          <w:rFonts w:ascii="Arial" w:hAnsi="Arial" w:cs="Arial"/>
          <w:sz w:val="22"/>
          <w:szCs w:val="22"/>
        </w:rPr>
        <w:t>trente (30) jours suivant l’expiration de l’Offre.</w:t>
      </w:r>
    </w:p>
    <w:p w:rsidR="00F33A62" w:rsidRPr="008B52D6" w:rsidRDefault="00F33A62" w:rsidP="00B73957">
      <w:pPr>
        <w:jc w:val="both"/>
        <w:rPr>
          <w:rFonts w:ascii="Arial" w:hAnsi="Arial" w:cs="Arial"/>
          <w:sz w:val="22"/>
          <w:szCs w:val="22"/>
        </w:rPr>
      </w:pPr>
      <w:r w:rsidRPr="008B52D6">
        <w:rPr>
          <w:rFonts w:ascii="Arial" w:hAnsi="Arial" w:cs="Arial"/>
          <w:sz w:val="22"/>
          <w:szCs w:val="22"/>
        </w:rPr>
        <w:t>Toute demande de paiement au titre de la présente garantie doit être reçue à cette date au plus tard.</w:t>
      </w:r>
    </w:p>
    <w:p w:rsidR="00F33A62" w:rsidRPr="008B52D6" w:rsidRDefault="00F33A62" w:rsidP="00B73957">
      <w:pPr>
        <w:pStyle w:val="Corpsdetexte2"/>
        <w:jc w:val="both"/>
        <w:rPr>
          <w:rFonts w:ascii="Arial" w:hAnsi="Arial" w:cs="Arial"/>
          <w:sz w:val="22"/>
          <w:szCs w:val="22"/>
        </w:rPr>
      </w:pPr>
    </w:p>
    <w:p w:rsidR="00F33A62" w:rsidRPr="008B52D6" w:rsidRDefault="00F33A62" w:rsidP="00B73957">
      <w:pPr>
        <w:pStyle w:val="Corpsdetexte2"/>
        <w:jc w:val="both"/>
        <w:rPr>
          <w:rFonts w:ascii="Arial" w:hAnsi="Arial" w:cs="Arial"/>
          <w:sz w:val="22"/>
          <w:szCs w:val="22"/>
        </w:rPr>
      </w:pPr>
      <w:r w:rsidRPr="008B52D6">
        <w:rPr>
          <w:rFonts w:ascii="Arial" w:hAnsi="Arial" w:cs="Arial"/>
          <w:sz w:val="22"/>
          <w:szCs w:val="22"/>
        </w:rPr>
        <w:t>Signature : [Signature de la personne dont les noms et qualité figurent ci-dessus]</w:t>
      </w:r>
    </w:p>
    <w:p w:rsidR="00F33A62" w:rsidRPr="008B52D6" w:rsidRDefault="00F33A62" w:rsidP="00B73957">
      <w:pPr>
        <w:pStyle w:val="Corpsdetexte2"/>
        <w:jc w:val="both"/>
        <w:rPr>
          <w:rFonts w:ascii="Arial" w:hAnsi="Arial" w:cs="Arial"/>
          <w:sz w:val="22"/>
          <w:szCs w:val="22"/>
        </w:rPr>
      </w:pPr>
    </w:p>
    <w:p w:rsidR="00F33A62" w:rsidRPr="008B52D6" w:rsidRDefault="00F33A62" w:rsidP="00B73957">
      <w:pPr>
        <w:jc w:val="both"/>
        <w:rPr>
          <w:rFonts w:ascii="Arial" w:hAnsi="Arial" w:cs="Arial"/>
          <w:b/>
          <w:sz w:val="22"/>
          <w:szCs w:val="22"/>
        </w:rPr>
      </w:pPr>
    </w:p>
    <w:p w:rsidR="00F33A62" w:rsidRPr="008B52D6" w:rsidRDefault="00F33A62" w:rsidP="00B73957">
      <w:pPr>
        <w:jc w:val="both"/>
        <w:rPr>
          <w:rFonts w:ascii="Arial" w:hAnsi="Arial" w:cs="Arial"/>
          <w:b/>
          <w:sz w:val="22"/>
          <w:szCs w:val="22"/>
        </w:rPr>
      </w:pPr>
    </w:p>
    <w:p w:rsidR="00F33A62" w:rsidRPr="008B52D6" w:rsidRDefault="00F33A62" w:rsidP="00B73957">
      <w:pPr>
        <w:jc w:val="both"/>
        <w:rPr>
          <w:rFonts w:ascii="Arial" w:hAnsi="Arial" w:cs="Arial"/>
          <w:b/>
          <w:sz w:val="22"/>
          <w:szCs w:val="22"/>
        </w:rPr>
      </w:pPr>
    </w:p>
    <w:p w:rsidR="00F33A62" w:rsidRPr="008B52D6" w:rsidRDefault="00F33A62" w:rsidP="00B73957">
      <w:pPr>
        <w:jc w:val="both"/>
        <w:rPr>
          <w:rFonts w:ascii="Arial" w:hAnsi="Arial" w:cs="Arial"/>
          <w:b/>
          <w:sz w:val="22"/>
          <w:szCs w:val="22"/>
        </w:rPr>
      </w:pPr>
    </w:p>
    <w:p w:rsidR="00F33A62" w:rsidRPr="008B52D6" w:rsidRDefault="00F33A62" w:rsidP="00B73957">
      <w:pPr>
        <w:jc w:val="both"/>
        <w:rPr>
          <w:rFonts w:ascii="Arial" w:hAnsi="Arial" w:cs="Arial"/>
          <w:b/>
          <w:sz w:val="22"/>
          <w:szCs w:val="22"/>
        </w:rPr>
      </w:pPr>
    </w:p>
    <w:p w:rsidR="00F33A62" w:rsidRPr="008B52D6" w:rsidRDefault="00F33A62" w:rsidP="00B73957">
      <w:pPr>
        <w:jc w:val="both"/>
        <w:rPr>
          <w:rFonts w:ascii="Arial" w:hAnsi="Arial" w:cs="Arial"/>
          <w:b/>
          <w:sz w:val="22"/>
          <w:szCs w:val="22"/>
        </w:rPr>
      </w:pPr>
    </w:p>
    <w:p w:rsidR="00F33A62" w:rsidRPr="008B52D6" w:rsidRDefault="00F33A62" w:rsidP="00B73957">
      <w:pPr>
        <w:jc w:val="both"/>
        <w:rPr>
          <w:rFonts w:ascii="Arial" w:hAnsi="Arial" w:cs="Arial"/>
          <w:b/>
          <w:sz w:val="22"/>
          <w:szCs w:val="22"/>
        </w:rPr>
      </w:pPr>
    </w:p>
    <w:p w:rsidR="00F33A62" w:rsidRPr="008B52D6" w:rsidRDefault="00F33A62" w:rsidP="00B73957">
      <w:pPr>
        <w:jc w:val="both"/>
        <w:rPr>
          <w:rFonts w:ascii="Arial" w:hAnsi="Arial" w:cs="Arial"/>
          <w:b/>
          <w:sz w:val="22"/>
          <w:szCs w:val="22"/>
        </w:rPr>
      </w:pPr>
    </w:p>
    <w:p w:rsidR="00F33A62" w:rsidRPr="008B52D6" w:rsidRDefault="00F33A62" w:rsidP="00B73957">
      <w:pPr>
        <w:jc w:val="both"/>
        <w:rPr>
          <w:rFonts w:ascii="Arial" w:hAnsi="Arial" w:cs="Arial"/>
          <w:b/>
          <w:sz w:val="22"/>
          <w:szCs w:val="22"/>
        </w:rPr>
      </w:pPr>
    </w:p>
    <w:p w:rsidR="00F33A62" w:rsidRPr="008B52D6" w:rsidRDefault="00F33A62" w:rsidP="00B73957">
      <w:pPr>
        <w:jc w:val="both"/>
        <w:rPr>
          <w:rFonts w:ascii="Arial" w:hAnsi="Arial" w:cs="Arial"/>
          <w:b/>
          <w:sz w:val="22"/>
          <w:szCs w:val="22"/>
        </w:rPr>
      </w:pPr>
    </w:p>
    <w:p w:rsidR="00F33A62" w:rsidRPr="008B52D6" w:rsidRDefault="00F33A62" w:rsidP="00B73957">
      <w:pPr>
        <w:jc w:val="both"/>
        <w:rPr>
          <w:rFonts w:ascii="Arial" w:hAnsi="Arial" w:cs="Arial"/>
          <w:b/>
          <w:sz w:val="22"/>
          <w:szCs w:val="22"/>
        </w:rPr>
      </w:pPr>
    </w:p>
    <w:p w:rsidR="00F33A62" w:rsidRPr="008B52D6" w:rsidRDefault="00F33A62" w:rsidP="00B73957">
      <w:pPr>
        <w:jc w:val="both"/>
        <w:rPr>
          <w:rFonts w:ascii="Arial" w:hAnsi="Arial" w:cs="Arial"/>
          <w:b/>
          <w:sz w:val="22"/>
          <w:szCs w:val="22"/>
        </w:rPr>
      </w:pPr>
    </w:p>
    <w:p w:rsidR="00F33A62" w:rsidRPr="008B52D6" w:rsidRDefault="00F33A62" w:rsidP="00B73957">
      <w:pPr>
        <w:jc w:val="both"/>
        <w:rPr>
          <w:rFonts w:ascii="Arial" w:hAnsi="Arial" w:cs="Arial"/>
          <w:b/>
          <w:sz w:val="22"/>
          <w:szCs w:val="22"/>
        </w:rPr>
      </w:pPr>
    </w:p>
    <w:p w:rsidR="00F33A62" w:rsidRPr="008B52D6" w:rsidRDefault="00F33A62" w:rsidP="00B73957">
      <w:pPr>
        <w:jc w:val="both"/>
        <w:rPr>
          <w:rFonts w:ascii="Arial" w:hAnsi="Arial" w:cs="Arial"/>
          <w:b/>
          <w:sz w:val="22"/>
          <w:szCs w:val="22"/>
        </w:rPr>
      </w:pPr>
    </w:p>
    <w:p w:rsidR="00F33A62" w:rsidRPr="008B52D6" w:rsidRDefault="00F33A62" w:rsidP="00B73957">
      <w:pPr>
        <w:jc w:val="both"/>
        <w:rPr>
          <w:rFonts w:ascii="Arial" w:hAnsi="Arial" w:cs="Arial"/>
          <w:b/>
          <w:sz w:val="22"/>
          <w:szCs w:val="22"/>
        </w:rPr>
      </w:pPr>
    </w:p>
    <w:p w:rsidR="00F33A62" w:rsidRPr="008B52D6" w:rsidRDefault="00F33A62" w:rsidP="00B73957">
      <w:pPr>
        <w:jc w:val="both"/>
        <w:rPr>
          <w:rFonts w:ascii="Arial" w:hAnsi="Arial" w:cs="Arial"/>
          <w:b/>
          <w:sz w:val="22"/>
          <w:szCs w:val="22"/>
        </w:rPr>
      </w:pPr>
      <w:r w:rsidRPr="008B52D6">
        <w:rPr>
          <w:rFonts w:ascii="Arial" w:hAnsi="Arial" w:cs="Arial"/>
          <w:b/>
          <w:sz w:val="22"/>
          <w:szCs w:val="22"/>
        </w:rPr>
        <w:lastRenderedPageBreak/>
        <w:tab/>
        <w:t>Annexe 5: Formulaire de garantie bancaire de bonne exécution</w:t>
      </w:r>
    </w:p>
    <w:p w:rsidR="00F33A62" w:rsidRPr="008B52D6" w:rsidRDefault="00F33A62" w:rsidP="00B73957">
      <w:pPr>
        <w:jc w:val="both"/>
        <w:rPr>
          <w:rFonts w:ascii="Arial" w:hAnsi="Arial" w:cs="Arial"/>
          <w:b/>
          <w:sz w:val="22"/>
          <w:szCs w:val="22"/>
        </w:rPr>
      </w:pPr>
    </w:p>
    <w:p w:rsidR="00F33A62" w:rsidRPr="008B52D6" w:rsidRDefault="00F33A62" w:rsidP="00B73957">
      <w:pPr>
        <w:pStyle w:val="Pieddepage"/>
        <w:tabs>
          <w:tab w:val="right" w:pos="9000"/>
        </w:tabs>
        <w:ind w:left="5220"/>
        <w:jc w:val="both"/>
        <w:rPr>
          <w:rFonts w:ascii="Arial" w:hAnsi="Arial" w:cs="Arial"/>
          <w:sz w:val="22"/>
          <w:szCs w:val="22"/>
        </w:rPr>
      </w:pPr>
      <w:r w:rsidRPr="008B52D6">
        <w:rPr>
          <w:rFonts w:ascii="Arial" w:hAnsi="Arial" w:cs="Arial"/>
          <w:sz w:val="22"/>
          <w:szCs w:val="22"/>
        </w:rPr>
        <w:t xml:space="preserve">Date : </w:t>
      </w:r>
      <w:r w:rsidRPr="008B52D6">
        <w:rPr>
          <w:rFonts w:ascii="Arial" w:hAnsi="Arial" w:cs="Arial"/>
          <w:sz w:val="22"/>
          <w:szCs w:val="22"/>
        </w:rPr>
        <w:tab/>
        <w:t>___________________________</w:t>
      </w:r>
    </w:p>
    <w:p w:rsidR="00F33A62" w:rsidRPr="008B52D6" w:rsidRDefault="00F33A62" w:rsidP="00B73957">
      <w:pPr>
        <w:pStyle w:val="Pieddepage"/>
        <w:tabs>
          <w:tab w:val="right" w:pos="9000"/>
        </w:tabs>
        <w:ind w:left="5220"/>
        <w:jc w:val="both"/>
        <w:rPr>
          <w:rFonts w:ascii="Arial" w:hAnsi="Arial" w:cs="Arial"/>
          <w:sz w:val="22"/>
          <w:szCs w:val="22"/>
        </w:rPr>
      </w:pPr>
    </w:p>
    <w:p w:rsidR="00F33A62" w:rsidRPr="008B52D6" w:rsidRDefault="00F33A62" w:rsidP="00B73957">
      <w:pPr>
        <w:tabs>
          <w:tab w:val="right" w:pos="9000"/>
        </w:tabs>
        <w:ind w:left="5220"/>
        <w:jc w:val="both"/>
        <w:rPr>
          <w:rFonts w:ascii="Arial" w:hAnsi="Arial" w:cs="Arial"/>
          <w:sz w:val="22"/>
          <w:szCs w:val="22"/>
        </w:rPr>
      </w:pPr>
      <w:r w:rsidRPr="008B52D6">
        <w:rPr>
          <w:rFonts w:ascii="Arial" w:hAnsi="Arial" w:cs="Arial"/>
          <w:sz w:val="22"/>
          <w:szCs w:val="22"/>
        </w:rPr>
        <w:t>Appel d’offres n</w:t>
      </w:r>
      <w:r w:rsidRPr="008B52D6">
        <w:rPr>
          <w:rFonts w:ascii="Arial" w:hAnsi="Arial" w:cs="Arial"/>
          <w:sz w:val="22"/>
          <w:szCs w:val="22"/>
          <w:vertAlign w:val="superscript"/>
        </w:rPr>
        <w:t>o</w:t>
      </w:r>
      <w:r w:rsidRPr="008B52D6">
        <w:rPr>
          <w:rFonts w:ascii="Arial" w:hAnsi="Arial" w:cs="Arial"/>
          <w:sz w:val="22"/>
          <w:szCs w:val="22"/>
        </w:rPr>
        <w:t xml:space="preserve">: </w:t>
      </w:r>
      <w:r w:rsidRPr="008B52D6">
        <w:rPr>
          <w:rFonts w:ascii="Arial" w:hAnsi="Arial" w:cs="Arial"/>
          <w:sz w:val="22"/>
          <w:szCs w:val="22"/>
        </w:rPr>
        <w:tab/>
        <w:t>_____________</w:t>
      </w:r>
    </w:p>
    <w:p w:rsidR="00F33A62" w:rsidRPr="008B52D6" w:rsidRDefault="00F33A62" w:rsidP="00B73957">
      <w:pPr>
        <w:tabs>
          <w:tab w:val="right" w:pos="9000"/>
        </w:tabs>
        <w:ind w:left="5220"/>
        <w:jc w:val="both"/>
        <w:rPr>
          <w:rFonts w:ascii="Arial" w:hAnsi="Arial" w:cs="Arial"/>
          <w:sz w:val="22"/>
          <w:szCs w:val="22"/>
        </w:rPr>
      </w:pPr>
    </w:p>
    <w:p w:rsidR="00F33A62" w:rsidRPr="008B52D6" w:rsidRDefault="00F33A62" w:rsidP="00B73957">
      <w:pPr>
        <w:jc w:val="both"/>
        <w:rPr>
          <w:rFonts w:ascii="Arial" w:hAnsi="Arial" w:cs="Arial"/>
          <w:sz w:val="22"/>
          <w:szCs w:val="22"/>
        </w:rPr>
      </w:pPr>
      <w:r w:rsidRPr="008B52D6">
        <w:rPr>
          <w:rFonts w:ascii="Arial" w:hAnsi="Arial" w:cs="Arial"/>
          <w:sz w:val="22"/>
          <w:szCs w:val="22"/>
        </w:rPr>
        <w:t>_____________________________ [</w:t>
      </w:r>
      <w:r w:rsidRPr="008B52D6">
        <w:rPr>
          <w:rFonts w:ascii="Arial" w:hAnsi="Arial" w:cs="Arial"/>
          <w:i/>
          <w:iCs/>
          <w:sz w:val="22"/>
          <w:szCs w:val="22"/>
        </w:rPr>
        <w:t>nom de la banque et adresse de la banque d’émission</w:t>
      </w:r>
      <w:r w:rsidRPr="008B52D6">
        <w:rPr>
          <w:rFonts w:ascii="Arial" w:hAnsi="Arial" w:cs="Arial"/>
          <w:sz w:val="22"/>
          <w:szCs w:val="22"/>
        </w:rPr>
        <w:t>]</w:t>
      </w:r>
    </w:p>
    <w:p w:rsidR="00F33A62" w:rsidRPr="008B52D6" w:rsidRDefault="00F33A62" w:rsidP="00B73957">
      <w:pPr>
        <w:jc w:val="both"/>
        <w:rPr>
          <w:rFonts w:ascii="Arial" w:hAnsi="Arial" w:cs="Arial"/>
          <w:sz w:val="22"/>
          <w:szCs w:val="22"/>
        </w:rPr>
      </w:pPr>
      <w:r w:rsidRPr="008B52D6">
        <w:rPr>
          <w:rFonts w:ascii="Arial" w:hAnsi="Arial" w:cs="Arial"/>
          <w:b/>
          <w:bCs/>
          <w:sz w:val="22"/>
          <w:szCs w:val="22"/>
        </w:rPr>
        <w:t>Bénéficiaire :</w:t>
      </w:r>
      <w:r w:rsidRPr="008B52D6">
        <w:rPr>
          <w:rFonts w:ascii="Arial" w:hAnsi="Arial" w:cs="Arial"/>
          <w:sz w:val="22"/>
          <w:szCs w:val="22"/>
        </w:rPr>
        <w:t xml:space="preserve"> __________________ [</w:t>
      </w:r>
      <w:r w:rsidRPr="008B52D6">
        <w:rPr>
          <w:rFonts w:ascii="Arial" w:hAnsi="Arial" w:cs="Arial"/>
          <w:i/>
          <w:iCs/>
          <w:sz w:val="22"/>
          <w:szCs w:val="22"/>
        </w:rPr>
        <w:t>nom et adresse de l’Acheteur</w:t>
      </w:r>
      <w:r w:rsidRPr="008B52D6">
        <w:rPr>
          <w:rFonts w:ascii="Arial" w:hAnsi="Arial" w:cs="Arial"/>
          <w:sz w:val="22"/>
          <w:szCs w:val="22"/>
        </w:rPr>
        <w:t xml:space="preserve">] </w:t>
      </w:r>
    </w:p>
    <w:p w:rsidR="00F33A62" w:rsidRPr="008B52D6" w:rsidRDefault="00F33A62" w:rsidP="00B73957">
      <w:pPr>
        <w:jc w:val="both"/>
        <w:rPr>
          <w:rFonts w:ascii="Arial" w:hAnsi="Arial" w:cs="Arial"/>
          <w:sz w:val="22"/>
          <w:szCs w:val="22"/>
        </w:rPr>
      </w:pPr>
      <w:r w:rsidRPr="008B52D6">
        <w:rPr>
          <w:rFonts w:ascii="Arial" w:hAnsi="Arial" w:cs="Arial"/>
          <w:b/>
          <w:bCs/>
          <w:sz w:val="22"/>
          <w:szCs w:val="22"/>
        </w:rPr>
        <w:t>Date :</w:t>
      </w:r>
      <w:r w:rsidRPr="008B52D6">
        <w:rPr>
          <w:rFonts w:ascii="Arial" w:hAnsi="Arial" w:cs="Arial"/>
          <w:sz w:val="22"/>
          <w:szCs w:val="22"/>
        </w:rPr>
        <w:t xml:space="preserve"> _______________</w:t>
      </w:r>
    </w:p>
    <w:p w:rsidR="00F33A62" w:rsidRPr="008B52D6" w:rsidRDefault="00F33A62" w:rsidP="00B73957">
      <w:pPr>
        <w:jc w:val="both"/>
        <w:rPr>
          <w:rFonts w:ascii="Arial" w:hAnsi="Arial" w:cs="Arial"/>
          <w:sz w:val="22"/>
          <w:szCs w:val="22"/>
        </w:rPr>
      </w:pPr>
      <w:r w:rsidRPr="008B52D6">
        <w:rPr>
          <w:rFonts w:ascii="Arial" w:hAnsi="Arial" w:cs="Arial"/>
          <w:b/>
          <w:bCs/>
          <w:sz w:val="22"/>
          <w:szCs w:val="22"/>
        </w:rPr>
        <w:t>Garantie de bonne exécution no. :</w:t>
      </w:r>
      <w:r w:rsidRPr="008B52D6">
        <w:rPr>
          <w:rFonts w:ascii="Arial" w:hAnsi="Arial" w:cs="Arial"/>
          <w:sz w:val="22"/>
          <w:szCs w:val="22"/>
        </w:rPr>
        <w:t xml:space="preserve"> ________________</w:t>
      </w:r>
    </w:p>
    <w:p w:rsidR="00F33A62" w:rsidRPr="008B52D6" w:rsidRDefault="00F33A62" w:rsidP="00B73957">
      <w:pPr>
        <w:spacing w:after="120"/>
        <w:jc w:val="both"/>
        <w:rPr>
          <w:rFonts w:ascii="Arial" w:hAnsi="Arial" w:cs="Arial"/>
          <w:sz w:val="22"/>
          <w:szCs w:val="22"/>
        </w:rPr>
      </w:pPr>
      <w:r w:rsidRPr="008B52D6">
        <w:rPr>
          <w:rFonts w:ascii="Arial" w:hAnsi="Arial" w:cs="Arial"/>
          <w:sz w:val="22"/>
          <w:szCs w:val="22"/>
        </w:rPr>
        <w:t>Nous avons été informés que ____________________ [</w:t>
      </w:r>
      <w:r w:rsidRPr="008B52D6">
        <w:rPr>
          <w:rFonts w:ascii="Arial" w:hAnsi="Arial" w:cs="Arial"/>
          <w:i/>
          <w:iCs/>
          <w:sz w:val="22"/>
          <w:szCs w:val="22"/>
        </w:rPr>
        <w:t>nom du Fournisseur</w:t>
      </w:r>
      <w:r w:rsidRPr="008B52D6">
        <w:rPr>
          <w:rFonts w:ascii="Arial" w:hAnsi="Arial" w:cs="Arial"/>
          <w:sz w:val="22"/>
          <w:szCs w:val="22"/>
        </w:rPr>
        <w:t>] (ci-après dénommé « le Fournisseur ») a conclu avec vous le Marché no. ________________  en date du ______________ pour la fourniture de _____________________  [</w:t>
      </w:r>
      <w:r w:rsidRPr="008B52D6">
        <w:rPr>
          <w:rFonts w:ascii="Arial" w:hAnsi="Arial" w:cs="Arial"/>
          <w:i/>
          <w:iCs/>
          <w:sz w:val="22"/>
          <w:szCs w:val="22"/>
        </w:rPr>
        <w:t>description des fournitures</w:t>
      </w:r>
      <w:r w:rsidRPr="008B52D6">
        <w:rPr>
          <w:rFonts w:ascii="Arial" w:hAnsi="Arial" w:cs="Arial"/>
          <w:sz w:val="22"/>
          <w:szCs w:val="22"/>
        </w:rPr>
        <w:t>] (ci-après dénommée « le Marché »).</w:t>
      </w:r>
    </w:p>
    <w:p w:rsidR="00F33A62" w:rsidRPr="008B52D6" w:rsidRDefault="00F33A62" w:rsidP="00B73957">
      <w:pPr>
        <w:pStyle w:val="Corpsdetexte2"/>
        <w:spacing w:after="120"/>
        <w:jc w:val="both"/>
        <w:rPr>
          <w:rFonts w:ascii="Arial" w:hAnsi="Arial" w:cs="Arial"/>
          <w:b/>
          <w:bCs/>
          <w:sz w:val="22"/>
          <w:szCs w:val="22"/>
        </w:rPr>
      </w:pPr>
      <w:r w:rsidRPr="008B52D6">
        <w:rPr>
          <w:rFonts w:ascii="Arial" w:hAnsi="Arial" w:cs="Arial"/>
          <w:b/>
          <w:bCs/>
          <w:sz w:val="22"/>
          <w:szCs w:val="22"/>
        </w:rPr>
        <w:t>De plus, nous comprenons qu’une garantie de bonne exécution est exigée en vertu des conditions du Marché.</w:t>
      </w:r>
    </w:p>
    <w:p w:rsidR="00F33A62" w:rsidRPr="008B52D6" w:rsidRDefault="00F33A62" w:rsidP="00B73957">
      <w:pPr>
        <w:jc w:val="both"/>
        <w:rPr>
          <w:rFonts w:ascii="Arial" w:hAnsi="Arial" w:cs="Arial"/>
          <w:sz w:val="22"/>
          <w:szCs w:val="22"/>
        </w:rPr>
      </w:pPr>
      <w:r w:rsidRPr="008B52D6">
        <w:rPr>
          <w:rFonts w:ascii="Arial" w:hAnsi="Arial" w:cs="Arial"/>
          <w:sz w:val="22"/>
          <w:szCs w:val="22"/>
        </w:rPr>
        <w:t>A la demande du Fournisseur, nous _________________ [</w:t>
      </w:r>
      <w:r w:rsidRPr="008B52D6">
        <w:rPr>
          <w:rFonts w:ascii="Arial" w:hAnsi="Arial" w:cs="Arial"/>
          <w:i/>
          <w:iCs/>
          <w:sz w:val="22"/>
          <w:szCs w:val="22"/>
        </w:rPr>
        <w:t>nom de la banque</w:t>
      </w:r>
      <w:r w:rsidRPr="008B52D6">
        <w:rPr>
          <w:rFonts w:ascii="Arial" w:hAnsi="Arial" w:cs="Arial"/>
          <w:sz w:val="22"/>
          <w:szCs w:val="22"/>
        </w:rPr>
        <w:t>] nous engageons par la présente, sans réserve et irrévocablement, à vous payer à première demande, toutes sommes d’argent que vous pourriez réclamer dans la limite de _____________ [</w:t>
      </w:r>
      <w:r w:rsidRPr="008B52D6">
        <w:rPr>
          <w:rFonts w:ascii="Arial" w:hAnsi="Arial" w:cs="Arial"/>
          <w:i/>
          <w:iCs/>
          <w:sz w:val="22"/>
          <w:szCs w:val="22"/>
        </w:rPr>
        <w:t>insérer la somme en chiffres</w:t>
      </w:r>
      <w:r w:rsidRPr="008B52D6">
        <w:rPr>
          <w:rFonts w:ascii="Arial" w:hAnsi="Arial" w:cs="Arial"/>
          <w:sz w:val="22"/>
          <w:szCs w:val="22"/>
        </w:rPr>
        <w:t>] _____________</w:t>
      </w:r>
      <w:r w:rsidRPr="008B52D6">
        <w:rPr>
          <w:rFonts w:ascii="Arial" w:hAnsi="Arial" w:cs="Arial"/>
          <w:i/>
          <w:iCs/>
          <w:sz w:val="22"/>
          <w:szCs w:val="22"/>
        </w:rPr>
        <w:t xml:space="preserve"> </w:t>
      </w:r>
      <w:r w:rsidRPr="008B52D6">
        <w:rPr>
          <w:rFonts w:ascii="Arial" w:hAnsi="Arial" w:cs="Arial"/>
          <w:sz w:val="22"/>
          <w:szCs w:val="22"/>
        </w:rPr>
        <w:t>[</w:t>
      </w:r>
      <w:r w:rsidRPr="008B52D6">
        <w:rPr>
          <w:rFonts w:ascii="Arial" w:hAnsi="Arial" w:cs="Arial"/>
          <w:i/>
          <w:iCs/>
          <w:sz w:val="22"/>
          <w:szCs w:val="22"/>
        </w:rPr>
        <w:t>insérer la somme en lettres</w:t>
      </w:r>
      <w:r w:rsidRPr="008B52D6">
        <w:rPr>
          <w:rFonts w:ascii="Arial" w:hAnsi="Arial" w:cs="Arial"/>
          <w:sz w:val="22"/>
          <w:szCs w:val="22"/>
        </w:rPr>
        <w:t>]</w:t>
      </w:r>
      <w:r w:rsidRPr="008B52D6">
        <w:rPr>
          <w:rFonts w:ascii="Arial" w:hAnsi="Arial" w:cs="Arial"/>
          <w:sz w:val="22"/>
          <w:szCs w:val="22"/>
        </w:rPr>
        <w:footnoteReference w:id="1"/>
      </w:r>
      <w:r w:rsidRPr="008B52D6">
        <w:rPr>
          <w:rFonts w:ascii="Arial" w:hAnsi="Arial" w:cs="Arial"/>
          <w:sz w:val="22"/>
          <w:szCs w:val="22"/>
        </w:rPr>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rsidR="00F33A62" w:rsidRPr="008B52D6" w:rsidRDefault="00F33A62" w:rsidP="00B73957">
      <w:pPr>
        <w:jc w:val="both"/>
        <w:rPr>
          <w:rFonts w:ascii="Arial" w:hAnsi="Arial" w:cs="Arial"/>
          <w:sz w:val="22"/>
          <w:szCs w:val="22"/>
        </w:rPr>
      </w:pPr>
      <w:r w:rsidRPr="008B52D6">
        <w:rPr>
          <w:rFonts w:ascii="Arial" w:hAnsi="Arial" w:cs="Arial"/>
          <w:sz w:val="22"/>
          <w:szCs w:val="22"/>
        </w:rPr>
        <w:t>La présente garantie  demeurera valide jusqu’à la réception définitive du marché.</w:t>
      </w:r>
    </w:p>
    <w:p w:rsidR="00F33A62" w:rsidRPr="008B52D6" w:rsidRDefault="00F33A62" w:rsidP="00B73957">
      <w:pPr>
        <w:jc w:val="both"/>
        <w:rPr>
          <w:rFonts w:ascii="Arial" w:hAnsi="Arial" w:cs="Arial"/>
          <w:sz w:val="22"/>
          <w:szCs w:val="22"/>
        </w:rPr>
      </w:pPr>
      <w:r w:rsidRPr="008B52D6">
        <w:rPr>
          <w:rFonts w:ascii="Arial" w:hAnsi="Arial" w:cs="Arial"/>
          <w:i/>
          <w:iCs/>
          <w:sz w:val="22"/>
          <w:szCs w:val="22"/>
        </w:rPr>
        <w:t>[Signature]</w:t>
      </w:r>
      <w:r w:rsidRPr="008B52D6">
        <w:rPr>
          <w:rFonts w:ascii="Arial" w:hAnsi="Arial" w:cs="Arial"/>
          <w:sz w:val="22"/>
          <w:szCs w:val="22"/>
        </w:rPr>
        <w:t>_________________</w:t>
      </w:r>
    </w:p>
    <w:p w:rsidR="00F33A62" w:rsidRPr="008B52D6" w:rsidRDefault="00F33A62" w:rsidP="00B73957">
      <w:pPr>
        <w:jc w:val="both"/>
        <w:rPr>
          <w:rFonts w:ascii="Arial" w:hAnsi="Arial" w:cs="Arial"/>
          <w:i/>
          <w:iCs/>
          <w:sz w:val="22"/>
          <w:szCs w:val="22"/>
        </w:rPr>
      </w:pPr>
      <w:r w:rsidRPr="008B52D6">
        <w:rPr>
          <w:rFonts w:ascii="Arial" w:hAnsi="Arial" w:cs="Arial"/>
          <w:sz w:val="22"/>
          <w:szCs w:val="22"/>
        </w:rPr>
        <w:t>En date du ___________________ jour de ____________________.</w:t>
      </w:r>
    </w:p>
    <w:p w:rsidR="00F33A62" w:rsidRPr="008B52D6" w:rsidRDefault="00F33A62" w:rsidP="00B73957">
      <w:pPr>
        <w:jc w:val="both"/>
        <w:rPr>
          <w:rFonts w:ascii="Arial" w:hAnsi="Arial" w:cs="Arial"/>
          <w:i/>
          <w:iCs/>
          <w:sz w:val="22"/>
          <w:szCs w:val="22"/>
        </w:rPr>
      </w:pPr>
    </w:p>
    <w:p w:rsidR="00F33A62" w:rsidRPr="008B52D6" w:rsidRDefault="00F33A62" w:rsidP="00B73957">
      <w:pPr>
        <w:jc w:val="both"/>
        <w:rPr>
          <w:rFonts w:ascii="Arial" w:hAnsi="Arial" w:cs="Arial"/>
          <w:b/>
          <w:bCs/>
          <w:i/>
          <w:iCs/>
          <w:sz w:val="22"/>
          <w:szCs w:val="22"/>
        </w:rPr>
      </w:pPr>
      <w:r w:rsidRPr="008B52D6">
        <w:rPr>
          <w:rFonts w:ascii="Arial" w:hAnsi="Arial" w:cs="Arial"/>
          <w:i/>
          <w:iCs/>
          <w:sz w:val="22"/>
          <w:szCs w:val="22"/>
        </w:rPr>
        <w:t>Note : Le texte en italiques doit être retiré du document final ; il est fourni à titre indicatif en vue de faciliter la préparation du document</w:t>
      </w:r>
      <w:r w:rsidRPr="008B52D6">
        <w:rPr>
          <w:rFonts w:ascii="Arial" w:hAnsi="Arial" w:cs="Arial"/>
          <w:b/>
          <w:bCs/>
          <w:i/>
          <w:iCs/>
          <w:sz w:val="22"/>
          <w:szCs w:val="22"/>
        </w:rPr>
        <w:t>.</w:t>
      </w:r>
    </w:p>
    <w:p w:rsidR="00F33A62" w:rsidRPr="008B52D6" w:rsidRDefault="00F33A62" w:rsidP="00B73957">
      <w:pPr>
        <w:jc w:val="both"/>
        <w:rPr>
          <w:rFonts w:ascii="Arial" w:hAnsi="Arial" w:cs="Arial"/>
          <w:b/>
          <w:sz w:val="22"/>
          <w:szCs w:val="22"/>
        </w:rPr>
      </w:pPr>
    </w:p>
    <w:p w:rsidR="00F33A62" w:rsidRPr="008B52D6" w:rsidRDefault="00F33A62" w:rsidP="00B73957">
      <w:pPr>
        <w:jc w:val="both"/>
        <w:rPr>
          <w:rFonts w:ascii="Arial" w:hAnsi="Arial" w:cs="Arial"/>
          <w:b/>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sz w:val="22"/>
          <w:szCs w:val="22"/>
        </w:rPr>
      </w:pPr>
    </w:p>
    <w:p w:rsidR="00F33A62" w:rsidRPr="008B52D6" w:rsidRDefault="00F33A62" w:rsidP="00B73957">
      <w:pPr>
        <w:jc w:val="both"/>
        <w:rPr>
          <w:rFonts w:ascii="Arial" w:hAnsi="Arial" w:cs="Arial"/>
          <w:b/>
          <w:sz w:val="22"/>
          <w:szCs w:val="22"/>
        </w:rPr>
      </w:pPr>
    </w:p>
    <w:p w:rsidR="00F33A62" w:rsidRPr="008B52D6" w:rsidRDefault="00F33A62" w:rsidP="00B73957">
      <w:pPr>
        <w:jc w:val="both"/>
        <w:rPr>
          <w:rFonts w:ascii="Arial" w:hAnsi="Arial" w:cs="Arial"/>
          <w:b/>
          <w:sz w:val="22"/>
          <w:szCs w:val="22"/>
        </w:rPr>
      </w:pPr>
      <w:r w:rsidRPr="008B52D6">
        <w:rPr>
          <w:rFonts w:ascii="Arial" w:hAnsi="Arial" w:cs="Arial"/>
          <w:b/>
          <w:sz w:val="22"/>
          <w:szCs w:val="22"/>
        </w:rPr>
        <w:lastRenderedPageBreak/>
        <w:t>ANNEXE 6 : Acte d’engagement</w:t>
      </w:r>
    </w:p>
    <w:p w:rsidR="00F33A62" w:rsidRPr="008B52D6" w:rsidRDefault="00F33A62" w:rsidP="00B73957">
      <w:pPr>
        <w:jc w:val="both"/>
        <w:rPr>
          <w:rFonts w:ascii="Arial" w:hAnsi="Arial" w:cs="Arial"/>
          <w:b/>
          <w:sz w:val="22"/>
          <w:szCs w:val="22"/>
        </w:rPr>
      </w:pPr>
    </w:p>
    <w:p w:rsidR="00F33A62" w:rsidRPr="008B52D6" w:rsidRDefault="00F33A62" w:rsidP="00B73957">
      <w:pPr>
        <w:jc w:val="both"/>
        <w:rPr>
          <w:rFonts w:ascii="Arial" w:hAnsi="Arial" w:cs="Arial"/>
          <w:b/>
          <w:sz w:val="22"/>
          <w:szCs w:val="22"/>
        </w:rPr>
      </w:pPr>
    </w:p>
    <w:p w:rsidR="00F33A62" w:rsidRPr="008B52D6" w:rsidRDefault="00F33A62" w:rsidP="00B73957">
      <w:pPr>
        <w:pStyle w:val="Corpsdetexte2"/>
        <w:jc w:val="both"/>
        <w:rPr>
          <w:rFonts w:ascii="Arial" w:hAnsi="Arial" w:cs="Arial"/>
          <w:sz w:val="22"/>
          <w:szCs w:val="22"/>
        </w:rPr>
      </w:pPr>
      <w:r w:rsidRPr="008B52D6">
        <w:rPr>
          <w:rFonts w:ascii="Arial" w:hAnsi="Arial" w:cs="Arial"/>
          <w:sz w:val="22"/>
          <w:szCs w:val="22"/>
        </w:rPr>
        <w:t>Je/nous Soussigné(s)…………………………………………………………………………</w:t>
      </w:r>
    </w:p>
    <w:p w:rsidR="00F33A62" w:rsidRPr="008B52D6" w:rsidRDefault="00F33A62" w:rsidP="00B73957">
      <w:pPr>
        <w:pStyle w:val="Corpsdetexte2"/>
        <w:jc w:val="both"/>
        <w:rPr>
          <w:rFonts w:ascii="Arial" w:hAnsi="Arial" w:cs="Arial"/>
          <w:sz w:val="22"/>
          <w:szCs w:val="22"/>
        </w:rPr>
      </w:pPr>
      <w:r w:rsidRPr="008B52D6">
        <w:rPr>
          <w:rFonts w:ascii="Arial" w:hAnsi="Arial" w:cs="Arial"/>
          <w:sz w:val="22"/>
          <w:szCs w:val="22"/>
        </w:rPr>
        <w:t>Agissant au nom et pour le compte de………... (Nom et adresse du Soumissionnaire).</w:t>
      </w:r>
    </w:p>
    <w:p w:rsidR="00F33A62" w:rsidRPr="008B52D6" w:rsidRDefault="00F33A62" w:rsidP="00B73957">
      <w:pPr>
        <w:pStyle w:val="Corpsdetexte2"/>
        <w:jc w:val="both"/>
        <w:rPr>
          <w:rFonts w:ascii="Arial" w:hAnsi="Arial" w:cs="Arial"/>
          <w:sz w:val="22"/>
          <w:szCs w:val="22"/>
        </w:rPr>
      </w:pPr>
      <w:r w:rsidRPr="008B52D6">
        <w:rPr>
          <w:rFonts w:ascii="Arial" w:hAnsi="Arial" w:cs="Arial"/>
          <w:sz w:val="22"/>
          <w:szCs w:val="22"/>
        </w:rPr>
        <w:t>Et en vertu des pouvoirs qui me/nous est/sont conféré(s), après avoir pris connaissance</w:t>
      </w:r>
      <w:r w:rsidR="009E639C" w:rsidRPr="008B52D6">
        <w:rPr>
          <w:rFonts w:ascii="Arial" w:hAnsi="Arial" w:cs="Arial"/>
          <w:sz w:val="22"/>
          <w:szCs w:val="22"/>
        </w:rPr>
        <w:t xml:space="preserve"> du DAO N°OBR</w:t>
      </w:r>
      <w:r w:rsidR="00CF759C" w:rsidRPr="008B52D6">
        <w:rPr>
          <w:rFonts w:ascii="Arial" w:hAnsi="Arial" w:cs="Arial"/>
          <w:sz w:val="22"/>
          <w:szCs w:val="22"/>
        </w:rPr>
        <w:t>/    /F/2019-2020</w:t>
      </w:r>
      <w:r w:rsidRPr="008B52D6">
        <w:rPr>
          <w:rFonts w:ascii="Arial" w:hAnsi="Arial" w:cs="Arial"/>
          <w:sz w:val="22"/>
          <w:szCs w:val="22"/>
        </w:rPr>
        <w:t xml:space="preserve">, je/nous m’/nous engage/engageons sur mes/nos biens, meubles et immeubles, à fournir </w:t>
      </w:r>
      <w:r w:rsidR="00FD2235" w:rsidRPr="008B52D6">
        <w:rPr>
          <w:rFonts w:ascii="Arial" w:hAnsi="Arial" w:cs="Arial"/>
          <w:sz w:val="22"/>
          <w:szCs w:val="22"/>
        </w:rPr>
        <w:t xml:space="preserve">des outils de communication promotionnels </w:t>
      </w:r>
      <w:r w:rsidRPr="008B52D6">
        <w:rPr>
          <w:rFonts w:ascii="Arial" w:hAnsi="Arial" w:cs="Arial"/>
          <w:sz w:val="22"/>
          <w:szCs w:val="22"/>
        </w:rPr>
        <w:t>conformément au Dossier d’Appel d’Offres (DAO), moyennant le prix de mon offre financière.</w:t>
      </w:r>
    </w:p>
    <w:p w:rsidR="00F33A62" w:rsidRPr="008B52D6" w:rsidRDefault="00F33A62" w:rsidP="00B73957">
      <w:pPr>
        <w:pStyle w:val="Corpsdetexte2"/>
        <w:jc w:val="both"/>
        <w:rPr>
          <w:rFonts w:ascii="Arial" w:hAnsi="Arial" w:cs="Arial"/>
          <w:sz w:val="22"/>
          <w:szCs w:val="22"/>
        </w:rPr>
      </w:pPr>
    </w:p>
    <w:p w:rsidR="00F33A62" w:rsidRPr="008B52D6" w:rsidRDefault="00F33A62" w:rsidP="00B73957">
      <w:pPr>
        <w:pStyle w:val="Corpsdetexte2"/>
        <w:jc w:val="both"/>
        <w:rPr>
          <w:rFonts w:ascii="Arial" w:hAnsi="Arial" w:cs="Arial"/>
          <w:sz w:val="22"/>
          <w:szCs w:val="22"/>
        </w:rPr>
      </w:pPr>
      <w:r w:rsidRPr="008B52D6">
        <w:rPr>
          <w:rFonts w:ascii="Arial" w:hAnsi="Arial" w:cs="Arial"/>
          <w:sz w:val="22"/>
          <w:szCs w:val="22"/>
        </w:rPr>
        <w:t>Je/nous/m’/nous/engage/engageons à constituer un cautionnement de bonne exécution du marché dans un délai de vingt (20) jours à compter de la date de notification du marché.</w:t>
      </w:r>
    </w:p>
    <w:p w:rsidR="00F33A62" w:rsidRPr="008B52D6" w:rsidRDefault="00F33A62" w:rsidP="00B73957">
      <w:pPr>
        <w:pStyle w:val="Corpsdetexte2"/>
        <w:jc w:val="both"/>
        <w:rPr>
          <w:rFonts w:ascii="Arial" w:hAnsi="Arial" w:cs="Arial"/>
          <w:sz w:val="22"/>
          <w:szCs w:val="22"/>
        </w:rPr>
      </w:pPr>
    </w:p>
    <w:p w:rsidR="00F33A62" w:rsidRPr="008B52D6" w:rsidRDefault="00F33A62" w:rsidP="00B73957">
      <w:pPr>
        <w:pStyle w:val="Corpsdetexte2"/>
        <w:jc w:val="both"/>
        <w:rPr>
          <w:rFonts w:ascii="Arial" w:hAnsi="Arial" w:cs="Arial"/>
          <w:sz w:val="22"/>
          <w:szCs w:val="22"/>
        </w:rPr>
      </w:pPr>
      <w:r w:rsidRPr="008B52D6">
        <w:rPr>
          <w:rFonts w:ascii="Arial" w:hAnsi="Arial" w:cs="Arial"/>
          <w:sz w:val="22"/>
          <w:szCs w:val="22"/>
        </w:rPr>
        <w:t>Je/nous reste/restons engagé(s) par la présente soumission, pendant un dé</w:t>
      </w:r>
      <w:r w:rsidR="00FD2235" w:rsidRPr="008B52D6">
        <w:rPr>
          <w:rFonts w:ascii="Arial" w:hAnsi="Arial" w:cs="Arial"/>
          <w:sz w:val="22"/>
          <w:szCs w:val="22"/>
        </w:rPr>
        <w:t>lai de cent vingt jours (120</w:t>
      </w:r>
      <w:r w:rsidRPr="008B52D6">
        <w:rPr>
          <w:rFonts w:ascii="Arial" w:hAnsi="Arial" w:cs="Arial"/>
          <w:sz w:val="22"/>
          <w:szCs w:val="22"/>
        </w:rPr>
        <w:t>) jours calendriers à partir de la date d’ouverture des soumissions.</w:t>
      </w:r>
    </w:p>
    <w:p w:rsidR="00F33A62" w:rsidRPr="008B52D6" w:rsidRDefault="00F33A62" w:rsidP="00B73957">
      <w:pPr>
        <w:pStyle w:val="Corpsdetexte2"/>
        <w:jc w:val="both"/>
        <w:rPr>
          <w:rFonts w:ascii="Arial" w:hAnsi="Arial" w:cs="Arial"/>
          <w:sz w:val="22"/>
          <w:szCs w:val="22"/>
        </w:rPr>
      </w:pPr>
    </w:p>
    <w:p w:rsidR="00F33A62" w:rsidRPr="008B52D6" w:rsidRDefault="00FD2235" w:rsidP="00B73957">
      <w:pPr>
        <w:pStyle w:val="Corpsdetexte2"/>
        <w:jc w:val="both"/>
        <w:rPr>
          <w:rFonts w:ascii="Arial" w:hAnsi="Arial" w:cs="Arial"/>
          <w:sz w:val="22"/>
          <w:szCs w:val="22"/>
        </w:rPr>
      </w:pPr>
      <w:r w:rsidRPr="008B52D6">
        <w:rPr>
          <w:rFonts w:ascii="Arial" w:hAnsi="Arial" w:cs="Arial"/>
          <w:sz w:val="22"/>
          <w:szCs w:val="22"/>
        </w:rPr>
        <w:t>Les outils de communication promotionnels conformes</w:t>
      </w:r>
      <w:r w:rsidR="00F33A62" w:rsidRPr="008B52D6">
        <w:rPr>
          <w:rFonts w:ascii="Arial" w:hAnsi="Arial" w:cs="Arial"/>
          <w:sz w:val="22"/>
          <w:szCs w:val="22"/>
        </w:rPr>
        <w:t xml:space="preserve"> seront livrés dans un délai de………………………….</w:t>
      </w:r>
    </w:p>
    <w:p w:rsidR="00F33A62" w:rsidRPr="008B52D6" w:rsidRDefault="00F33A62" w:rsidP="00B73957">
      <w:pPr>
        <w:pStyle w:val="Corpsdetexte2"/>
        <w:jc w:val="both"/>
        <w:rPr>
          <w:rFonts w:ascii="Arial" w:hAnsi="Arial" w:cs="Arial"/>
          <w:sz w:val="22"/>
          <w:szCs w:val="22"/>
        </w:rPr>
      </w:pPr>
    </w:p>
    <w:p w:rsidR="00F33A62" w:rsidRPr="008B52D6" w:rsidRDefault="00F33A62" w:rsidP="00B73957">
      <w:pPr>
        <w:pStyle w:val="Corpsdetexte2"/>
        <w:jc w:val="both"/>
        <w:rPr>
          <w:rFonts w:ascii="Arial" w:hAnsi="Arial" w:cs="Arial"/>
          <w:sz w:val="22"/>
          <w:szCs w:val="22"/>
        </w:rPr>
      </w:pPr>
      <w:r w:rsidRPr="008B52D6">
        <w:rPr>
          <w:rFonts w:ascii="Arial" w:hAnsi="Arial" w:cs="Arial"/>
          <w:sz w:val="22"/>
          <w:szCs w:val="22"/>
        </w:rPr>
        <w:t>Il est entendu que vous n’êtes pas tenu de retenir l’offre la moins disante ni de donner suite à l’une ou l’autre des offres que vous recevrez.</w:t>
      </w:r>
    </w:p>
    <w:p w:rsidR="00F33A62" w:rsidRPr="008B52D6" w:rsidRDefault="00F33A62" w:rsidP="00B73957">
      <w:pPr>
        <w:pStyle w:val="Corpsdetexte2"/>
        <w:jc w:val="both"/>
        <w:rPr>
          <w:rFonts w:ascii="Arial" w:hAnsi="Arial" w:cs="Arial"/>
          <w:sz w:val="22"/>
          <w:szCs w:val="22"/>
        </w:rPr>
      </w:pPr>
    </w:p>
    <w:p w:rsidR="00F33A62" w:rsidRPr="008B52D6" w:rsidRDefault="00F33A62" w:rsidP="00B73957">
      <w:pPr>
        <w:pStyle w:val="Corpsdetexte2"/>
        <w:jc w:val="both"/>
        <w:rPr>
          <w:rFonts w:ascii="Arial" w:hAnsi="Arial" w:cs="Arial"/>
          <w:sz w:val="22"/>
          <w:szCs w:val="22"/>
        </w:rPr>
      </w:pPr>
    </w:p>
    <w:p w:rsidR="00F33A62" w:rsidRPr="008B52D6" w:rsidRDefault="00F33A62" w:rsidP="00B73957">
      <w:pPr>
        <w:pStyle w:val="Corpsdetexte2"/>
        <w:jc w:val="both"/>
        <w:rPr>
          <w:rFonts w:ascii="Arial" w:hAnsi="Arial" w:cs="Arial"/>
          <w:sz w:val="22"/>
          <w:szCs w:val="22"/>
        </w:rPr>
      </w:pPr>
      <w:r w:rsidRPr="008B52D6">
        <w:rPr>
          <w:rFonts w:ascii="Arial" w:hAnsi="Arial" w:cs="Arial"/>
          <w:sz w:val="22"/>
          <w:szCs w:val="22"/>
        </w:rPr>
        <w:tab/>
      </w:r>
      <w:r w:rsidRPr="008B52D6">
        <w:rPr>
          <w:rFonts w:ascii="Arial" w:hAnsi="Arial" w:cs="Arial"/>
          <w:sz w:val="22"/>
          <w:szCs w:val="22"/>
        </w:rPr>
        <w:tab/>
      </w:r>
      <w:r w:rsidRPr="008B52D6">
        <w:rPr>
          <w:rFonts w:ascii="Arial" w:hAnsi="Arial" w:cs="Arial"/>
          <w:sz w:val="22"/>
          <w:szCs w:val="22"/>
        </w:rPr>
        <w:tab/>
      </w:r>
      <w:r w:rsidRPr="008B52D6">
        <w:rPr>
          <w:rFonts w:ascii="Arial" w:hAnsi="Arial" w:cs="Arial"/>
          <w:sz w:val="22"/>
          <w:szCs w:val="22"/>
        </w:rPr>
        <w:tab/>
      </w:r>
      <w:r w:rsidRPr="008B52D6">
        <w:rPr>
          <w:rFonts w:ascii="Arial" w:hAnsi="Arial" w:cs="Arial"/>
          <w:sz w:val="22"/>
          <w:szCs w:val="22"/>
        </w:rPr>
        <w:tab/>
        <w:t xml:space="preserve">                 F</w:t>
      </w:r>
      <w:r w:rsidR="00CF759C" w:rsidRPr="008B52D6">
        <w:rPr>
          <w:rFonts w:ascii="Arial" w:hAnsi="Arial" w:cs="Arial"/>
          <w:sz w:val="22"/>
          <w:szCs w:val="22"/>
        </w:rPr>
        <w:t>ait à Bujumbura, le………./……./2019</w:t>
      </w:r>
    </w:p>
    <w:p w:rsidR="00F33A62" w:rsidRPr="008B52D6" w:rsidRDefault="00F33A62" w:rsidP="00B73957">
      <w:pPr>
        <w:pStyle w:val="Corpsdetexte2"/>
        <w:jc w:val="both"/>
        <w:rPr>
          <w:rFonts w:ascii="Arial" w:hAnsi="Arial" w:cs="Arial"/>
          <w:sz w:val="22"/>
          <w:szCs w:val="22"/>
        </w:rPr>
      </w:pPr>
    </w:p>
    <w:p w:rsidR="00F33A62" w:rsidRPr="008B52D6" w:rsidRDefault="00F33A62" w:rsidP="00B73957">
      <w:pPr>
        <w:pStyle w:val="Corpsdetexte2"/>
        <w:jc w:val="both"/>
        <w:rPr>
          <w:rFonts w:ascii="Arial" w:hAnsi="Arial" w:cs="Arial"/>
          <w:sz w:val="22"/>
          <w:szCs w:val="22"/>
        </w:rPr>
      </w:pPr>
    </w:p>
    <w:p w:rsidR="00F33A62" w:rsidRPr="008B52D6" w:rsidRDefault="00F33A62" w:rsidP="00B73957">
      <w:pPr>
        <w:pStyle w:val="Corpsdetexte2"/>
        <w:spacing w:after="120"/>
        <w:jc w:val="both"/>
        <w:rPr>
          <w:rFonts w:ascii="Arial" w:hAnsi="Arial" w:cs="Arial"/>
          <w:sz w:val="22"/>
          <w:szCs w:val="22"/>
        </w:rPr>
      </w:pPr>
      <w:r w:rsidRPr="008B52D6">
        <w:rPr>
          <w:rFonts w:ascii="Arial" w:hAnsi="Arial" w:cs="Arial"/>
          <w:sz w:val="22"/>
          <w:szCs w:val="22"/>
        </w:rPr>
        <w:tab/>
      </w:r>
      <w:r w:rsidRPr="008B52D6">
        <w:rPr>
          <w:rFonts w:ascii="Arial" w:hAnsi="Arial" w:cs="Arial"/>
          <w:sz w:val="22"/>
          <w:szCs w:val="22"/>
        </w:rPr>
        <w:tab/>
      </w:r>
      <w:r w:rsidRPr="008B52D6">
        <w:rPr>
          <w:rFonts w:ascii="Arial" w:hAnsi="Arial" w:cs="Arial"/>
          <w:sz w:val="22"/>
          <w:szCs w:val="22"/>
        </w:rPr>
        <w:tab/>
      </w:r>
      <w:r w:rsidRPr="008B52D6">
        <w:rPr>
          <w:rFonts w:ascii="Arial" w:hAnsi="Arial" w:cs="Arial"/>
          <w:sz w:val="22"/>
          <w:szCs w:val="22"/>
        </w:rPr>
        <w:tab/>
      </w:r>
      <w:r w:rsidRPr="008B52D6">
        <w:rPr>
          <w:rFonts w:ascii="Arial" w:hAnsi="Arial" w:cs="Arial"/>
          <w:sz w:val="22"/>
          <w:szCs w:val="22"/>
        </w:rPr>
        <w:tab/>
      </w:r>
      <w:r w:rsidRPr="008B52D6">
        <w:rPr>
          <w:rFonts w:ascii="Arial" w:hAnsi="Arial" w:cs="Arial"/>
          <w:sz w:val="22"/>
          <w:szCs w:val="22"/>
        </w:rPr>
        <w:tab/>
        <w:t xml:space="preserve">                       Le (s) soumissionnaires (s)</w:t>
      </w:r>
    </w:p>
    <w:p w:rsidR="00F33A62" w:rsidRPr="008B52D6" w:rsidRDefault="00F33A62" w:rsidP="00B73957">
      <w:pPr>
        <w:pStyle w:val="Corpsdetexte2"/>
        <w:spacing w:after="120"/>
        <w:jc w:val="both"/>
        <w:rPr>
          <w:rFonts w:ascii="Arial" w:hAnsi="Arial" w:cs="Arial"/>
          <w:sz w:val="22"/>
          <w:szCs w:val="22"/>
        </w:rPr>
      </w:pPr>
      <w:r w:rsidRPr="008B52D6">
        <w:rPr>
          <w:rFonts w:ascii="Arial" w:hAnsi="Arial" w:cs="Arial"/>
          <w:sz w:val="22"/>
          <w:szCs w:val="22"/>
        </w:rPr>
        <w:tab/>
      </w:r>
      <w:r w:rsidRPr="008B52D6">
        <w:rPr>
          <w:rFonts w:ascii="Arial" w:hAnsi="Arial" w:cs="Arial"/>
          <w:sz w:val="22"/>
          <w:szCs w:val="22"/>
        </w:rPr>
        <w:tab/>
      </w:r>
      <w:r w:rsidRPr="008B52D6">
        <w:rPr>
          <w:rFonts w:ascii="Arial" w:hAnsi="Arial" w:cs="Arial"/>
          <w:sz w:val="22"/>
          <w:szCs w:val="22"/>
        </w:rPr>
        <w:tab/>
      </w:r>
      <w:r w:rsidRPr="008B52D6">
        <w:rPr>
          <w:rFonts w:ascii="Arial" w:hAnsi="Arial" w:cs="Arial"/>
          <w:sz w:val="22"/>
          <w:szCs w:val="22"/>
        </w:rPr>
        <w:tab/>
      </w:r>
      <w:r w:rsidRPr="008B52D6">
        <w:rPr>
          <w:rFonts w:ascii="Arial" w:hAnsi="Arial" w:cs="Arial"/>
          <w:sz w:val="22"/>
          <w:szCs w:val="22"/>
        </w:rPr>
        <w:tab/>
        <w:t xml:space="preserve">                   (Signatures et Sceau du/des soumissionnaire/s)</w:t>
      </w:r>
    </w:p>
    <w:p w:rsidR="00F33A62" w:rsidRPr="008B52D6" w:rsidRDefault="00F33A62" w:rsidP="00B73957">
      <w:pPr>
        <w:pStyle w:val="Corpsdetexte2"/>
        <w:jc w:val="both"/>
        <w:rPr>
          <w:rFonts w:ascii="Arial" w:hAnsi="Arial" w:cs="Arial"/>
          <w:sz w:val="22"/>
          <w:szCs w:val="22"/>
        </w:rPr>
      </w:pPr>
    </w:p>
    <w:p w:rsidR="00F33A62" w:rsidRPr="008B52D6" w:rsidRDefault="00F33A62" w:rsidP="00B73957">
      <w:pPr>
        <w:pStyle w:val="Corpsdetexte2"/>
        <w:jc w:val="both"/>
        <w:rPr>
          <w:rFonts w:ascii="Arial" w:hAnsi="Arial" w:cs="Arial"/>
          <w:sz w:val="22"/>
          <w:szCs w:val="22"/>
        </w:rPr>
      </w:pPr>
    </w:p>
    <w:p w:rsidR="00F33A62" w:rsidRPr="008B52D6" w:rsidRDefault="00F33A62" w:rsidP="00B73957">
      <w:pPr>
        <w:pStyle w:val="Corpsdetexte2"/>
        <w:jc w:val="both"/>
        <w:rPr>
          <w:rFonts w:ascii="Arial" w:hAnsi="Arial" w:cs="Arial"/>
          <w:sz w:val="22"/>
          <w:szCs w:val="22"/>
        </w:rPr>
      </w:pPr>
    </w:p>
    <w:p w:rsidR="00F33A62" w:rsidRPr="008B52D6" w:rsidRDefault="00F33A62" w:rsidP="00B73957">
      <w:pPr>
        <w:pStyle w:val="Corpsdetexte2"/>
        <w:jc w:val="both"/>
        <w:rPr>
          <w:rFonts w:ascii="Arial" w:hAnsi="Arial" w:cs="Arial"/>
          <w:sz w:val="22"/>
          <w:szCs w:val="22"/>
        </w:rPr>
      </w:pPr>
    </w:p>
    <w:p w:rsidR="00F33A62" w:rsidRPr="008B52D6" w:rsidRDefault="00F33A62" w:rsidP="00B73957">
      <w:pPr>
        <w:pStyle w:val="Corpsdetexte2"/>
        <w:jc w:val="both"/>
        <w:rPr>
          <w:rFonts w:ascii="Arial" w:hAnsi="Arial" w:cs="Arial"/>
          <w:sz w:val="22"/>
          <w:szCs w:val="22"/>
        </w:rPr>
      </w:pPr>
    </w:p>
    <w:p w:rsidR="00F33A62" w:rsidRPr="008B52D6" w:rsidRDefault="00F33A62" w:rsidP="00B73957">
      <w:pPr>
        <w:pStyle w:val="Corpsdetexte2"/>
        <w:jc w:val="both"/>
        <w:rPr>
          <w:rFonts w:ascii="Arial" w:hAnsi="Arial" w:cs="Arial"/>
          <w:sz w:val="22"/>
          <w:szCs w:val="22"/>
        </w:rPr>
      </w:pPr>
    </w:p>
    <w:p w:rsidR="00F33A62" w:rsidRPr="008B52D6" w:rsidRDefault="00F33A62" w:rsidP="00B73957">
      <w:pPr>
        <w:pStyle w:val="Corpsdetexte2"/>
        <w:jc w:val="both"/>
        <w:rPr>
          <w:rFonts w:ascii="Arial" w:hAnsi="Arial" w:cs="Arial"/>
          <w:sz w:val="22"/>
          <w:szCs w:val="22"/>
        </w:rPr>
      </w:pPr>
    </w:p>
    <w:p w:rsidR="00183828" w:rsidRPr="008B52D6" w:rsidRDefault="00183828" w:rsidP="00B73957">
      <w:pPr>
        <w:jc w:val="both"/>
      </w:pPr>
    </w:p>
    <w:sectPr w:rsidR="00183828" w:rsidRPr="008B52D6" w:rsidSect="00555C49">
      <w:headerReference w:type="default" r:id="rId18"/>
      <w:footerReference w:type="default" r:id="rId19"/>
      <w:pgSz w:w="11906" w:h="16838"/>
      <w:pgMar w:top="851" w:right="991"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FFB" w:rsidRDefault="002B6FFB" w:rsidP="00F33A62">
      <w:r>
        <w:separator/>
      </w:r>
    </w:p>
  </w:endnote>
  <w:endnote w:type="continuationSeparator" w:id="0">
    <w:p w:rsidR="002B6FFB" w:rsidRDefault="002B6FFB" w:rsidP="00F3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arajit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E51" w:rsidRPr="00DB39CA" w:rsidRDefault="002B6FFB" w:rsidP="00555C49">
    <w:pPr>
      <w:ind w:left="-567" w:firstLine="425"/>
      <w:rPr>
        <w:rFonts w:ascii="Arial Narrow" w:hAnsi="Arial Narrow"/>
        <w:sz w:val="16"/>
        <w:szCs w:val="16"/>
      </w:rPr>
    </w:pPr>
    <w:r>
      <w:rPr>
        <w:rFonts w:ascii="Arial Narrow" w:hAnsi="Arial Narrow"/>
        <w:sz w:val="16"/>
        <w:szCs w:val="16"/>
      </w:rPr>
      <w:pict>
        <v:rect id="_x0000_i1025" style="width:455.15pt;height:.25pt" o:hrpct="845" o:hralign="center" o:hrstd="t" o:hr="t" fillcolor="#a0a0a0" stroked="f"/>
      </w:pict>
    </w:r>
    <w:r w:rsidR="00F41E51" w:rsidRPr="006A2E3D">
      <w:rPr>
        <w:rFonts w:ascii="Century Gothic" w:hAnsi="Century Gothic"/>
        <w:bCs/>
        <w:spacing w:val="-2"/>
        <w:sz w:val="16"/>
        <w:szCs w:val="16"/>
      </w:rPr>
      <w:t>Av. de la Tanzanie, Immeuble Virago - Tél : (+257) 22 28 21 32  -  B.P 3465 Bujumbura II  -</w:t>
    </w:r>
    <w:r w:rsidR="00F41E51" w:rsidRPr="006A2E3D">
      <w:rPr>
        <w:sz w:val="16"/>
        <w:szCs w:val="16"/>
      </w:rPr>
      <w:t xml:space="preserve"> </w:t>
    </w:r>
    <w:r w:rsidR="00F41E51">
      <w:rPr>
        <w:sz w:val="16"/>
        <w:szCs w:val="16"/>
      </w:rPr>
      <w:t xml:space="preserve"> </w:t>
    </w:r>
    <w:hyperlink r:id="rId1" w:history="1">
      <w:r w:rsidR="00F41E51" w:rsidRPr="006A2E3D">
        <w:rPr>
          <w:rStyle w:val="Lienhypertexte"/>
          <w:rFonts w:ascii="Century Gothic" w:hAnsi="Century Gothic"/>
          <w:sz w:val="16"/>
          <w:szCs w:val="16"/>
        </w:rPr>
        <w:t>obr.direction@obr.gov.bi</w:t>
      </w:r>
    </w:hyperlink>
    <w:r w:rsidR="00F41E51" w:rsidRPr="006A2E3D">
      <w:rPr>
        <w:rStyle w:val="Lienhypertexte"/>
        <w:rFonts w:ascii="Century Gothic" w:hAnsi="Century Gothic"/>
        <w:sz w:val="16"/>
        <w:szCs w:val="16"/>
      </w:rPr>
      <w:t xml:space="preserve"> </w:t>
    </w:r>
    <w:r w:rsidR="00F41E51">
      <w:rPr>
        <w:rStyle w:val="Lienhypertexte"/>
        <w:rFonts w:ascii="Century Gothic" w:hAnsi="Century Gothic"/>
        <w:sz w:val="16"/>
        <w:szCs w:val="16"/>
      </w:rPr>
      <w:t xml:space="preserve"> </w:t>
    </w:r>
    <w:r w:rsidR="00F41E51" w:rsidRPr="006A2E3D">
      <w:rPr>
        <w:rStyle w:val="Lienhypertexte"/>
        <w:rFonts w:ascii="Century Gothic" w:hAnsi="Century Gothic"/>
        <w:sz w:val="16"/>
        <w:szCs w:val="16"/>
      </w:rPr>
      <w:t xml:space="preserve">- </w:t>
    </w:r>
    <w:r w:rsidR="00F41E51">
      <w:rPr>
        <w:rStyle w:val="Lienhypertexte"/>
        <w:rFonts w:ascii="Century Gothic" w:hAnsi="Century Gothic"/>
        <w:sz w:val="16"/>
        <w:szCs w:val="16"/>
      </w:rPr>
      <w:t xml:space="preserve"> </w:t>
    </w:r>
    <w:r w:rsidR="00F41E51" w:rsidRPr="006A2E3D">
      <w:rPr>
        <w:rFonts w:ascii="Century Gothic" w:hAnsi="Century Gothic"/>
        <w:sz w:val="16"/>
        <w:szCs w:val="16"/>
      </w:rPr>
      <w:t>www.obr.bi</w:t>
    </w:r>
    <w:r w:rsidR="00F41E51" w:rsidRPr="006A2E3D">
      <w:rPr>
        <w:rFonts w:ascii="Century Gothic" w:hAnsi="Century Gothic"/>
        <w:bCs/>
        <w:spacing w:val="-2"/>
        <w:sz w:val="16"/>
        <w:szCs w:val="16"/>
      </w:rPr>
      <w:t xml:space="preserve">  </w:t>
    </w:r>
  </w:p>
  <w:p w:rsidR="00F41E51" w:rsidRDefault="00F41E51">
    <w:pPr>
      <w:pStyle w:val="Pieddepage"/>
    </w:pPr>
  </w:p>
  <w:p w:rsidR="00F41E51" w:rsidRDefault="00F41E5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FFB" w:rsidRDefault="002B6FFB" w:rsidP="00F33A62">
      <w:r>
        <w:separator/>
      </w:r>
    </w:p>
  </w:footnote>
  <w:footnote w:type="continuationSeparator" w:id="0">
    <w:p w:rsidR="002B6FFB" w:rsidRDefault="002B6FFB" w:rsidP="00F33A62">
      <w:r>
        <w:continuationSeparator/>
      </w:r>
    </w:p>
  </w:footnote>
  <w:footnote w:id="1">
    <w:p w:rsidR="00F41E51" w:rsidRPr="008A204D" w:rsidRDefault="00F41E51" w:rsidP="00F33A62">
      <w:pPr>
        <w:pStyle w:val="Notedebasdepage"/>
      </w:pPr>
      <w:r>
        <w:rPr>
          <w:rStyle w:val="Appelnotedebasdep"/>
          <w:rFonts w:ascii="Arial" w:hAnsi="Arial" w:cs="Arial"/>
          <w:i/>
          <w:iCs/>
          <w:sz w:val="18"/>
          <w:szCs w:val="18"/>
        </w:rPr>
        <w:footnoteRef/>
      </w:r>
      <w:r>
        <w:rPr>
          <w:rFonts w:ascii="Arial" w:hAnsi="Arial" w:cs="Arial"/>
          <w:i/>
          <w:iCs/>
          <w:sz w:val="18"/>
          <w:szCs w:val="18"/>
        </w:rPr>
        <w:t xml:space="preserve"> Le Garant doit insérer un montant représentant le montant ou le pourcentage mentionné au Marché soit dans la (ou les) devise(s) mentionnée(s) au Marché, soit dans toute autre devise librement convertible acceptable par l’Acheteur.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92695"/>
      <w:docPartObj>
        <w:docPartGallery w:val="Page Numbers (Top of Page)"/>
        <w:docPartUnique/>
      </w:docPartObj>
    </w:sdtPr>
    <w:sdtEndPr>
      <w:rPr>
        <w:noProof/>
      </w:rPr>
    </w:sdtEndPr>
    <w:sdtContent>
      <w:p w:rsidR="00F41E51" w:rsidRDefault="00F41E51">
        <w:pPr>
          <w:pStyle w:val="En-tte"/>
          <w:jc w:val="right"/>
        </w:pPr>
        <w:r>
          <w:fldChar w:fldCharType="begin"/>
        </w:r>
        <w:r>
          <w:instrText xml:space="preserve"> PAGE   \* MERGEFORMAT </w:instrText>
        </w:r>
        <w:r>
          <w:fldChar w:fldCharType="separate"/>
        </w:r>
        <w:r w:rsidR="008416DF">
          <w:rPr>
            <w:noProof/>
          </w:rPr>
          <w:t>30</w:t>
        </w:r>
        <w:r>
          <w:rPr>
            <w:noProof/>
          </w:rPr>
          <w:fldChar w:fldCharType="end"/>
        </w:r>
      </w:p>
    </w:sdtContent>
  </w:sdt>
  <w:p w:rsidR="00F41E51" w:rsidRDefault="00F41E5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D"/>
    <w:multiLevelType w:val="hybridMultilevel"/>
    <w:tmpl w:val="649BB77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E"/>
    <w:multiLevelType w:val="hybridMultilevel"/>
    <w:tmpl w:val="275AC794"/>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F"/>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22339C7"/>
    <w:multiLevelType w:val="hybridMultilevel"/>
    <w:tmpl w:val="AB6E226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4" w15:restartNumberingAfterBreak="0">
    <w:nsid w:val="037B2DF5"/>
    <w:multiLevelType w:val="hybridMultilevel"/>
    <w:tmpl w:val="7FD6C55C"/>
    <w:lvl w:ilvl="0" w:tplc="040C0001">
      <w:start w:val="1"/>
      <w:numFmt w:val="bullet"/>
      <w:lvlText w:val=""/>
      <w:lvlJc w:val="left"/>
      <w:pPr>
        <w:ind w:left="1776" w:hanging="360"/>
      </w:pPr>
      <w:rPr>
        <w:rFonts w:ascii="Symbol" w:hAnsi="Symbol" w:hint="default"/>
      </w:rPr>
    </w:lvl>
    <w:lvl w:ilvl="1" w:tplc="040C0001">
      <w:start w:val="1"/>
      <w:numFmt w:val="bullet"/>
      <w:lvlText w:val=""/>
      <w:lvlJc w:val="left"/>
      <w:pPr>
        <w:ind w:left="1778" w:hanging="360"/>
      </w:pPr>
      <w:rPr>
        <w:rFonts w:ascii="Symbol" w:hAnsi="Symbol"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Times New Roman"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Times New Roman" w:hint="default"/>
      </w:rPr>
    </w:lvl>
    <w:lvl w:ilvl="8" w:tplc="040C0005">
      <w:start w:val="1"/>
      <w:numFmt w:val="bullet"/>
      <w:lvlText w:val=""/>
      <w:lvlJc w:val="left"/>
      <w:pPr>
        <w:ind w:left="7536" w:hanging="360"/>
      </w:pPr>
      <w:rPr>
        <w:rFonts w:ascii="Wingdings" w:hAnsi="Wingdings" w:hint="default"/>
      </w:rPr>
    </w:lvl>
  </w:abstractNum>
  <w:abstractNum w:abstractNumId="5" w15:restartNumberingAfterBreak="0">
    <w:nsid w:val="05484FBE"/>
    <w:multiLevelType w:val="hybridMultilevel"/>
    <w:tmpl w:val="F954B454"/>
    <w:lvl w:ilvl="0" w:tplc="C11A96AC">
      <w:start w:val="1"/>
      <w:numFmt w:val="upperRoman"/>
      <w:lvlText w:val="%1."/>
      <w:lvlJc w:val="left"/>
      <w:pPr>
        <w:ind w:left="1080" w:hanging="720"/>
      </w:pPr>
      <w:rPr>
        <w:rFonts w:cs="Times New Roman"/>
      </w:rPr>
    </w:lvl>
    <w:lvl w:ilvl="1" w:tplc="040C0019">
      <w:start w:val="1"/>
      <w:numFmt w:val="lowerLetter"/>
      <w:lvlText w:val="%2."/>
      <w:lvlJc w:val="left"/>
      <w:pPr>
        <w:ind w:left="1440" w:hanging="360"/>
      </w:pPr>
      <w:rPr>
        <w:rFonts w:cs="Times New Roman"/>
      </w:rPr>
    </w:lvl>
    <w:lvl w:ilvl="2" w:tplc="11569134">
      <w:start w:val="1"/>
      <w:numFmt w:val="bullet"/>
      <w:lvlText w:val=""/>
      <w:lvlJc w:val="left"/>
      <w:pPr>
        <w:ind w:left="2340" w:hanging="360"/>
      </w:pPr>
      <w:rPr>
        <w:rFonts w:ascii="Symbol" w:hAnsi="Symbol" w:hint="default"/>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6" w15:restartNumberingAfterBreak="0">
    <w:nsid w:val="096C17ED"/>
    <w:multiLevelType w:val="hybridMultilevel"/>
    <w:tmpl w:val="5060EC3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7" w15:restartNumberingAfterBreak="0">
    <w:nsid w:val="0D011B03"/>
    <w:multiLevelType w:val="hybridMultilevel"/>
    <w:tmpl w:val="FFDC271E"/>
    <w:lvl w:ilvl="0" w:tplc="C11A96AC">
      <w:start w:val="1"/>
      <w:numFmt w:val="upperRoman"/>
      <w:lvlText w:val="%1."/>
      <w:lvlJc w:val="left"/>
      <w:pPr>
        <w:ind w:left="1080" w:hanging="720"/>
      </w:pPr>
      <w:rPr>
        <w:rFonts w:cs="Times New Roman"/>
      </w:rPr>
    </w:lvl>
    <w:lvl w:ilvl="1" w:tplc="040C0019">
      <w:start w:val="1"/>
      <w:numFmt w:val="lowerLetter"/>
      <w:lvlText w:val="%2."/>
      <w:lvlJc w:val="left"/>
      <w:pPr>
        <w:ind w:left="2203" w:hanging="360"/>
      </w:pPr>
      <w:rPr>
        <w:rFonts w:cs="Times New Roman"/>
      </w:rPr>
    </w:lvl>
    <w:lvl w:ilvl="2" w:tplc="1BCCAE30">
      <w:start w:val="4"/>
      <w:numFmt w:val="bullet"/>
      <w:lvlText w:val="-"/>
      <w:lvlJc w:val="left"/>
      <w:pPr>
        <w:ind w:left="2340" w:hanging="360"/>
      </w:pPr>
      <w:rPr>
        <w:rFonts w:ascii="Goudy Old Style" w:eastAsia="Times New Roman" w:hAnsi="Goudy Old Style" w:hint="default"/>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8" w15:restartNumberingAfterBreak="0">
    <w:nsid w:val="1A916FFD"/>
    <w:multiLevelType w:val="multilevel"/>
    <w:tmpl w:val="D1148C32"/>
    <w:lvl w:ilvl="0">
      <w:start w:val="1"/>
      <w:numFmt w:val="lowerLetter"/>
      <w:lvlText w:val="%1-"/>
      <w:lvlJc w:val="left"/>
      <w:pPr>
        <w:tabs>
          <w:tab w:val="num" w:pos="1080"/>
        </w:tabs>
        <w:ind w:left="1080" w:hanging="72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A986496"/>
    <w:multiLevelType w:val="hybridMultilevel"/>
    <w:tmpl w:val="EC7272FC"/>
    <w:lvl w:ilvl="0" w:tplc="E6D06866">
      <w:start w:val="1"/>
      <w:numFmt w:val="lowerLetter"/>
      <w:lvlText w:val="(%1)"/>
      <w:lvlJc w:val="left"/>
      <w:pPr>
        <w:tabs>
          <w:tab w:val="num" w:pos="1296"/>
        </w:tabs>
        <w:ind w:left="1296" w:hanging="432"/>
      </w:pPr>
      <w:rPr>
        <w:rFonts w:cs="Times New Roman"/>
      </w:rPr>
    </w:lvl>
    <w:lvl w:ilvl="1" w:tplc="CF92BE80">
      <w:numFmt w:val="bullet"/>
      <w:lvlText w:val="-"/>
      <w:lvlJc w:val="left"/>
      <w:pPr>
        <w:tabs>
          <w:tab w:val="num" w:pos="1440"/>
        </w:tabs>
        <w:ind w:left="1368" w:hanging="288"/>
      </w:pPr>
    </w:lvl>
    <w:lvl w:ilvl="2" w:tplc="C0D2C2CC">
      <w:start w:val="2"/>
      <w:numFmt w:val="bullet"/>
      <w:lvlText w:val="-"/>
      <w:lvlJc w:val="left"/>
      <w:pPr>
        <w:tabs>
          <w:tab w:val="num" w:pos="2340"/>
        </w:tabs>
        <w:ind w:left="2340" w:hanging="360"/>
      </w:pPr>
      <w:rPr>
        <w:rFonts w:ascii="Times New Roman" w:eastAsia="Times New Roman" w:hAnsi="Times New Roman" w:cs="Times New Roman" w:hint="default"/>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0" w15:restartNumberingAfterBreak="0">
    <w:nsid w:val="1BDA39A1"/>
    <w:multiLevelType w:val="hybridMultilevel"/>
    <w:tmpl w:val="3AF416FC"/>
    <w:lvl w:ilvl="0" w:tplc="243C8CF2">
      <w:start w:val="3"/>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1C9B1BC6"/>
    <w:multiLevelType w:val="multilevel"/>
    <w:tmpl w:val="1F766F16"/>
    <w:lvl w:ilvl="0">
      <w:start w:val="9"/>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1D0335BA"/>
    <w:multiLevelType w:val="multilevel"/>
    <w:tmpl w:val="D1148C32"/>
    <w:lvl w:ilvl="0">
      <w:start w:val="1"/>
      <w:numFmt w:val="lowerLetter"/>
      <w:lvlText w:val="%1-"/>
      <w:lvlJc w:val="left"/>
      <w:pPr>
        <w:tabs>
          <w:tab w:val="num" w:pos="1080"/>
        </w:tabs>
        <w:ind w:left="1080" w:hanging="72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8A61F09"/>
    <w:multiLevelType w:val="multilevel"/>
    <w:tmpl w:val="BE08BF7C"/>
    <w:lvl w:ilvl="0">
      <w:start w:val="1"/>
      <w:numFmt w:val="bullet"/>
      <w:lvlText w:val=""/>
      <w:lvlJc w:val="left"/>
      <w:pPr>
        <w:tabs>
          <w:tab w:val="num" w:pos="1088"/>
        </w:tabs>
        <w:ind w:left="1088" w:hanging="360"/>
      </w:pPr>
      <w:rPr>
        <w:rFonts w:ascii="Wingdings" w:hAnsi="Wingdings" w:hint="default"/>
      </w:rPr>
    </w:lvl>
    <w:lvl w:ilvl="1">
      <w:start w:val="1"/>
      <w:numFmt w:val="lowerLetter"/>
      <w:lvlText w:val="%2."/>
      <w:lvlJc w:val="left"/>
      <w:pPr>
        <w:tabs>
          <w:tab w:val="num" w:pos="1808"/>
        </w:tabs>
        <w:ind w:left="1808" w:hanging="360"/>
      </w:pPr>
      <w:rPr>
        <w:rFonts w:cs="Times New Roman"/>
      </w:rPr>
    </w:lvl>
    <w:lvl w:ilvl="2">
      <w:start w:val="1"/>
      <w:numFmt w:val="lowerRoman"/>
      <w:lvlText w:val="%3."/>
      <w:lvlJc w:val="right"/>
      <w:pPr>
        <w:tabs>
          <w:tab w:val="num" w:pos="2528"/>
        </w:tabs>
        <w:ind w:left="2528" w:hanging="180"/>
      </w:pPr>
      <w:rPr>
        <w:rFonts w:cs="Times New Roman"/>
      </w:rPr>
    </w:lvl>
    <w:lvl w:ilvl="3">
      <w:start w:val="1"/>
      <w:numFmt w:val="decimal"/>
      <w:lvlText w:val="%4."/>
      <w:lvlJc w:val="left"/>
      <w:pPr>
        <w:tabs>
          <w:tab w:val="num" w:pos="3248"/>
        </w:tabs>
        <w:ind w:left="3248" w:hanging="360"/>
      </w:pPr>
      <w:rPr>
        <w:rFonts w:cs="Times New Roman"/>
      </w:rPr>
    </w:lvl>
    <w:lvl w:ilvl="4">
      <w:start w:val="1"/>
      <w:numFmt w:val="lowerLetter"/>
      <w:lvlText w:val="%5."/>
      <w:lvlJc w:val="left"/>
      <w:pPr>
        <w:tabs>
          <w:tab w:val="num" w:pos="3968"/>
        </w:tabs>
        <w:ind w:left="3968" w:hanging="360"/>
      </w:pPr>
      <w:rPr>
        <w:rFonts w:cs="Times New Roman"/>
      </w:rPr>
    </w:lvl>
    <w:lvl w:ilvl="5">
      <w:start w:val="1"/>
      <w:numFmt w:val="lowerRoman"/>
      <w:lvlText w:val="%6."/>
      <w:lvlJc w:val="right"/>
      <w:pPr>
        <w:tabs>
          <w:tab w:val="num" w:pos="4688"/>
        </w:tabs>
        <w:ind w:left="4688" w:hanging="180"/>
      </w:pPr>
      <w:rPr>
        <w:rFonts w:cs="Times New Roman"/>
      </w:rPr>
    </w:lvl>
    <w:lvl w:ilvl="6">
      <w:start w:val="1"/>
      <w:numFmt w:val="decimal"/>
      <w:lvlText w:val="%7."/>
      <w:lvlJc w:val="left"/>
      <w:pPr>
        <w:tabs>
          <w:tab w:val="num" w:pos="5408"/>
        </w:tabs>
        <w:ind w:left="5408" w:hanging="360"/>
      </w:pPr>
      <w:rPr>
        <w:rFonts w:cs="Times New Roman"/>
      </w:rPr>
    </w:lvl>
    <w:lvl w:ilvl="7">
      <w:start w:val="1"/>
      <w:numFmt w:val="lowerLetter"/>
      <w:lvlText w:val="%8."/>
      <w:lvlJc w:val="left"/>
      <w:pPr>
        <w:tabs>
          <w:tab w:val="num" w:pos="6128"/>
        </w:tabs>
        <w:ind w:left="6128" w:hanging="360"/>
      </w:pPr>
      <w:rPr>
        <w:rFonts w:cs="Times New Roman"/>
      </w:rPr>
    </w:lvl>
    <w:lvl w:ilvl="8">
      <w:start w:val="1"/>
      <w:numFmt w:val="lowerRoman"/>
      <w:lvlText w:val="%9."/>
      <w:lvlJc w:val="right"/>
      <w:pPr>
        <w:tabs>
          <w:tab w:val="num" w:pos="6848"/>
        </w:tabs>
        <w:ind w:left="6848" w:hanging="180"/>
      </w:pPr>
      <w:rPr>
        <w:rFonts w:cs="Times New Roman"/>
      </w:rPr>
    </w:lvl>
  </w:abstractNum>
  <w:abstractNum w:abstractNumId="14" w15:restartNumberingAfterBreak="0">
    <w:nsid w:val="2F0A4BA0"/>
    <w:multiLevelType w:val="multilevel"/>
    <w:tmpl w:val="92F2D970"/>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512"/>
        </w:tabs>
        <w:ind w:left="1440" w:hanging="288"/>
      </w:pPr>
      <w:rPr>
        <w:rFonts w:cs="Times New Roman"/>
        <w:b w:val="0"/>
        <w:i w:val="0"/>
      </w:rPr>
    </w:lvl>
    <w:lvl w:ilvl="2">
      <w:start w:val="1"/>
      <w:numFmt w:val="lowerRoman"/>
      <w:lvlText w:val="%3."/>
      <w:lvlJc w:val="right"/>
      <w:pPr>
        <w:tabs>
          <w:tab w:val="num" w:pos="-360"/>
        </w:tabs>
        <w:ind w:left="-3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1080"/>
        </w:tabs>
        <w:ind w:left="1080" w:hanging="360"/>
      </w:pPr>
      <w:rPr>
        <w:rFonts w:cs="Times New Roman"/>
      </w:rPr>
    </w:lvl>
    <w:lvl w:ilvl="5">
      <w:start w:val="1"/>
      <w:numFmt w:val="lowerLetter"/>
      <w:lvlText w:val="(%6)"/>
      <w:lvlJc w:val="left"/>
      <w:pPr>
        <w:tabs>
          <w:tab w:val="num" w:pos="1980"/>
        </w:tabs>
        <w:ind w:left="198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right"/>
      <w:pPr>
        <w:tabs>
          <w:tab w:val="num" w:pos="3960"/>
        </w:tabs>
        <w:ind w:left="3960" w:hanging="180"/>
      </w:pPr>
      <w:rPr>
        <w:rFonts w:cs="Times New Roman"/>
      </w:rPr>
    </w:lvl>
  </w:abstractNum>
  <w:abstractNum w:abstractNumId="15" w15:restartNumberingAfterBreak="0">
    <w:nsid w:val="379E6C4B"/>
    <w:multiLevelType w:val="hybridMultilevel"/>
    <w:tmpl w:val="A050AFCA"/>
    <w:lvl w:ilvl="0" w:tplc="95BEFF5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072AA8"/>
    <w:multiLevelType w:val="hybridMultilevel"/>
    <w:tmpl w:val="24E25EA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7" w15:restartNumberingAfterBreak="0">
    <w:nsid w:val="3A905358"/>
    <w:multiLevelType w:val="singleLevel"/>
    <w:tmpl w:val="03066B8C"/>
    <w:lvl w:ilvl="0">
      <w:start w:val="1"/>
      <w:numFmt w:val="lowerLetter"/>
      <w:lvlText w:val="%1)"/>
      <w:lvlJc w:val="left"/>
      <w:pPr>
        <w:tabs>
          <w:tab w:val="num" w:pos="504"/>
        </w:tabs>
        <w:ind w:left="504" w:hanging="504"/>
      </w:pPr>
      <w:rPr>
        <w:rFonts w:cs="Times New Roman"/>
      </w:rPr>
    </w:lvl>
  </w:abstractNum>
  <w:abstractNum w:abstractNumId="18" w15:restartNumberingAfterBreak="0">
    <w:nsid w:val="4624085A"/>
    <w:multiLevelType w:val="multilevel"/>
    <w:tmpl w:val="7F961E7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512"/>
        </w:tabs>
        <w:ind w:left="1440" w:hanging="288"/>
      </w:pPr>
      <w:rPr>
        <w:rFonts w:cs="Times New Roman"/>
        <w:b w:val="0"/>
        <w:bCs w:val="0"/>
        <w:i w:val="0"/>
        <w:iCs w:val="0"/>
      </w:rPr>
    </w:lvl>
    <w:lvl w:ilvl="2">
      <w:start w:val="1"/>
      <w:numFmt w:val="lowerRoman"/>
      <w:lvlText w:val="%3."/>
      <w:lvlJc w:val="right"/>
      <w:pPr>
        <w:tabs>
          <w:tab w:val="num" w:pos="-360"/>
        </w:tabs>
        <w:ind w:left="-3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1080"/>
        </w:tabs>
        <w:ind w:left="1080" w:hanging="360"/>
      </w:pPr>
      <w:rPr>
        <w:rFonts w:cs="Times New Roman"/>
      </w:rPr>
    </w:lvl>
    <w:lvl w:ilvl="5">
      <w:start w:val="1"/>
      <w:numFmt w:val="decimal"/>
      <w:lvlText w:val="%6."/>
      <w:lvlJc w:val="left"/>
      <w:pPr>
        <w:tabs>
          <w:tab w:val="num" w:pos="1886"/>
        </w:tabs>
        <w:ind w:left="1886"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right"/>
      <w:pPr>
        <w:tabs>
          <w:tab w:val="num" w:pos="3960"/>
        </w:tabs>
        <w:ind w:left="3960" w:hanging="180"/>
      </w:pPr>
      <w:rPr>
        <w:rFonts w:cs="Times New Roman"/>
      </w:rPr>
    </w:lvl>
  </w:abstractNum>
  <w:abstractNum w:abstractNumId="19" w15:restartNumberingAfterBreak="0">
    <w:nsid w:val="488F48E9"/>
    <w:multiLevelType w:val="singleLevel"/>
    <w:tmpl w:val="206E9F82"/>
    <w:lvl w:ilvl="0">
      <w:start w:val="1"/>
      <w:numFmt w:val="lowerLetter"/>
      <w:lvlText w:val="%1)"/>
      <w:lvlJc w:val="left"/>
      <w:pPr>
        <w:tabs>
          <w:tab w:val="num" w:pos="360"/>
        </w:tabs>
        <w:ind w:left="360" w:hanging="360"/>
      </w:pPr>
      <w:rPr>
        <w:rFonts w:cs="Times New Roman"/>
        <w:b w:val="0"/>
        <w:bCs w:val="0"/>
        <w:i w:val="0"/>
        <w:iCs w:val="0"/>
      </w:rPr>
    </w:lvl>
  </w:abstractNum>
  <w:abstractNum w:abstractNumId="20" w15:restartNumberingAfterBreak="0">
    <w:nsid w:val="4A21161A"/>
    <w:multiLevelType w:val="multilevel"/>
    <w:tmpl w:val="32E833EA"/>
    <w:lvl w:ilvl="0">
      <w:start w:val="1"/>
      <w:numFmt w:val="lowerRoman"/>
      <w:lvlText w:val="%1)"/>
      <w:lvlJc w:val="left"/>
      <w:pPr>
        <w:tabs>
          <w:tab w:val="num" w:pos="1783"/>
        </w:tabs>
        <w:ind w:left="1783" w:hanging="360"/>
      </w:pPr>
      <w:rPr>
        <w:rFonts w:cs="Times New Roman"/>
      </w:rPr>
    </w:lvl>
    <w:lvl w:ilvl="1">
      <w:start w:val="2"/>
      <w:numFmt w:val="lowerRoman"/>
      <w:lvlText w:val="%2)"/>
      <w:lvlJc w:val="left"/>
      <w:pPr>
        <w:tabs>
          <w:tab w:val="num" w:pos="2863"/>
        </w:tabs>
        <w:ind w:left="2863" w:hanging="720"/>
      </w:pPr>
      <w:rPr>
        <w:rFonts w:cs="Times New Roman"/>
      </w:rPr>
    </w:lvl>
    <w:lvl w:ilvl="2">
      <w:start w:val="1"/>
      <w:numFmt w:val="lowerRoman"/>
      <w:lvlText w:val="%3."/>
      <w:lvlJc w:val="right"/>
      <w:pPr>
        <w:tabs>
          <w:tab w:val="num" w:pos="3223"/>
        </w:tabs>
        <w:ind w:left="3223" w:hanging="180"/>
      </w:pPr>
      <w:rPr>
        <w:rFonts w:cs="Times New Roman"/>
      </w:rPr>
    </w:lvl>
    <w:lvl w:ilvl="3">
      <w:start w:val="1"/>
      <w:numFmt w:val="decimal"/>
      <w:lvlText w:val="%4."/>
      <w:lvlJc w:val="left"/>
      <w:pPr>
        <w:tabs>
          <w:tab w:val="num" w:pos="3943"/>
        </w:tabs>
        <w:ind w:left="3943" w:hanging="360"/>
      </w:pPr>
      <w:rPr>
        <w:rFonts w:cs="Times New Roman"/>
      </w:rPr>
    </w:lvl>
    <w:lvl w:ilvl="4">
      <w:start w:val="1"/>
      <w:numFmt w:val="lowerLetter"/>
      <w:lvlText w:val="%5."/>
      <w:lvlJc w:val="left"/>
      <w:pPr>
        <w:tabs>
          <w:tab w:val="num" w:pos="4663"/>
        </w:tabs>
        <w:ind w:left="4663" w:hanging="360"/>
      </w:pPr>
      <w:rPr>
        <w:rFonts w:cs="Times New Roman"/>
      </w:rPr>
    </w:lvl>
    <w:lvl w:ilvl="5">
      <w:start w:val="1"/>
      <w:numFmt w:val="lowerRoman"/>
      <w:lvlText w:val="%6."/>
      <w:lvlJc w:val="right"/>
      <w:pPr>
        <w:tabs>
          <w:tab w:val="num" w:pos="5383"/>
        </w:tabs>
        <w:ind w:left="5383" w:hanging="180"/>
      </w:pPr>
      <w:rPr>
        <w:rFonts w:cs="Times New Roman"/>
      </w:rPr>
    </w:lvl>
    <w:lvl w:ilvl="6">
      <w:start w:val="1"/>
      <w:numFmt w:val="decimal"/>
      <w:lvlText w:val="%7."/>
      <w:lvlJc w:val="left"/>
      <w:pPr>
        <w:tabs>
          <w:tab w:val="num" w:pos="6103"/>
        </w:tabs>
        <w:ind w:left="6103" w:hanging="360"/>
      </w:pPr>
      <w:rPr>
        <w:rFonts w:cs="Times New Roman"/>
      </w:rPr>
    </w:lvl>
    <w:lvl w:ilvl="7">
      <w:start w:val="1"/>
      <w:numFmt w:val="lowerLetter"/>
      <w:lvlText w:val="%8."/>
      <w:lvlJc w:val="left"/>
      <w:pPr>
        <w:tabs>
          <w:tab w:val="num" w:pos="6823"/>
        </w:tabs>
        <w:ind w:left="6823" w:hanging="360"/>
      </w:pPr>
      <w:rPr>
        <w:rFonts w:cs="Times New Roman"/>
      </w:rPr>
    </w:lvl>
    <w:lvl w:ilvl="8">
      <w:start w:val="1"/>
      <w:numFmt w:val="lowerRoman"/>
      <w:lvlText w:val="%9."/>
      <w:lvlJc w:val="right"/>
      <w:pPr>
        <w:tabs>
          <w:tab w:val="num" w:pos="7543"/>
        </w:tabs>
        <w:ind w:left="7543" w:hanging="180"/>
      </w:pPr>
      <w:rPr>
        <w:rFonts w:cs="Times New Roman"/>
      </w:rPr>
    </w:lvl>
  </w:abstractNum>
  <w:abstractNum w:abstractNumId="21" w15:restartNumberingAfterBreak="0">
    <w:nsid w:val="52350504"/>
    <w:multiLevelType w:val="hybridMultilevel"/>
    <w:tmpl w:val="00CE5516"/>
    <w:lvl w:ilvl="0" w:tplc="040C0005">
      <w:start w:val="1"/>
      <w:numFmt w:val="bullet"/>
      <w:lvlText w:val=""/>
      <w:lvlJc w:val="left"/>
      <w:pPr>
        <w:tabs>
          <w:tab w:val="num" w:pos="1068"/>
        </w:tabs>
        <w:ind w:left="1068" w:hanging="360"/>
      </w:pPr>
      <w:rPr>
        <w:rFonts w:ascii="Wingdings" w:hAnsi="Wingdings" w:hint="default"/>
      </w:rPr>
    </w:lvl>
    <w:lvl w:ilvl="1" w:tplc="911AFFF8">
      <w:start w:val="1"/>
      <w:numFmt w:val="lowerLetter"/>
      <w:lvlText w:val="%2)"/>
      <w:lvlJc w:val="left"/>
      <w:pPr>
        <w:tabs>
          <w:tab w:val="num" w:pos="2004"/>
        </w:tabs>
        <w:ind w:left="2004" w:hanging="576"/>
      </w:pPr>
      <w:rPr>
        <w:rFonts w:cs="Times New Roman"/>
        <w:b w:val="0"/>
        <w:i w:val="0"/>
      </w:rPr>
    </w:lvl>
    <w:lvl w:ilvl="2" w:tplc="1FEE53F4">
      <w:start w:val="2"/>
      <w:numFmt w:val="lowerRoman"/>
      <w:lvlText w:val="(%3)"/>
      <w:lvlJc w:val="left"/>
      <w:pPr>
        <w:tabs>
          <w:tab w:val="num" w:pos="3048"/>
        </w:tabs>
        <w:ind w:left="3048" w:hanging="720"/>
      </w:pPr>
      <w:rPr>
        <w:rFonts w:cs="Times New Roman"/>
        <w:sz w:val="23"/>
      </w:rPr>
    </w:lvl>
    <w:lvl w:ilvl="3" w:tplc="644C13F8">
      <w:numFmt w:val="bullet"/>
      <w:lvlText w:val="-"/>
      <w:lvlJc w:val="left"/>
      <w:pPr>
        <w:tabs>
          <w:tab w:val="num" w:pos="2688"/>
        </w:tabs>
        <w:ind w:left="2688" w:hanging="360"/>
      </w:pPr>
      <w:rPr>
        <w:rFonts w:ascii="Times New Roman" w:eastAsia="Times New Roman" w:hAnsi="Times New Roman" w:cs="Times New Roman" w:hint="default"/>
      </w:rPr>
    </w:lvl>
    <w:lvl w:ilvl="4" w:tplc="040C0005">
      <w:start w:val="1"/>
      <w:numFmt w:val="bullet"/>
      <w:lvlText w:val=""/>
      <w:lvlJc w:val="left"/>
      <w:pPr>
        <w:tabs>
          <w:tab w:val="num" w:pos="3948"/>
        </w:tabs>
        <w:ind w:left="3948" w:hanging="360"/>
      </w:pPr>
      <w:rPr>
        <w:rFonts w:ascii="Wingdings" w:hAnsi="Wingdings" w:hint="default"/>
      </w:rPr>
    </w:lvl>
    <w:lvl w:ilvl="5" w:tplc="E97CDC18">
      <w:start w:val="1"/>
      <w:numFmt w:val="upperLetter"/>
      <w:lvlText w:val="%6-"/>
      <w:lvlJc w:val="left"/>
      <w:pPr>
        <w:tabs>
          <w:tab w:val="num" w:pos="4848"/>
        </w:tabs>
        <w:ind w:left="4848" w:hanging="360"/>
      </w:pPr>
      <w:rPr>
        <w:rFonts w:cs="Times New Roman"/>
      </w:rPr>
    </w:lvl>
    <w:lvl w:ilvl="6" w:tplc="991AEA1A">
      <w:start w:val="1"/>
      <w:numFmt w:val="lowerLetter"/>
      <w:lvlText w:val="%7-"/>
      <w:lvlJc w:val="left"/>
      <w:pPr>
        <w:tabs>
          <w:tab w:val="num" w:pos="5388"/>
        </w:tabs>
        <w:ind w:left="5388" w:hanging="360"/>
      </w:pPr>
      <w:rPr>
        <w:rFonts w:cs="Times New Roman"/>
        <w:b/>
      </w:rPr>
    </w:lvl>
    <w:lvl w:ilvl="7" w:tplc="040C0019">
      <w:start w:val="1"/>
      <w:numFmt w:val="lowerLetter"/>
      <w:lvlText w:val="%8."/>
      <w:lvlJc w:val="left"/>
      <w:pPr>
        <w:tabs>
          <w:tab w:val="num" w:pos="6108"/>
        </w:tabs>
        <w:ind w:left="6108" w:hanging="360"/>
      </w:pPr>
      <w:rPr>
        <w:rFonts w:cs="Times New Roman"/>
      </w:rPr>
    </w:lvl>
    <w:lvl w:ilvl="8" w:tplc="040C001B">
      <w:start w:val="1"/>
      <w:numFmt w:val="lowerRoman"/>
      <w:lvlText w:val="%9."/>
      <w:lvlJc w:val="right"/>
      <w:pPr>
        <w:tabs>
          <w:tab w:val="num" w:pos="6828"/>
        </w:tabs>
        <w:ind w:left="6828" w:hanging="180"/>
      </w:pPr>
      <w:rPr>
        <w:rFonts w:cs="Times New Roman"/>
      </w:rPr>
    </w:lvl>
  </w:abstractNum>
  <w:abstractNum w:abstractNumId="22" w15:restartNumberingAfterBreak="0">
    <w:nsid w:val="542C5105"/>
    <w:multiLevelType w:val="hybridMultilevel"/>
    <w:tmpl w:val="56A0B180"/>
    <w:lvl w:ilvl="0" w:tplc="8132F136">
      <w:start w:val="1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549929AB"/>
    <w:multiLevelType w:val="singleLevel"/>
    <w:tmpl w:val="49DC12F6"/>
    <w:lvl w:ilvl="0">
      <w:start w:val="10"/>
      <w:numFmt w:val="lowerLetter"/>
      <w:lvlText w:val="%1)"/>
      <w:lvlJc w:val="left"/>
      <w:pPr>
        <w:tabs>
          <w:tab w:val="num" w:pos="360"/>
        </w:tabs>
        <w:ind w:left="360" w:hanging="360"/>
      </w:pPr>
      <w:rPr>
        <w:rFonts w:cs="Times New Roman"/>
        <w:b w:val="0"/>
        <w:bCs w:val="0"/>
        <w:i w:val="0"/>
        <w:iCs w:val="0"/>
      </w:rPr>
    </w:lvl>
  </w:abstractNum>
  <w:abstractNum w:abstractNumId="24" w15:restartNumberingAfterBreak="0">
    <w:nsid w:val="565952A7"/>
    <w:multiLevelType w:val="multilevel"/>
    <w:tmpl w:val="140698E8"/>
    <w:lvl w:ilvl="0">
      <w:start w:val="7"/>
      <w:numFmt w:val="decimal"/>
      <w:lvlText w:val="%1."/>
      <w:lvlJc w:val="left"/>
      <w:pPr>
        <w:ind w:left="360" w:hanging="360"/>
      </w:pPr>
      <w:rPr>
        <w:rFonts w:cs="Times New Roman"/>
      </w:rPr>
    </w:lvl>
    <w:lvl w:ilvl="1">
      <w:start w:val="1"/>
      <w:numFmt w:val="decimal"/>
      <w:lvlText w:val="%1.%2."/>
      <w:lvlJc w:val="left"/>
      <w:pPr>
        <w:ind w:left="928" w:hanging="360"/>
      </w:pPr>
      <w:rPr>
        <w:rFonts w:cs="Times New Roman"/>
      </w:rPr>
    </w:lvl>
    <w:lvl w:ilvl="2">
      <w:start w:val="1"/>
      <w:numFmt w:val="decimal"/>
      <w:lvlText w:val="%1.%2.%3."/>
      <w:lvlJc w:val="left"/>
      <w:pPr>
        <w:ind w:left="1856" w:hanging="720"/>
      </w:pPr>
      <w:rPr>
        <w:rFonts w:cs="Times New Roman"/>
      </w:rPr>
    </w:lvl>
    <w:lvl w:ilvl="3">
      <w:start w:val="1"/>
      <w:numFmt w:val="decimal"/>
      <w:lvlText w:val="%1.%2.%3.%4."/>
      <w:lvlJc w:val="left"/>
      <w:pPr>
        <w:ind w:left="2424" w:hanging="720"/>
      </w:pPr>
      <w:rPr>
        <w:rFonts w:cs="Times New Roman"/>
      </w:rPr>
    </w:lvl>
    <w:lvl w:ilvl="4">
      <w:start w:val="1"/>
      <w:numFmt w:val="decimal"/>
      <w:lvlText w:val="%1.%2.%3.%4.%5."/>
      <w:lvlJc w:val="left"/>
      <w:pPr>
        <w:ind w:left="3352" w:hanging="1080"/>
      </w:pPr>
      <w:rPr>
        <w:rFonts w:cs="Times New Roman"/>
      </w:rPr>
    </w:lvl>
    <w:lvl w:ilvl="5">
      <w:start w:val="1"/>
      <w:numFmt w:val="decimal"/>
      <w:lvlText w:val="%1.%2.%3.%4.%5.%6."/>
      <w:lvlJc w:val="left"/>
      <w:pPr>
        <w:ind w:left="3920" w:hanging="1080"/>
      </w:pPr>
      <w:rPr>
        <w:rFonts w:cs="Times New Roman"/>
      </w:rPr>
    </w:lvl>
    <w:lvl w:ilvl="6">
      <w:start w:val="1"/>
      <w:numFmt w:val="decimal"/>
      <w:lvlText w:val="%1.%2.%3.%4.%5.%6.%7."/>
      <w:lvlJc w:val="left"/>
      <w:pPr>
        <w:ind w:left="4488" w:hanging="1080"/>
      </w:pPr>
      <w:rPr>
        <w:rFonts w:cs="Times New Roman"/>
      </w:rPr>
    </w:lvl>
    <w:lvl w:ilvl="7">
      <w:start w:val="1"/>
      <w:numFmt w:val="decimal"/>
      <w:lvlText w:val="%1.%2.%3.%4.%5.%6.%7.%8."/>
      <w:lvlJc w:val="left"/>
      <w:pPr>
        <w:ind w:left="5416" w:hanging="1440"/>
      </w:pPr>
      <w:rPr>
        <w:rFonts w:cs="Times New Roman"/>
      </w:rPr>
    </w:lvl>
    <w:lvl w:ilvl="8">
      <w:start w:val="1"/>
      <w:numFmt w:val="decimal"/>
      <w:lvlText w:val="%1.%2.%3.%4.%5.%6.%7.%8.%9."/>
      <w:lvlJc w:val="left"/>
      <w:pPr>
        <w:ind w:left="5984" w:hanging="1440"/>
      </w:pPr>
      <w:rPr>
        <w:rFonts w:cs="Times New Roman"/>
      </w:rPr>
    </w:lvl>
  </w:abstractNum>
  <w:abstractNum w:abstractNumId="25" w15:restartNumberingAfterBreak="0">
    <w:nsid w:val="57B21665"/>
    <w:multiLevelType w:val="hybridMultilevel"/>
    <w:tmpl w:val="B7A8514C"/>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1778" w:hanging="360"/>
      </w:pPr>
      <w:rPr>
        <w:rFonts w:ascii="Courier New" w:hAnsi="Courier New" w:cs="Times New Roman"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Times New Roman"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Times New Roman" w:hint="default"/>
      </w:rPr>
    </w:lvl>
    <w:lvl w:ilvl="8" w:tplc="040C0005">
      <w:start w:val="1"/>
      <w:numFmt w:val="bullet"/>
      <w:lvlText w:val=""/>
      <w:lvlJc w:val="left"/>
      <w:pPr>
        <w:ind w:left="7536" w:hanging="360"/>
      </w:pPr>
      <w:rPr>
        <w:rFonts w:ascii="Wingdings" w:hAnsi="Wingdings" w:hint="default"/>
      </w:rPr>
    </w:lvl>
  </w:abstractNum>
  <w:abstractNum w:abstractNumId="26" w15:restartNumberingAfterBreak="0">
    <w:nsid w:val="5B7979E3"/>
    <w:multiLevelType w:val="multilevel"/>
    <w:tmpl w:val="BE7C50BC"/>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512"/>
        </w:tabs>
        <w:ind w:left="1440" w:hanging="288"/>
      </w:pPr>
      <w:rPr>
        <w:rFonts w:cs="Times New Roman"/>
        <w:b w:val="0"/>
        <w:bCs w:val="0"/>
        <w:i w:val="0"/>
        <w:iCs w:val="0"/>
      </w:rPr>
    </w:lvl>
    <w:lvl w:ilvl="2">
      <w:start w:val="1"/>
      <w:numFmt w:val="lowerRoman"/>
      <w:lvlText w:val="%3."/>
      <w:lvlJc w:val="right"/>
      <w:pPr>
        <w:tabs>
          <w:tab w:val="num" w:pos="-360"/>
        </w:tabs>
        <w:ind w:left="-360" w:hanging="180"/>
      </w:pPr>
      <w:rPr>
        <w:rFonts w:cs="Times New Roman"/>
      </w:rPr>
    </w:lvl>
    <w:lvl w:ilvl="3">
      <w:start w:val="1"/>
      <w:numFmt w:val="decimal"/>
      <w:lvlText w:val="%4."/>
      <w:lvlJc w:val="left"/>
      <w:pPr>
        <w:tabs>
          <w:tab w:val="num" w:pos="360"/>
        </w:tabs>
        <w:ind w:left="360" w:hanging="360"/>
      </w:pPr>
      <w:rPr>
        <w:rFonts w:ascii="Aparajita" w:eastAsia="Times New Roman" w:hAnsi="Aparajita" w:cs="Aparajita"/>
      </w:rPr>
    </w:lvl>
    <w:lvl w:ilvl="4">
      <w:start w:val="1"/>
      <w:numFmt w:val="lowerLetter"/>
      <w:lvlText w:val="%5."/>
      <w:lvlJc w:val="left"/>
      <w:pPr>
        <w:tabs>
          <w:tab w:val="num" w:pos="1080"/>
        </w:tabs>
        <w:ind w:left="1080" w:hanging="360"/>
      </w:pPr>
      <w:rPr>
        <w:rFonts w:cs="Times New Roman"/>
      </w:rPr>
    </w:lvl>
    <w:lvl w:ilvl="5">
      <w:start w:val="1"/>
      <w:numFmt w:val="decimal"/>
      <w:lvlText w:val="%6."/>
      <w:lvlJc w:val="left"/>
      <w:pPr>
        <w:tabs>
          <w:tab w:val="num" w:pos="786"/>
        </w:tabs>
        <w:ind w:left="786"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right"/>
      <w:pPr>
        <w:tabs>
          <w:tab w:val="num" w:pos="3960"/>
        </w:tabs>
        <w:ind w:left="3960" w:hanging="180"/>
      </w:pPr>
      <w:rPr>
        <w:rFonts w:cs="Times New Roman"/>
      </w:rPr>
    </w:lvl>
  </w:abstractNum>
  <w:abstractNum w:abstractNumId="27" w15:restartNumberingAfterBreak="0">
    <w:nsid w:val="5D6377DE"/>
    <w:multiLevelType w:val="hybridMultilevel"/>
    <w:tmpl w:val="0FD6F586"/>
    <w:lvl w:ilvl="0" w:tplc="D3B0C1BA">
      <w:start w:val="1"/>
      <w:numFmt w:val="decimal"/>
      <w:lvlText w:val="%1."/>
      <w:lvlJc w:val="left"/>
      <w:pPr>
        <w:ind w:left="720" w:hanging="360"/>
      </w:pPr>
      <w:rPr>
        <w:rFonts w:cs="Times New Roman"/>
        <w:b/>
        <w:i w:val="0"/>
        <w:strike w:val="0"/>
        <w:dstrike w:val="0"/>
        <w:u w:val="none"/>
        <w:effect w:val="none"/>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8"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29" w15:restartNumberingAfterBreak="0">
    <w:nsid w:val="6AE766AB"/>
    <w:multiLevelType w:val="multilevel"/>
    <w:tmpl w:val="90B85278"/>
    <w:lvl w:ilvl="0">
      <w:start w:val="1"/>
      <w:numFmt w:val="decimal"/>
      <w:lvlText w:val="%1"/>
      <w:lvlJc w:val="left"/>
      <w:pPr>
        <w:tabs>
          <w:tab w:val="num" w:pos="360"/>
        </w:tabs>
        <w:ind w:left="360" w:hanging="360"/>
      </w:pPr>
      <w:rPr>
        <w:rFonts w:cs="Times New Roman"/>
        <w:b/>
        <w:bCs/>
        <w:i w:val="0"/>
        <w:iCs w:val="0"/>
      </w:rPr>
    </w:lvl>
    <w:lvl w:ilvl="1">
      <w:start w:val="1"/>
      <w:numFmt w:val="decimal"/>
      <w:lvlText w:val="%1.%2"/>
      <w:lvlJc w:val="left"/>
      <w:pPr>
        <w:tabs>
          <w:tab w:val="num" w:pos="746"/>
        </w:tabs>
        <w:ind w:left="746" w:hanging="360"/>
      </w:pPr>
      <w:rPr>
        <w:rFonts w:cs="Times New Roman"/>
        <w:b w:val="0"/>
        <w:bCs w:val="0"/>
      </w:rPr>
    </w:lvl>
    <w:lvl w:ilvl="2">
      <w:start w:val="1"/>
      <w:numFmt w:val="decimal"/>
      <w:lvlText w:val="%1.%2.%3"/>
      <w:lvlJc w:val="left"/>
      <w:pPr>
        <w:tabs>
          <w:tab w:val="num" w:pos="1492"/>
        </w:tabs>
        <w:ind w:left="1492" w:hanging="720"/>
      </w:pPr>
      <w:rPr>
        <w:rFonts w:cs="Times New Roman"/>
        <w:b w:val="0"/>
        <w:bCs w:val="0"/>
      </w:rPr>
    </w:lvl>
    <w:lvl w:ilvl="3">
      <w:start w:val="1"/>
      <w:numFmt w:val="decimal"/>
      <w:lvlText w:val="%1.%2.%3.%4"/>
      <w:lvlJc w:val="left"/>
      <w:pPr>
        <w:tabs>
          <w:tab w:val="num" w:pos="1878"/>
        </w:tabs>
        <w:ind w:left="1878" w:hanging="720"/>
      </w:pPr>
      <w:rPr>
        <w:rFonts w:cs="Times New Roman"/>
        <w:b w:val="0"/>
        <w:bCs w:val="0"/>
      </w:rPr>
    </w:lvl>
    <w:lvl w:ilvl="4">
      <w:start w:val="1"/>
      <w:numFmt w:val="decimal"/>
      <w:lvlText w:val="%1.%2.%3.%4.%5"/>
      <w:lvlJc w:val="left"/>
      <w:pPr>
        <w:tabs>
          <w:tab w:val="num" w:pos="2624"/>
        </w:tabs>
        <w:ind w:left="2624" w:hanging="1080"/>
      </w:pPr>
      <w:rPr>
        <w:rFonts w:cs="Times New Roman"/>
        <w:b w:val="0"/>
        <w:bCs w:val="0"/>
      </w:rPr>
    </w:lvl>
    <w:lvl w:ilvl="5">
      <w:start w:val="1"/>
      <w:numFmt w:val="decimal"/>
      <w:lvlText w:val="%1.%2.%3.%4.%5.%6"/>
      <w:lvlJc w:val="left"/>
      <w:pPr>
        <w:tabs>
          <w:tab w:val="num" w:pos="3010"/>
        </w:tabs>
        <w:ind w:left="3010" w:hanging="1080"/>
      </w:pPr>
      <w:rPr>
        <w:rFonts w:cs="Times New Roman"/>
        <w:b w:val="0"/>
        <w:bCs w:val="0"/>
      </w:rPr>
    </w:lvl>
    <w:lvl w:ilvl="6">
      <w:start w:val="1"/>
      <w:numFmt w:val="decimal"/>
      <w:lvlText w:val="%1.%2.%3.%4.%5.%6.%7"/>
      <w:lvlJc w:val="left"/>
      <w:pPr>
        <w:tabs>
          <w:tab w:val="num" w:pos="3756"/>
        </w:tabs>
        <w:ind w:left="3756" w:hanging="1440"/>
      </w:pPr>
      <w:rPr>
        <w:rFonts w:cs="Times New Roman"/>
        <w:b w:val="0"/>
        <w:bCs w:val="0"/>
      </w:rPr>
    </w:lvl>
    <w:lvl w:ilvl="7">
      <w:start w:val="1"/>
      <w:numFmt w:val="decimal"/>
      <w:lvlText w:val="%1.%2.%3.%4.%5.%6.%7.%8"/>
      <w:lvlJc w:val="left"/>
      <w:pPr>
        <w:tabs>
          <w:tab w:val="num" w:pos="4142"/>
        </w:tabs>
        <w:ind w:left="4142" w:hanging="1440"/>
      </w:pPr>
      <w:rPr>
        <w:rFonts w:cs="Times New Roman"/>
        <w:b w:val="0"/>
        <w:bCs w:val="0"/>
      </w:rPr>
    </w:lvl>
    <w:lvl w:ilvl="8">
      <w:start w:val="1"/>
      <w:numFmt w:val="decimal"/>
      <w:lvlText w:val="%1.%2.%3.%4.%5.%6.%7.%8.%9"/>
      <w:lvlJc w:val="left"/>
      <w:pPr>
        <w:tabs>
          <w:tab w:val="num" w:pos="4888"/>
        </w:tabs>
        <w:ind w:left="4888" w:hanging="1800"/>
      </w:pPr>
      <w:rPr>
        <w:rFonts w:cs="Times New Roman"/>
        <w:b w:val="0"/>
        <w:bCs w:val="0"/>
      </w:rPr>
    </w:lvl>
  </w:abstractNum>
  <w:abstractNum w:abstractNumId="30" w15:restartNumberingAfterBreak="0">
    <w:nsid w:val="6E335EB0"/>
    <w:multiLevelType w:val="hybridMultilevel"/>
    <w:tmpl w:val="7D662AC0"/>
    <w:lvl w:ilvl="0" w:tplc="CA8A9396">
      <w:start w:val="1"/>
      <w:numFmt w:val="decimal"/>
      <w:lvlText w:val="%1."/>
      <w:lvlJc w:val="left"/>
      <w:pPr>
        <w:ind w:left="400" w:hanging="360"/>
      </w:pPr>
      <w:rPr>
        <w:rFonts w:hint="default"/>
      </w:rPr>
    </w:lvl>
    <w:lvl w:ilvl="1" w:tplc="040C0019" w:tentative="1">
      <w:start w:val="1"/>
      <w:numFmt w:val="lowerLetter"/>
      <w:lvlText w:val="%2."/>
      <w:lvlJc w:val="left"/>
      <w:pPr>
        <w:ind w:left="1120" w:hanging="360"/>
      </w:pPr>
    </w:lvl>
    <w:lvl w:ilvl="2" w:tplc="040C001B" w:tentative="1">
      <w:start w:val="1"/>
      <w:numFmt w:val="lowerRoman"/>
      <w:lvlText w:val="%3."/>
      <w:lvlJc w:val="right"/>
      <w:pPr>
        <w:ind w:left="1840" w:hanging="180"/>
      </w:pPr>
    </w:lvl>
    <w:lvl w:ilvl="3" w:tplc="040C000F" w:tentative="1">
      <w:start w:val="1"/>
      <w:numFmt w:val="decimal"/>
      <w:lvlText w:val="%4."/>
      <w:lvlJc w:val="left"/>
      <w:pPr>
        <w:ind w:left="2560" w:hanging="360"/>
      </w:pPr>
    </w:lvl>
    <w:lvl w:ilvl="4" w:tplc="040C0019" w:tentative="1">
      <w:start w:val="1"/>
      <w:numFmt w:val="lowerLetter"/>
      <w:lvlText w:val="%5."/>
      <w:lvlJc w:val="left"/>
      <w:pPr>
        <w:ind w:left="3280" w:hanging="360"/>
      </w:pPr>
    </w:lvl>
    <w:lvl w:ilvl="5" w:tplc="040C001B" w:tentative="1">
      <w:start w:val="1"/>
      <w:numFmt w:val="lowerRoman"/>
      <w:lvlText w:val="%6."/>
      <w:lvlJc w:val="right"/>
      <w:pPr>
        <w:ind w:left="4000" w:hanging="180"/>
      </w:pPr>
    </w:lvl>
    <w:lvl w:ilvl="6" w:tplc="040C000F" w:tentative="1">
      <w:start w:val="1"/>
      <w:numFmt w:val="decimal"/>
      <w:lvlText w:val="%7."/>
      <w:lvlJc w:val="left"/>
      <w:pPr>
        <w:ind w:left="4720" w:hanging="360"/>
      </w:pPr>
    </w:lvl>
    <w:lvl w:ilvl="7" w:tplc="040C0019" w:tentative="1">
      <w:start w:val="1"/>
      <w:numFmt w:val="lowerLetter"/>
      <w:lvlText w:val="%8."/>
      <w:lvlJc w:val="left"/>
      <w:pPr>
        <w:ind w:left="5440" w:hanging="360"/>
      </w:pPr>
    </w:lvl>
    <w:lvl w:ilvl="8" w:tplc="040C001B" w:tentative="1">
      <w:start w:val="1"/>
      <w:numFmt w:val="lowerRoman"/>
      <w:lvlText w:val="%9."/>
      <w:lvlJc w:val="right"/>
      <w:pPr>
        <w:ind w:left="6160" w:hanging="180"/>
      </w:pPr>
    </w:lvl>
  </w:abstractNum>
  <w:abstractNum w:abstractNumId="31" w15:restartNumberingAfterBreak="0">
    <w:nsid w:val="7108037B"/>
    <w:multiLevelType w:val="multilevel"/>
    <w:tmpl w:val="7B76D3E0"/>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2880"/>
        </w:tabs>
        <w:ind w:left="288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74356772"/>
    <w:multiLevelType w:val="hybridMultilevel"/>
    <w:tmpl w:val="762629CA"/>
    <w:lvl w:ilvl="0" w:tplc="040C0019">
      <w:start w:val="1"/>
      <w:numFmt w:val="lowerLetter"/>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A134C578">
      <w:start w:val="1"/>
      <w:numFmt w:val="lowerLetter"/>
      <w:lvlText w:val="%3)"/>
      <w:lvlJc w:val="right"/>
      <w:pPr>
        <w:ind w:left="2160" w:hanging="180"/>
      </w:pPr>
      <w:rPr>
        <w:rFonts w:ascii="Aparajita" w:eastAsia="Times New Roman" w:hAnsi="Aparajita" w:cs="Aparajita" w:hint="default"/>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3" w15:restartNumberingAfterBreak="0">
    <w:nsid w:val="75E23B77"/>
    <w:multiLevelType w:val="hybridMultilevel"/>
    <w:tmpl w:val="01965786"/>
    <w:lvl w:ilvl="0" w:tplc="9FEEF9A6">
      <w:start w:val="1"/>
      <w:numFmt w:val="lowerRoman"/>
      <w:lvlText w:val="(%1)"/>
      <w:lvlJc w:val="left"/>
      <w:pPr>
        <w:tabs>
          <w:tab w:val="num" w:pos="1080"/>
        </w:tabs>
        <w:ind w:left="1080" w:hanging="72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4" w15:restartNumberingAfterBreak="0">
    <w:nsid w:val="7A5E4576"/>
    <w:multiLevelType w:val="hybridMultilevel"/>
    <w:tmpl w:val="63566486"/>
    <w:lvl w:ilvl="0" w:tplc="267A5EB2">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num>
  <w:num w:numId="16">
    <w:abstractNumId w:val="15"/>
  </w:num>
  <w:num w:numId="17">
    <w:abstractNumId w:val="28"/>
  </w:num>
  <w:num w:numId="18">
    <w:abstractNumId w:val="19"/>
    <w:lvlOverride w:ilvl="0">
      <w:startOverride w:val="1"/>
    </w:lvlOverride>
  </w:num>
  <w:num w:numId="19">
    <w:abstractNumId w:val="23"/>
    <w:lvlOverride w:ilvl="0">
      <w:startOverride w:val="10"/>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2"/>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
  </w:num>
  <w:num w:numId="31">
    <w:abstractNumId w:val="0"/>
  </w:num>
  <w:num w:numId="32">
    <w:abstractNumId w:val="1"/>
  </w:num>
  <w:num w:numId="33">
    <w:abstractNumId w:val="2"/>
  </w:num>
  <w:num w:numId="34">
    <w:abstractNumId w:val="30"/>
  </w:num>
  <w:num w:numId="35">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62"/>
    <w:rsid w:val="0003792A"/>
    <w:rsid w:val="000700F8"/>
    <w:rsid w:val="000A5BB5"/>
    <w:rsid w:val="000D7B39"/>
    <w:rsid w:val="000E7143"/>
    <w:rsid w:val="0011434C"/>
    <w:rsid w:val="00151113"/>
    <w:rsid w:val="00164488"/>
    <w:rsid w:val="0017289E"/>
    <w:rsid w:val="00172A65"/>
    <w:rsid w:val="00176749"/>
    <w:rsid w:val="00183828"/>
    <w:rsid w:val="001B255C"/>
    <w:rsid w:val="001C0BB6"/>
    <w:rsid w:val="001C3B8A"/>
    <w:rsid w:val="001C48AA"/>
    <w:rsid w:val="00243517"/>
    <w:rsid w:val="00244854"/>
    <w:rsid w:val="002B059C"/>
    <w:rsid w:val="002B6FFB"/>
    <w:rsid w:val="002C5B2E"/>
    <w:rsid w:val="00327F51"/>
    <w:rsid w:val="003719AE"/>
    <w:rsid w:val="003E3E2F"/>
    <w:rsid w:val="00443981"/>
    <w:rsid w:val="004640F3"/>
    <w:rsid w:val="004904BB"/>
    <w:rsid w:val="004E56BC"/>
    <w:rsid w:val="00512F59"/>
    <w:rsid w:val="0054154F"/>
    <w:rsid w:val="00555C49"/>
    <w:rsid w:val="0057235C"/>
    <w:rsid w:val="005B0B4D"/>
    <w:rsid w:val="005B68F2"/>
    <w:rsid w:val="005B6A1D"/>
    <w:rsid w:val="005C6338"/>
    <w:rsid w:val="005E027E"/>
    <w:rsid w:val="005F2B55"/>
    <w:rsid w:val="005F718C"/>
    <w:rsid w:val="00613832"/>
    <w:rsid w:val="006176E2"/>
    <w:rsid w:val="00635B10"/>
    <w:rsid w:val="0068578D"/>
    <w:rsid w:val="006C350E"/>
    <w:rsid w:val="006F4A72"/>
    <w:rsid w:val="006F65D7"/>
    <w:rsid w:val="0071638C"/>
    <w:rsid w:val="00734101"/>
    <w:rsid w:val="007843D7"/>
    <w:rsid w:val="007C60E1"/>
    <w:rsid w:val="007E7AA2"/>
    <w:rsid w:val="007F2782"/>
    <w:rsid w:val="007F3D2A"/>
    <w:rsid w:val="008416DF"/>
    <w:rsid w:val="008466A7"/>
    <w:rsid w:val="00851949"/>
    <w:rsid w:val="00854FBB"/>
    <w:rsid w:val="00867217"/>
    <w:rsid w:val="008A1E90"/>
    <w:rsid w:val="008B52D6"/>
    <w:rsid w:val="008E6A36"/>
    <w:rsid w:val="00940FF1"/>
    <w:rsid w:val="00983C1D"/>
    <w:rsid w:val="0098553F"/>
    <w:rsid w:val="00997422"/>
    <w:rsid w:val="009B693E"/>
    <w:rsid w:val="009C2D33"/>
    <w:rsid w:val="009E639C"/>
    <w:rsid w:val="009F2A67"/>
    <w:rsid w:val="009F6AFD"/>
    <w:rsid w:val="00A1395C"/>
    <w:rsid w:val="00A1464E"/>
    <w:rsid w:val="00A64A68"/>
    <w:rsid w:val="00A737D7"/>
    <w:rsid w:val="00A870A1"/>
    <w:rsid w:val="00AB3533"/>
    <w:rsid w:val="00B05BB7"/>
    <w:rsid w:val="00B15F4E"/>
    <w:rsid w:val="00B279F1"/>
    <w:rsid w:val="00B3235C"/>
    <w:rsid w:val="00B379D1"/>
    <w:rsid w:val="00B434DC"/>
    <w:rsid w:val="00B504FE"/>
    <w:rsid w:val="00B7301F"/>
    <w:rsid w:val="00B73957"/>
    <w:rsid w:val="00B800DA"/>
    <w:rsid w:val="00B81D82"/>
    <w:rsid w:val="00B8659A"/>
    <w:rsid w:val="00BC7A90"/>
    <w:rsid w:val="00C85368"/>
    <w:rsid w:val="00C912CF"/>
    <w:rsid w:val="00CA7403"/>
    <w:rsid w:val="00CD6042"/>
    <w:rsid w:val="00CE72A2"/>
    <w:rsid w:val="00CE7614"/>
    <w:rsid w:val="00CF759C"/>
    <w:rsid w:val="00D56FC7"/>
    <w:rsid w:val="00DA10EC"/>
    <w:rsid w:val="00DC2E75"/>
    <w:rsid w:val="00DD357A"/>
    <w:rsid w:val="00DD60E4"/>
    <w:rsid w:val="00DF61BB"/>
    <w:rsid w:val="00DF6276"/>
    <w:rsid w:val="00E26A3E"/>
    <w:rsid w:val="00E33C57"/>
    <w:rsid w:val="00E63532"/>
    <w:rsid w:val="00E8059E"/>
    <w:rsid w:val="00E8719A"/>
    <w:rsid w:val="00EC0442"/>
    <w:rsid w:val="00EC2EA4"/>
    <w:rsid w:val="00ED650D"/>
    <w:rsid w:val="00F133F8"/>
    <w:rsid w:val="00F24248"/>
    <w:rsid w:val="00F307CE"/>
    <w:rsid w:val="00F33A62"/>
    <w:rsid w:val="00F34BA2"/>
    <w:rsid w:val="00F41E51"/>
    <w:rsid w:val="00F46AE0"/>
    <w:rsid w:val="00F55A18"/>
    <w:rsid w:val="00F67641"/>
    <w:rsid w:val="00FA0D15"/>
    <w:rsid w:val="00FB6740"/>
    <w:rsid w:val="00FC57B9"/>
    <w:rsid w:val="00FC5C42"/>
    <w:rsid w:val="00FD2235"/>
    <w:rsid w:val="00FF0980"/>
    <w:rsid w:val="00FF1055"/>
    <w:rsid w:val="00FF75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E1E6FA-15CA-40C9-BFAC-EE8F2EEE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A6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33A62"/>
    <w:pPr>
      <w:keepNext/>
      <w:autoSpaceDE w:val="0"/>
      <w:autoSpaceDN w:val="0"/>
      <w:outlineLvl w:val="0"/>
    </w:pPr>
    <w:rPr>
      <w:sz w:val="26"/>
      <w:szCs w:val="26"/>
    </w:rPr>
  </w:style>
  <w:style w:type="paragraph" w:styleId="Titre2">
    <w:name w:val="heading 2"/>
    <w:basedOn w:val="Normal"/>
    <w:next w:val="Normal"/>
    <w:link w:val="Titre2Car"/>
    <w:uiPriority w:val="9"/>
    <w:unhideWhenUsed/>
    <w:qFormat/>
    <w:rsid w:val="00F33A6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aliases w:val="Section Header3"/>
    <w:basedOn w:val="Normal"/>
    <w:next w:val="Normal"/>
    <w:link w:val="Titre3Car"/>
    <w:uiPriority w:val="9"/>
    <w:unhideWhenUsed/>
    <w:qFormat/>
    <w:rsid w:val="00F33A62"/>
    <w:pPr>
      <w:keepNext/>
      <w:suppressAutoHyphens/>
      <w:spacing w:before="60" w:after="60"/>
      <w:outlineLvl w:val="2"/>
    </w:pPr>
    <w:rPr>
      <w:rFonts w:ascii="Calibri" w:hAnsi="Calibri"/>
      <w:szCs w:val="27"/>
    </w:rPr>
  </w:style>
  <w:style w:type="paragraph" w:styleId="Titre5">
    <w:name w:val="heading 5"/>
    <w:basedOn w:val="Normal"/>
    <w:next w:val="Normal"/>
    <w:link w:val="Titre5Car"/>
    <w:uiPriority w:val="9"/>
    <w:semiHidden/>
    <w:unhideWhenUsed/>
    <w:qFormat/>
    <w:rsid w:val="00F33A62"/>
    <w:pPr>
      <w:keepNext/>
      <w:keepLines/>
      <w:spacing w:before="20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F33A62"/>
    <w:pPr>
      <w:keepNext/>
      <w:keepLines/>
      <w:spacing w:before="20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semiHidden/>
    <w:unhideWhenUsed/>
    <w:qFormat/>
    <w:rsid w:val="00F33A62"/>
    <w:pPr>
      <w:keepNext/>
      <w:autoSpaceDE w:val="0"/>
      <w:autoSpaceDN w:val="0"/>
      <w:outlineLvl w:val="6"/>
    </w:pPr>
    <w:rPr>
      <w:sz w:val="28"/>
      <w:szCs w:val="28"/>
    </w:rPr>
  </w:style>
  <w:style w:type="paragraph" w:styleId="Titre8">
    <w:name w:val="heading 8"/>
    <w:basedOn w:val="Normal"/>
    <w:next w:val="Normal"/>
    <w:link w:val="Titre8Car"/>
    <w:uiPriority w:val="9"/>
    <w:unhideWhenUsed/>
    <w:qFormat/>
    <w:rsid w:val="00F33A6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F33A62"/>
    <w:pPr>
      <w:keepNext/>
      <w:tabs>
        <w:tab w:val="right" w:pos="9000"/>
      </w:tabs>
      <w:suppressAutoHyphens/>
      <w:jc w:val="center"/>
      <w:outlineLvl w:val="8"/>
    </w:pPr>
    <w:rPr>
      <w:rFonts w:ascii="Calibri" w:hAnsi="Calibri"/>
      <w:b/>
      <w:spacing w:val="-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33A62"/>
    <w:rPr>
      <w:rFonts w:ascii="Times New Roman" w:eastAsia="Times New Roman" w:hAnsi="Times New Roman" w:cs="Times New Roman"/>
      <w:sz w:val="26"/>
      <w:szCs w:val="26"/>
      <w:lang w:eastAsia="fr-FR"/>
    </w:rPr>
  </w:style>
  <w:style w:type="character" w:customStyle="1" w:styleId="Titre2Car">
    <w:name w:val="Titre 2 Car"/>
    <w:basedOn w:val="Policepardfaut"/>
    <w:link w:val="Titre2"/>
    <w:uiPriority w:val="9"/>
    <w:rsid w:val="00F33A62"/>
    <w:rPr>
      <w:rFonts w:asciiTheme="majorHAnsi" w:eastAsiaTheme="majorEastAsia" w:hAnsiTheme="majorHAnsi" w:cstheme="majorBidi"/>
      <w:b/>
      <w:bCs/>
      <w:color w:val="5B9BD5" w:themeColor="accent1"/>
      <w:sz w:val="26"/>
      <w:szCs w:val="26"/>
      <w:lang w:eastAsia="fr-FR"/>
    </w:rPr>
  </w:style>
  <w:style w:type="character" w:customStyle="1" w:styleId="Titre3Car">
    <w:name w:val="Titre 3 Car"/>
    <w:aliases w:val="Section Header3 Car"/>
    <w:basedOn w:val="Policepardfaut"/>
    <w:link w:val="Titre3"/>
    <w:uiPriority w:val="9"/>
    <w:rsid w:val="00F33A62"/>
    <w:rPr>
      <w:rFonts w:ascii="Calibri" w:eastAsia="Times New Roman" w:hAnsi="Calibri" w:cs="Times New Roman"/>
      <w:sz w:val="24"/>
      <w:szCs w:val="27"/>
      <w:lang w:eastAsia="fr-FR"/>
    </w:rPr>
  </w:style>
  <w:style w:type="character" w:customStyle="1" w:styleId="Titre5Car">
    <w:name w:val="Titre 5 Car"/>
    <w:basedOn w:val="Policepardfaut"/>
    <w:link w:val="Titre5"/>
    <w:uiPriority w:val="9"/>
    <w:semiHidden/>
    <w:rsid w:val="00F33A62"/>
    <w:rPr>
      <w:rFonts w:asciiTheme="majorHAnsi" w:eastAsiaTheme="majorEastAsia" w:hAnsiTheme="majorHAnsi" w:cstheme="majorBidi"/>
      <w:color w:val="1F4D78" w:themeColor="accent1" w:themeShade="7F"/>
      <w:sz w:val="24"/>
      <w:szCs w:val="24"/>
      <w:lang w:eastAsia="fr-FR"/>
    </w:rPr>
  </w:style>
  <w:style w:type="character" w:customStyle="1" w:styleId="Titre6Car">
    <w:name w:val="Titre 6 Car"/>
    <w:basedOn w:val="Policepardfaut"/>
    <w:link w:val="Titre6"/>
    <w:uiPriority w:val="9"/>
    <w:semiHidden/>
    <w:rsid w:val="00F33A62"/>
    <w:rPr>
      <w:rFonts w:asciiTheme="majorHAnsi" w:eastAsiaTheme="majorEastAsia" w:hAnsiTheme="majorHAnsi" w:cstheme="majorBidi"/>
      <w:i/>
      <w:iCs/>
      <w:color w:val="1F4D78" w:themeColor="accent1" w:themeShade="7F"/>
      <w:sz w:val="24"/>
      <w:szCs w:val="24"/>
      <w:lang w:eastAsia="fr-FR"/>
    </w:rPr>
  </w:style>
  <w:style w:type="character" w:customStyle="1" w:styleId="Titre8Car">
    <w:name w:val="Titre 8 Car"/>
    <w:basedOn w:val="Policepardfaut"/>
    <w:link w:val="Titre8"/>
    <w:uiPriority w:val="9"/>
    <w:rsid w:val="00F33A62"/>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rsid w:val="00F33A62"/>
    <w:rPr>
      <w:rFonts w:ascii="Calibri" w:eastAsia="Times New Roman" w:hAnsi="Calibri" w:cs="Times New Roman"/>
      <w:b/>
      <w:spacing w:val="-2"/>
      <w:sz w:val="24"/>
      <w:szCs w:val="20"/>
      <w:lang w:eastAsia="fr-FR"/>
    </w:rPr>
  </w:style>
  <w:style w:type="character" w:customStyle="1" w:styleId="Titre7Car">
    <w:name w:val="Titre 7 Car"/>
    <w:basedOn w:val="Policepardfaut"/>
    <w:link w:val="Titre7"/>
    <w:semiHidden/>
    <w:rsid w:val="00F33A62"/>
    <w:rPr>
      <w:rFonts w:ascii="Times New Roman" w:eastAsia="Times New Roman" w:hAnsi="Times New Roman" w:cs="Times New Roman"/>
      <w:sz w:val="28"/>
      <w:szCs w:val="28"/>
      <w:lang w:eastAsia="fr-FR"/>
    </w:rPr>
  </w:style>
  <w:style w:type="character" w:styleId="Lienhypertexte">
    <w:name w:val="Hyperlink"/>
    <w:basedOn w:val="Policepardfaut"/>
    <w:uiPriority w:val="99"/>
    <w:unhideWhenUsed/>
    <w:rsid w:val="00F33A62"/>
    <w:rPr>
      <w:color w:val="0000FF"/>
      <w:u w:val="single"/>
    </w:rPr>
  </w:style>
  <w:style w:type="character" w:styleId="Accentuation">
    <w:name w:val="Emphasis"/>
    <w:basedOn w:val="Policepardfaut"/>
    <w:uiPriority w:val="20"/>
    <w:qFormat/>
    <w:rsid w:val="00F33A62"/>
    <w:rPr>
      <w:rFonts w:ascii="Times New Roman" w:hAnsi="Times New Roman" w:cs="Times New Roman" w:hint="default"/>
      <w:i/>
      <w:iCs w:val="0"/>
    </w:rPr>
  </w:style>
  <w:style w:type="character" w:styleId="lev">
    <w:name w:val="Strong"/>
    <w:basedOn w:val="Policepardfaut"/>
    <w:uiPriority w:val="22"/>
    <w:qFormat/>
    <w:rsid w:val="00F33A62"/>
    <w:rPr>
      <w:rFonts w:ascii="Times New Roman" w:hAnsi="Times New Roman" w:cs="Times New Roman" w:hint="default"/>
      <w:b/>
      <w:bCs/>
    </w:rPr>
  </w:style>
  <w:style w:type="paragraph" w:styleId="TM1">
    <w:name w:val="toc 1"/>
    <w:basedOn w:val="Normal"/>
    <w:next w:val="Normal"/>
    <w:autoRedefine/>
    <w:uiPriority w:val="99"/>
    <w:semiHidden/>
    <w:unhideWhenUsed/>
    <w:rsid w:val="00F33A62"/>
    <w:pPr>
      <w:tabs>
        <w:tab w:val="left" w:pos="426"/>
      </w:tabs>
      <w:suppressAutoHyphens/>
      <w:spacing w:before="240"/>
      <w:ind w:right="-45"/>
      <w:jc w:val="center"/>
    </w:pPr>
    <w:rPr>
      <w:b/>
      <w:bCs/>
      <w:sz w:val="28"/>
      <w:szCs w:val="28"/>
    </w:rPr>
  </w:style>
  <w:style w:type="paragraph" w:styleId="Notedebasdepage">
    <w:name w:val="footnote text"/>
    <w:basedOn w:val="Normal"/>
    <w:link w:val="NotedebasdepageCar"/>
    <w:uiPriority w:val="99"/>
    <w:semiHidden/>
    <w:unhideWhenUsed/>
    <w:rsid w:val="00F33A62"/>
    <w:pPr>
      <w:autoSpaceDE w:val="0"/>
      <w:autoSpaceDN w:val="0"/>
    </w:pPr>
    <w:rPr>
      <w:sz w:val="20"/>
      <w:szCs w:val="20"/>
    </w:rPr>
  </w:style>
  <w:style w:type="character" w:customStyle="1" w:styleId="NotedebasdepageCar">
    <w:name w:val="Note de bas de page Car"/>
    <w:basedOn w:val="Policepardfaut"/>
    <w:link w:val="Notedebasdepage"/>
    <w:uiPriority w:val="99"/>
    <w:semiHidden/>
    <w:rsid w:val="00F33A62"/>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F33A62"/>
    <w:pPr>
      <w:tabs>
        <w:tab w:val="center" w:pos="4536"/>
        <w:tab w:val="right" w:pos="9072"/>
      </w:tabs>
    </w:pPr>
  </w:style>
  <w:style w:type="character" w:customStyle="1" w:styleId="En-tteCar">
    <w:name w:val="En-tête Car"/>
    <w:basedOn w:val="Policepardfaut"/>
    <w:link w:val="En-tte"/>
    <w:uiPriority w:val="99"/>
    <w:rsid w:val="00F33A62"/>
    <w:rPr>
      <w:rFonts w:ascii="Times New Roman" w:eastAsia="Times New Roman" w:hAnsi="Times New Roman" w:cs="Times New Roman"/>
      <w:sz w:val="24"/>
      <w:szCs w:val="24"/>
      <w:lang w:eastAsia="fr-FR"/>
    </w:rPr>
  </w:style>
  <w:style w:type="character" w:customStyle="1" w:styleId="PieddepageCar">
    <w:name w:val="Pied de page Car"/>
    <w:aliases w:val="Pied de page Car Car Car Car"/>
    <w:basedOn w:val="Policepardfaut"/>
    <w:link w:val="Pieddepage"/>
    <w:uiPriority w:val="99"/>
    <w:locked/>
    <w:rsid w:val="00F33A62"/>
    <w:rPr>
      <w:rFonts w:ascii="Times New Roman" w:eastAsia="Times New Roman" w:hAnsi="Times New Roman" w:cs="Times New Roman"/>
      <w:sz w:val="24"/>
      <w:szCs w:val="24"/>
      <w:lang w:eastAsia="fr-FR"/>
    </w:rPr>
  </w:style>
  <w:style w:type="paragraph" w:styleId="Pieddepage">
    <w:name w:val="footer"/>
    <w:aliases w:val="Pied de page Car Car Car"/>
    <w:basedOn w:val="Normal"/>
    <w:link w:val="PieddepageCar"/>
    <w:uiPriority w:val="99"/>
    <w:unhideWhenUsed/>
    <w:rsid w:val="00F33A62"/>
    <w:pPr>
      <w:tabs>
        <w:tab w:val="center" w:pos="4536"/>
        <w:tab w:val="right" w:pos="9072"/>
      </w:tabs>
    </w:pPr>
  </w:style>
  <w:style w:type="character" w:customStyle="1" w:styleId="PieddepageCar1">
    <w:name w:val="Pied de page Car1"/>
    <w:basedOn w:val="Policepardfaut"/>
    <w:uiPriority w:val="99"/>
    <w:semiHidden/>
    <w:rsid w:val="00F33A62"/>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F33A62"/>
    <w:pPr>
      <w:spacing w:after="120"/>
    </w:pPr>
  </w:style>
  <w:style w:type="character" w:customStyle="1" w:styleId="CorpsdetexteCar">
    <w:name w:val="Corps de texte Car"/>
    <w:basedOn w:val="Policepardfaut"/>
    <w:link w:val="Corpsdetexte"/>
    <w:uiPriority w:val="99"/>
    <w:semiHidden/>
    <w:rsid w:val="00F33A62"/>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iPriority w:val="99"/>
    <w:semiHidden/>
    <w:unhideWhenUsed/>
    <w:rsid w:val="00F33A62"/>
    <w:pPr>
      <w:spacing w:after="120"/>
      <w:ind w:left="283"/>
    </w:pPr>
  </w:style>
  <w:style w:type="character" w:customStyle="1" w:styleId="RetraitcorpsdetexteCar">
    <w:name w:val="Retrait corps de texte Car"/>
    <w:basedOn w:val="Policepardfaut"/>
    <w:link w:val="Retraitcorpsdetexte"/>
    <w:uiPriority w:val="99"/>
    <w:semiHidden/>
    <w:rsid w:val="00F33A62"/>
    <w:rPr>
      <w:rFonts w:ascii="Times New Roman" w:eastAsia="Times New Roman" w:hAnsi="Times New Roman" w:cs="Times New Roman"/>
      <w:sz w:val="24"/>
      <w:szCs w:val="24"/>
      <w:lang w:eastAsia="fr-FR"/>
    </w:rPr>
  </w:style>
  <w:style w:type="paragraph" w:styleId="Corpsdetexte2">
    <w:name w:val="Body Text 2"/>
    <w:basedOn w:val="Normal"/>
    <w:link w:val="Corpsdetexte2Car"/>
    <w:unhideWhenUsed/>
    <w:rsid w:val="00F33A62"/>
    <w:pPr>
      <w:autoSpaceDE w:val="0"/>
      <w:autoSpaceDN w:val="0"/>
      <w:jc w:val="center"/>
    </w:pPr>
    <w:rPr>
      <w:sz w:val="36"/>
      <w:szCs w:val="36"/>
    </w:rPr>
  </w:style>
  <w:style w:type="character" w:customStyle="1" w:styleId="Corpsdetexte2Car">
    <w:name w:val="Corps de texte 2 Car"/>
    <w:basedOn w:val="Policepardfaut"/>
    <w:link w:val="Corpsdetexte2"/>
    <w:rsid w:val="00F33A62"/>
    <w:rPr>
      <w:rFonts w:ascii="Times New Roman" w:eastAsia="Times New Roman" w:hAnsi="Times New Roman" w:cs="Times New Roman"/>
      <w:sz w:val="36"/>
      <w:szCs w:val="36"/>
      <w:lang w:eastAsia="fr-FR"/>
    </w:rPr>
  </w:style>
  <w:style w:type="character" w:customStyle="1" w:styleId="Corpsdetexte3Car">
    <w:name w:val="Corps de texte 3 Car"/>
    <w:basedOn w:val="Policepardfaut"/>
    <w:link w:val="Corpsdetexte3"/>
    <w:semiHidden/>
    <w:rsid w:val="00F33A62"/>
    <w:rPr>
      <w:rFonts w:ascii="Times New Roman" w:eastAsia="Times New Roman" w:hAnsi="Times New Roman" w:cs="Times New Roman"/>
      <w:b/>
      <w:bCs/>
      <w:i/>
      <w:iCs/>
      <w:outline/>
      <w:color w:val="FFFFFF" w:themeColor="background1"/>
      <w:sz w:val="36"/>
      <w:szCs w:val="36"/>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Corpsdetexte3">
    <w:name w:val="Body Text 3"/>
    <w:basedOn w:val="Normal"/>
    <w:link w:val="Corpsdetexte3Car"/>
    <w:semiHidden/>
    <w:unhideWhenUsed/>
    <w:rsid w:val="00F33A62"/>
    <w:pPr>
      <w:autoSpaceDE w:val="0"/>
      <w:autoSpaceDN w:val="0"/>
      <w:jc w:val="center"/>
    </w:pPr>
    <w:rPr>
      <w:b/>
      <w:bCs/>
      <w:i/>
      <w:iCs/>
      <w:outline/>
      <w:color w:val="FFFFFF" w:themeColor="background1"/>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Retraitcorpsdetexte2Car">
    <w:name w:val="Retrait corps de texte 2 Car"/>
    <w:basedOn w:val="Policepardfaut"/>
    <w:link w:val="Retraitcorpsdetexte2"/>
    <w:uiPriority w:val="99"/>
    <w:semiHidden/>
    <w:rsid w:val="00F33A62"/>
    <w:rPr>
      <w:rFonts w:ascii="Calibri" w:eastAsia="Times New Roman" w:hAnsi="Calibri" w:cs="Times New Roman"/>
      <w:sz w:val="24"/>
      <w:szCs w:val="20"/>
      <w:lang w:eastAsia="fr-FR"/>
    </w:rPr>
  </w:style>
  <w:style w:type="paragraph" w:styleId="Retraitcorpsdetexte2">
    <w:name w:val="Body Text Indent 2"/>
    <w:basedOn w:val="Normal"/>
    <w:link w:val="Retraitcorpsdetexte2Car"/>
    <w:uiPriority w:val="99"/>
    <w:semiHidden/>
    <w:unhideWhenUsed/>
    <w:rsid w:val="00F33A62"/>
    <w:pPr>
      <w:suppressAutoHyphens/>
      <w:ind w:left="720" w:hanging="720"/>
      <w:jc w:val="both"/>
    </w:pPr>
    <w:rPr>
      <w:rFonts w:ascii="Calibri" w:hAnsi="Calibri"/>
      <w:szCs w:val="20"/>
    </w:rPr>
  </w:style>
  <w:style w:type="character" w:customStyle="1" w:styleId="Retraitcorpsdetexte2Car1">
    <w:name w:val="Retrait corps de texte 2 Car1"/>
    <w:basedOn w:val="Policepardfaut"/>
    <w:uiPriority w:val="99"/>
    <w:semiHidden/>
    <w:rsid w:val="00F33A62"/>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semiHidden/>
    <w:unhideWhenUsed/>
    <w:rsid w:val="00F33A62"/>
    <w:pPr>
      <w:spacing w:after="120"/>
      <w:ind w:left="360"/>
    </w:pPr>
    <w:rPr>
      <w:sz w:val="16"/>
      <w:szCs w:val="16"/>
    </w:rPr>
  </w:style>
  <w:style w:type="character" w:customStyle="1" w:styleId="Retraitcorpsdetexte3Car">
    <w:name w:val="Retrait corps de texte 3 Car"/>
    <w:basedOn w:val="Policepardfaut"/>
    <w:link w:val="Retraitcorpsdetexte3"/>
    <w:uiPriority w:val="99"/>
    <w:semiHidden/>
    <w:rsid w:val="00F33A62"/>
    <w:rPr>
      <w:rFonts w:ascii="Times New Roman" w:eastAsia="Times New Roman" w:hAnsi="Times New Roman" w:cs="Times New Roman"/>
      <w:sz w:val="16"/>
      <w:szCs w:val="16"/>
      <w:lang w:eastAsia="fr-FR"/>
    </w:rPr>
  </w:style>
  <w:style w:type="character" w:customStyle="1" w:styleId="TextedebullesCar">
    <w:name w:val="Texte de bulles Car"/>
    <w:basedOn w:val="Policepardfaut"/>
    <w:link w:val="Textedebulles"/>
    <w:uiPriority w:val="99"/>
    <w:semiHidden/>
    <w:rsid w:val="00F33A62"/>
    <w:rPr>
      <w:rFonts w:ascii="Tahoma" w:eastAsia="Times New Roman" w:hAnsi="Tahoma" w:cs="Tahoma"/>
      <w:sz w:val="16"/>
      <w:szCs w:val="16"/>
      <w:lang w:eastAsia="fr-FR"/>
    </w:rPr>
  </w:style>
  <w:style w:type="paragraph" w:styleId="Textedebulles">
    <w:name w:val="Balloon Text"/>
    <w:basedOn w:val="Normal"/>
    <w:link w:val="TextedebullesCar"/>
    <w:uiPriority w:val="99"/>
    <w:semiHidden/>
    <w:unhideWhenUsed/>
    <w:rsid w:val="00F33A62"/>
    <w:rPr>
      <w:rFonts w:ascii="Tahoma" w:hAnsi="Tahoma" w:cs="Tahoma"/>
      <w:sz w:val="16"/>
      <w:szCs w:val="16"/>
    </w:rPr>
  </w:style>
  <w:style w:type="character" w:customStyle="1" w:styleId="TextedebullesCar1">
    <w:name w:val="Texte de bulles Car1"/>
    <w:basedOn w:val="Policepardfaut"/>
    <w:uiPriority w:val="99"/>
    <w:semiHidden/>
    <w:rsid w:val="00F33A62"/>
    <w:rPr>
      <w:rFonts w:ascii="Segoe UI" w:eastAsia="Times New Roman" w:hAnsi="Segoe UI" w:cs="Segoe UI"/>
      <w:sz w:val="18"/>
      <w:szCs w:val="18"/>
      <w:lang w:eastAsia="fr-FR"/>
    </w:rPr>
  </w:style>
  <w:style w:type="paragraph" w:styleId="Sansinterligne">
    <w:name w:val="No Spacing"/>
    <w:uiPriority w:val="1"/>
    <w:qFormat/>
    <w:rsid w:val="00F33A62"/>
    <w:pPr>
      <w:spacing w:after="0" w:line="240" w:lineRule="auto"/>
      <w:jc w:val="both"/>
    </w:pPr>
    <w:rPr>
      <w:rFonts w:ascii="Times New Roman" w:eastAsia="Times New Roman" w:hAnsi="Times New Roman" w:cs="Times New Roman"/>
      <w:b/>
      <w:iCs/>
      <w:sz w:val="24"/>
      <w:szCs w:val="24"/>
      <w:lang w:eastAsia="fr-FR"/>
    </w:rPr>
  </w:style>
  <w:style w:type="paragraph" w:styleId="Paragraphedeliste">
    <w:name w:val="List Paragraph"/>
    <w:basedOn w:val="Normal"/>
    <w:uiPriority w:val="34"/>
    <w:qFormat/>
    <w:rsid w:val="00F33A62"/>
    <w:pPr>
      <w:ind w:left="720"/>
      <w:contextualSpacing/>
    </w:pPr>
  </w:style>
  <w:style w:type="paragraph" w:customStyle="1" w:styleId="Head21">
    <w:name w:val="Head 2.1"/>
    <w:basedOn w:val="Normal"/>
    <w:rsid w:val="00F33A62"/>
    <w:pPr>
      <w:suppressAutoHyphens/>
      <w:jc w:val="center"/>
    </w:pPr>
    <w:rPr>
      <w:rFonts w:ascii="Calibri" w:hAnsi="Calibri"/>
      <w:b/>
      <w:szCs w:val="20"/>
    </w:rPr>
  </w:style>
  <w:style w:type="paragraph" w:customStyle="1" w:styleId="Head22">
    <w:name w:val="Head 2.2"/>
    <w:basedOn w:val="Normal"/>
    <w:uiPriority w:val="99"/>
    <w:rsid w:val="00F33A62"/>
    <w:pPr>
      <w:suppressAutoHyphens/>
      <w:ind w:left="360" w:hanging="360"/>
    </w:pPr>
    <w:rPr>
      <w:rFonts w:ascii="Calibri" w:hAnsi="Calibri"/>
      <w:b/>
      <w:szCs w:val="20"/>
    </w:rPr>
  </w:style>
  <w:style w:type="paragraph" w:customStyle="1" w:styleId="C2">
    <w:name w:val="C2"/>
    <w:basedOn w:val="Normal"/>
    <w:autoRedefine/>
    <w:rsid w:val="00F33A62"/>
    <w:pPr>
      <w:widowControl w:val="0"/>
      <w:tabs>
        <w:tab w:val="left" w:pos="-720"/>
        <w:tab w:val="num" w:pos="2860"/>
      </w:tabs>
      <w:suppressAutoHyphens/>
      <w:ind w:hanging="360"/>
      <w:jc w:val="both"/>
    </w:pPr>
    <w:rPr>
      <w:rFonts w:ascii="Calibri" w:hAnsi="Calibri"/>
      <w:b/>
      <w:spacing w:val="-3"/>
      <w:szCs w:val="20"/>
      <w:lang w:eastAsia="en-US"/>
    </w:rPr>
  </w:style>
  <w:style w:type="paragraph" w:customStyle="1" w:styleId="N1">
    <w:name w:val="N1"/>
    <w:basedOn w:val="Normal"/>
    <w:autoRedefine/>
    <w:uiPriority w:val="99"/>
    <w:rsid w:val="00F33A62"/>
    <w:pPr>
      <w:widowControl w:val="0"/>
      <w:tabs>
        <w:tab w:val="left" w:pos="-720"/>
      </w:tabs>
      <w:suppressAutoHyphens/>
    </w:pPr>
    <w:rPr>
      <w:rFonts w:ascii="Garamond" w:hAnsi="Garamond"/>
      <w:spacing w:val="-3"/>
      <w:lang w:eastAsia="en-US"/>
    </w:rPr>
  </w:style>
  <w:style w:type="paragraph" w:customStyle="1" w:styleId="font5">
    <w:name w:val="font5"/>
    <w:basedOn w:val="Normal"/>
    <w:rsid w:val="00F33A62"/>
    <w:pPr>
      <w:spacing w:before="100" w:beforeAutospacing="1" w:after="100" w:afterAutospacing="1"/>
    </w:pPr>
    <w:rPr>
      <w:rFonts w:ascii="Tahoma" w:hAnsi="Tahoma" w:cs="Tahoma"/>
      <w:color w:val="000000"/>
      <w:sz w:val="16"/>
      <w:szCs w:val="16"/>
      <w:lang w:val="en-US" w:eastAsia="en-US"/>
    </w:rPr>
  </w:style>
  <w:style w:type="paragraph" w:customStyle="1" w:styleId="font6">
    <w:name w:val="font6"/>
    <w:basedOn w:val="Normal"/>
    <w:rsid w:val="00F33A62"/>
    <w:pPr>
      <w:spacing w:before="100" w:beforeAutospacing="1" w:after="100" w:afterAutospacing="1"/>
    </w:pPr>
    <w:rPr>
      <w:rFonts w:ascii="Tahoma" w:hAnsi="Tahoma" w:cs="Tahoma"/>
      <w:b/>
      <w:bCs/>
      <w:color w:val="000000"/>
      <w:sz w:val="16"/>
      <w:szCs w:val="16"/>
      <w:lang w:val="en-US" w:eastAsia="en-US"/>
    </w:rPr>
  </w:style>
  <w:style w:type="paragraph" w:customStyle="1" w:styleId="xl65">
    <w:name w:val="xl65"/>
    <w:basedOn w:val="Normal"/>
    <w:rsid w:val="00F33A62"/>
    <w:pPr>
      <w:spacing w:before="100" w:beforeAutospacing="1" w:after="100" w:afterAutospacing="1"/>
    </w:pPr>
    <w:rPr>
      <w:sz w:val="22"/>
      <w:szCs w:val="22"/>
      <w:lang w:val="en-US" w:eastAsia="en-US"/>
    </w:rPr>
  </w:style>
  <w:style w:type="paragraph" w:customStyle="1" w:styleId="xl66">
    <w:name w:val="xl66"/>
    <w:basedOn w:val="Normal"/>
    <w:rsid w:val="00F33A6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2"/>
      <w:szCs w:val="22"/>
      <w:lang w:val="en-US" w:eastAsia="en-US"/>
    </w:rPr>
  </w:style>
  <w:style w:type="paragraph" w:customStyle="1" w:styleId="xl67">
    <w:name w:val="xl67"/>
    <w:basedOn w:val="Normal"/>
    <w:rsid w:val="00F33A62"/>
    <w:pPr>
      <w:pBdr>
        <w:top w:val="single" w:sz="8" w:space="0" w:color="auto"/>
        <w:bottom w:val="single" w:sz="8" w:space="0" w:color="auto"/>
        <w:right w:val="single" w:sz="8" w:space="0" w:color="auto"/>
      </w:pBdr>
      <w:spacing w:before="100" w:beforeAutospacing="1" w:after="100" w:afterAutospacing="1"/>
      <w:jc w:val="center"/>
    </w:pPr>
    <w:rPr>
      <w:b/>
      <w:bCs/>
      <w:sz w:val="22"/>
      <w:szCs w:val="22"/>
      <w:lang w:val="en-US" w:eastAsia="en-US"/>
    </w:rPr>
  </w:style>
  <w:style w:type="paragraph" w:customStyle="1" w:styleId="xl68">
    <w:name w:val="xl68"/>
    <w:basedOn w:val="Normal"/>
    <w:rsid w:val="00F33A62"/>
    <w:pPr>
      <w:pBdr>
        <w:right w:val="single" w:sz="8" w:space="0" w:color="auto"/>
      </w:pBdr>
      <w:spacing w:before="100" w:beforeAutospacing="1" w:after="100" w:afterAutospacing="1"/>
    </w:pPr>
    <w:rPr>
      <w:sz w:val="22"/>
      <w:szCs w:val="22"/>
      <w:lang w:val="en-US" w:eastAsia="en-US"/>
    </w:rPr>
  </w:style>
  <w:style w:type="paragraph" w:customStyle="1" w:styleId="xl69">
    <w:name w:val="xl69"/>
    <w:basedOn w:val="Normal"/>
    <w:rsid w:val="00F33A6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2"/>
      <w:szCs w:val="22"/>
      <w:lang w:val="en-US" w:eastAsia="en-US"/>
    </w:rPr>
  </w:style>
  <w:style w:type="paragraph" w:customStyle="1" w:styleId="xl70">
    <w:name w:val="xl70"/>
    <w:basedOn w:val="Normal"/>
    <w:rsid w:val="00F33A62"/>
    <w:pPr>
      <w:pBdr>
        <w:top w:val="single" w:sz="4" w:space="0" w:color="auto"/>
        <w:bottom w:val="single" w:sz="4" w:space="0" w:color="auto"/>
        <w:right w:val="single" w:sz="8" w:space="0" w:color="auto"/>
      </w:pBdr>
      <w:spacing w:before="100" w:beforeAutospacing="1" w:after="100" w:afterAutospacing="1"/>
    </w:pPr>
    <w:rPr>
      <w:sz w:val="22"/>
      <w:szCs w:val="22"/>
      <w:lang w:val="en-US" w:eastAsia="en-US"/>
    </w:rPr>
  </w:style>
  <w:style w:type="paragraph" w:customStyle="1" w:styleId="xl71">
    <w:name w:val="xl71"/>
    <w:basedOn w:val="Normal"/>
    <w:rsid w:val="00F33A62"/>
    <w:pPr>
      <w:pBdr>
        <w:top w:val="single" w:sz="4" w:space="0" w:color="auto"/>
        <w:bottom w:val="single" w:sz="4" w:space="0" w:color="auto"/>
        <w:right w:val="single" w:sz="8" w:space="0" w:color="auto"/>
      </w:pBdr>
      <w:spacing w:before="100" w:beforeAutospacing="1" w:after="100" w:afterAutospacing="1"/>
    </w:pPr>
    <w:rPr>
      <w:sz w:val="22"/>
      <w:szCs w:val="22"/>
      <w:lang w:val="en-US" w:eastAsia="en-US"/>
    </w:rPr>
  </w:style>
  <w:style w:type="paragraph" w:customStyle="1" w:styleId="xl72">
    <w:name w:val="xl72"/>
    <w:basedOn w:val="Normal"/>
    <w:rsid w:val="00F33A62"/>
    <w:pPr>
      <w:pBdr>
        <w:top w:val="single" w:sz="4" w:space="0" w:color="auto"/>
        <w:bottom w:val="single" w:sz="4" w:space="0" w:color="auto"/>
        <w:right w:val="single" w:sz="8" w:space="0" w:color="auto"/>
      </w:pBdr>
      <w:spacing w:before="100" w:beforeAutospacing="1" w:after="100" w:afterAutospacing="1"/>
    </w:pPr>
    <w:rPr>
      <w:sz w:val="22"/>
      <w:szCs w:val="22"/>
      <w:lang w:val="en-US" w:eastAsia="en-US"/>
    </w:rPr>
  </w:style>
  <w:style w:type="paragraph" w:customStyle="1" w:styleId="xl73">
    <w:name w:val="xl73"/>
    <w:basedOn w:val="Normal"/>
    <w:rsid w:val="00F33A62"/>
    <w:pPr>
      <w:pBdr>
        <w:top w:val="single" w:sz="4" w:space="0" w:color="auto"/>
        <w:left w:val="single" w:sz="8" w:space="0" w:color="auto"/>
        <w:right w:val="single" w:sz="8" w:space="0" w:color="auto"/>
      </w:pBdr>
      <w:spacing w:before="100" w:beforeAutospacing="1" w:after="100" w:afterAutospacing="1"/>
      <w:jc w:val="center"/>
    </w:pPr>
    <w:rPr>
      <w:sz w:val="22"/>
      <w:szCs w:val="22"/>
      <w:lang w:val="en-US" w:eastAsia="en-US"/>
    </w:rPr>
  </w:style>
  <w:style w:type="paragraph" w:customStyle="1" w:styleId="xl74">
    <w:name w:val="xl74"/>
    <w:basedOn w:val="Normal"/>
    <w:rsid w:val="00F33A62"/>
    <w:pPr>
      <w:pBdr>
        <w:top w:val="single" w:sz="4" w:space="0" w:color="auto"/>
        <w:right w:val="single" w:sz="8" w:space="0" w:color="auto"/>
      </w:pBdr>
      <w:spacing w:before="100" w:beforeAutospacing="1" w:after="100" w:afterAutospacing="1"/>
    </w:pPr>
    <w:rPr>
      <w:sz w:val="22"/>
      <w:szCs w:val="22"/>
      <w:lang w:val="en-US" w:eastAsia="en-US"/>
    </w:rPr>
  </w:style>
  <w:style w:type="paragraph" w:customStyle="1" w:styleId="xl75">
    <w:name w:val="xl75"/>
    <w:basedOn w:val="Normal"/>
    <w:rsid w:val="00F33A62"/>
    <w:pPr>
      <w:pBdr>
        <w:top w:val="single" w:sz="8" w:space="0" w:color="auto"/>
        <w:bottom w:val="single" w:sz="8" w:space="0" w:color="auto"/>
      </w:pBdr>
      <w:spacing w:before="100" w:beforeAutospacing="1" w:after="100" w:afterAutospacing="1"/>
    </w:pPr>
    <w:rPr>
      <w:b/>
      <w:bCs/>
      <w:sz w:val="22"/>
      <w:szCs w:val="22"/>
      <w:lang w:val="en-US" w:eastAsia="en-US"/>
    </w:rPr>
  </w:style>
  <w:style w:type="paragraph" w:customStyle="1" w:styleId="xl76">
    <w:name w:val="xl76"/>
    <w:basedOn w:val="Normal"/>
    <w:rsid w:val="00F33A62"/>
    <w:pPr>
      <w:pBdr>
        <w:top w:val="single" w:sz="8" w:space="0" w:color="auto"/>
        <w:bottom w:val="single" w:sz="8" w:space="0" w:color="auto"/>
        <w:right w:val="single" w:sz="8" w:space="0" w:color="auto"/>
      </w:pBdr>
      <w:spacing w:before="100" w:beforeAutospacing="1" w:after="100" w:afterAutospacing="1"/>
    </w:pPr>
    <w:rPr>
      <w:b/>
      <w:bCs/>
      <w:sz w:val="22"/>
      <w:szCs w:val="22"/>
      <w:lang w:val="en-US" w:eastAsia="en-US"/>
    </w:rPr>
  </w:style>
  <w:style w:type="paragraph" w:customStyle="1" w:styleId="xl77">
    <w:name w:val="xl77"/>
    <w:basedOn w:val="Normal"/>
    <w:rsid w:val="00F33A62"/>
    <w:pPr>
      <w:pBdr>
        <w:bottom w:val="single" w:sz="8" w:space="0" w:color="auto"/>
        <w:right w:val="single" w:sz="8" w:space="0" w:color="auto"/>
      </w:pBdr>
      <w:spacing w:before="100" w:beforeAutospacing="1" w:after="100" w:afterAutospacing="1"/>
    </w:pPr>
    <w:rPr>
      <w:sz w:val="22"/>
      <w:szCs w:val="22"/>
      <w:lang w:val="en-US" w:eastAsia="en-US"/>
    </w:rPr>
  </w:style>
  <w:style w:type="paragraph" w:customStyle="1" w:styleId="xl78">
    <w:name w:val="xl78"/>
    <w:basedOn w:val="Normal"/>
    <w:rsid w:val="00F33A62"/>
    <w:pPr>
      <w:pBdr>
        <w:left w:val="single" w:sz="8" w:space="0" w:color="auto"/>
        <w:bottom w:val="single" w:sz="4" w:space="0" w:color="auto"/>
        <w:right w:val="single" w:sz="8" w:space="0" w:color="auto"/>
      </w:pBdr>
      <w:spacing w:before="100" w:beforeAutospacing="1" w:after="100" w:afterAutospacing="1"/>
      <w:jc w:val="center"/>
    </w:pPr>
    <w:rPr>
      <w:sz w:val="22"/>
      <w:szCs w:val="22"/>
      <w:lang w:val="en-US" w:eastAsia="en-US"/>
    </w:rPr>
  </w:style>
  <w:style w:type="paragraph" w:customStyle="1" w:styleId="xl79">
    <w:name w:val="xl79"/>
    <w:basedOn w:val="Normal"/>
    <w:rsid w:val="00F33A62"/>
    <w:pPr>
      <w:pBdr>
        <w:top w:val="single" w:sz="4" w:space="0" w:color="auto"/>
        <w:left w:val="single" w:sz="8" w:space="0" w:color="auto"/>
        <w:bottom w:val="single" w:sz="4" w:space="0" w:color="auto"/>
        <w:right w:val="single" w:sz="8" w:space="0" w:color="auto"/>
      </w:pBdr>
      <w:spacing w:before="100" w:beforeAutospacing="1" w:after="100" w:afterAutospacing="1"/>
    </w:pPr>
    <w:rPr>
      <w:sz w:val="22"/>
      <w:szCs w:val="22"/>
      <w:lang w:val="en-US" w:eastAsia="en-US"/>
    </w:rPr>
  </w:style>
  <w:style w:type="paragraph" w:customStyle="1" w:styleId="xl80">
    <w:name w:val="xl80"/>
    <w:basedOn w:val="Normal"/>
    <w:rsid w:val="00F33A62"/>
    <w:pPr>
      <w:pBdr>
        <w:top w:val="single" w:sz="4" w:space="0" w:color="auto"/>
        <w:left w:val="single" w:sz="8" w:space="0" w:color="auto"/>
        <w:bottom w:val="single" w:sz="4" w:space="0" w:color="auto"/>
        <w:right w:val="single" w:sz="8" w:space="0" w:color="auto"/>
      </w:pBdr>
      <w:spacing w:before="100" w:beforeAutospacing="1" w:after="100" w:afterAutospacing="1"/>
    </w:pPr>
    <w:rPr>
      <w:sz w:val="22"/>
      <w:szCs w:val="22"/>
      <w:lang w:val="en-US" w:eastAsia="en-US"/>
    </w:rPr>
  </w:style>
  <w:style w:type="paragraph" w:customStyle="1" w:styleId="xl81">
    <w:name w:val="xl81"/>
    <w:basedOn w:val="Normal"/>
    <w:rsid w:val="00F33A62"/>
    <w:pPr>
      <w:pBdr>
        <w:bottom w:val="single" w:sz="8" w:space="0" w:color="auto"/>
      </w:pBdr>
      <w:spacing w:before="100" w:beforeAutospacing="1" w:after="100" w:afterAutospacing="1"/>
    </w:pPr>
    <w:rPr>
      <w:b/>
      <w:bCs/>
      <w:sz w:val="22"/>
      <w:szCs w:val="22"/>
      <w:lang w:val="en-US" w:eastAsia="en-US"/>
    </w:rPr>
  </w:style>
  <w:style w:type="paragraph" w:customStyle="1" w:styleId="xl82">
    <w:name w:val="xl82"/>
    <w:basedOn w:val="Normal"/>
    <w:rsid w:val="00F33A62"/>
    <w:pPr>
      <w:pBdr>
        <w:top w:val="single" w:sz="4" w:space="0" w:color="auto"/>
        <w:bottom w:val="single" w:sz="4" w:space="0" w:color="auto"/>
        <w:right w:val="single" w:sz="8" w:space="0" w:color="auto"/>
      </w:pBdr>
      <w:spacing w:before="100" w:beforeAutospacing="1" w:after="100" w:afterAutospacing="1"/>
      <w:jc w:val="right"/>
    </w:pPr>
    <w:rPr>
      <w:sz w:val="22"/>
      <w:szCs w:val="22"/>
      <w:lang w:val="en-US" w:eastAsia="en-US"/>
    </w:rPr>
  </w:style>
  <w:style w:type="paragraph" w:customStyle="1" w:styleId="xl83">
    <w:name w:val="xl83"/>
    <w:basedOn w:val="Normal"/>
    <w:rsid w:val="00F33A62"/>
    <w:pPr>
      <w:pBdr>
        <w:top w:val="single" w:sz="4" w:space="0" w:color="auto"/>
        <w:bottom w:val="single" w:sz="4" w:space="0" w:color="auto"/>
        <w:right w:val="single" w:sz="8" w:space="0" w:color="auto"/>
      </w:pBdr>
      <w:spacing w:before="100" w:beforeAutospacing="1" w:after="100" w:afterAutospacing="1"/>
      <w:jc w:val="center"/>
    </w:pPr>
    <w:rPr>
      <w:sz w:val="22"/>
      <w:szCs w:val="22"/>
      <w:lang w:val="en-US" w:eastAsia="en-US"/>
    </w:rPr>
  </w:style>
  <w:style w:type="paragraph" w:customStyle="1" w:styleId="xl84">
    <w:name w:val="xl84"/>
    <w:basedOn w:val="Normal"/>
    <w:rsid w:val="00F33A62"/>
    <w:pPr>
      <w:pBdr>
        <w:top w:val="single" w:sz="4" w:space="0" w:color="auto"/>
        <w:left w:val="single" w:sz="8" w:space="0" w:color="auto"/>
        <w:bottom w:val="single" w:sz="4" w:space="0" w:color="auto"/>
        <w:right w:val="single" w:sz="8" w:space="0" w:color="auto"/>
      </w:pBdr>
      <w:spacing w:before="100" w:beforeAutospacing="1" w:after="100" w:afterAutospacing="1"/>
      <w:jc w:val="right"/>
    </w:pPr>
    <w:rPr>
      <w:sz w:val="22"/>
      <w:szCs w:val="22"/>
      <w:lang w:val="en-US" w:eastAsia="en-US"/>
    </w:rPr>
  </w:style>
  <w:style w:type="paragraph" w:customStyle="1" w:styleId="xl85">
    <w:name w:val="xl85"/>
    <w:basedOn w:val="Normal"/>
    <w:rsid w:val="00F33A62"/>
    <w:pPr>
      <w:spacing w:before="100" w:beforeAutospacing="1" w:after="100" w:afterAutospacing="1"/>
    </w:pPr>
    <w:rPr>
      <w:b/>
      <w:bCs/>
      <w:sz w:val="22"/>
      <w:szCs w:val="22"/>
      <w:lang w:val="en-US" w:eastAsia="en-US"/>
    </w:rPr>
  </w:style>
  <w:style w:type="paragraph" w:customStyle="1" w:styleId="xl86">
    <w:name w:val="xl86"/>
    <w:basedOn w:val="Normal"/>
    <w:rsid w:val="00F33A62"/>
    <w:pPr>
      <w:pBdr>
        <w:top w:val="single" w:sz="8" w:space="0" w:color="auto"/>
        <w:right w:val="single" w:sz="8" w:space="0" w:color="auto"/>
      </w:pBdr>
      <w:spacing w:before="100" w:beforeAutospacing="1" w:after="100" w:afterAutospacing="1"/>
      <w:jc w:val="center"/>
    </w:pPr>
    <w:rPr>
      <w:b/>
      <w:bCs/>
      <w:sz w:val="22"/>
      <w:szCs w:val="22"/>
      <w:lang w:val="en-US" w:eastAsia="en-US"/>
    </w:rPr>
  </w:style>
  <w:style w:type="paragraph" w:customStyle="1" w:styleId="xl87">
    <w:name w:val="xl87"/>
    <w:basedOn w:val="Normal"/>
    <w:rsid w:val="00F33A62"/>
    <w:pPr>
      <w:pBdr>
        <w:left w:val="single" w:sz="8" w:space="0" w:color="auto"/>
        <w:bottom w:val="single" w:sz="4" w:space="0" w:color="auto"/>
        <w:right w:val="single" w:sz="8" w:space="0" w:color="auto"/>
      </w:pBdr>
      <w:spacing w:before="100" w:beforeAutospacing="1" w:after="100" w:afterAutospacing="1"/>
    </w:pPr>
    <w:rPr>
      <w:sz w:val="22"/>
      <w:szCs w:val="22"/>
      <w:lang w:val="en-US" w:eastAsia="en-US"/>
    </w:rPr>
  </w:style>
  <w:style w:type="paragraph" w:customStyle="1" w:styleId="xl88">
    <w:name w:val="xl88"/>
    <w:basedOn w:val="Normal"/>
    <w:rsid w:val="00F33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en-US" w:eastAsia="en-US"/>
    </w:rPr>
  </w:style>
  <w:style w:type="paragraph" w:customStyle="1" w:styleId="xl89">
    <w:name w:val="xl89"/>
    <w:basedOn w:val="Normal"/>
    <w:rsid w:val="00F33A6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n-US" w:eastAsia="en-US"/>
    </w:rPr>
  </w:style>
  <w:style w:type="paragraph" w:customStyle="1" w:styleId="xl90">
    <w:name w:val="xl90"/>
    <w:basedOn w:val="Normal"/>
    <w:rsid w:val="00F33A62"/>
    <w:pPr>
      <w:pBdr>
        <w:right w:val="single" w:sz="8" w:space="0" w:color="auto"/>
      </w:pBdr>
      <w:spacing w:before="100" w:beforeAutospacing="1" w:after="100" w:afterAutospacing="1"/>
      <w:jc w:val="center"/>
    </w:pPr>
    <w:rPr>
      <w:sz w:val="22"/>
      <w:szCs w:val="22"/>
      <w:lang w:val="en-US" w:eastAsia="en-US"/>
    </w:rPr>
  </w:style>
  <w:style w:type="paragraph" w:customStyle="1" w:styleId="xl91">
    <w:name w:val="xl91"/>
    <w:basedOn w:val="Normal"/>
    <w:rsid w:val="00F33A62"/>
    <w:pPr>
      <w:pBdr>
        <w:top w:val="single" w:sz="4" w:space="0" w:color="auto"/>
        <w:right w:val="single" w:sz="8" w:space="0" w:color="auto"/>
      </w:pBdr>
      <w:spacing w:before="100" w:beforeAutospacing="1" w:after="100" w:afterAutospacing="1"/>
      <w:jc w:val="center"/>
    </w:pPr>
    <w:rPr>
      <w:sz w:val="22"/>
      <w:szCs w:val="22"/>
      <w:lang w:val="en-US" w:eastAsia="en-US"/>
    </w:rPr>
  </w:style>
  <w:style w:type="paragraph" w:customStyle="1" w:styleId="xl92">
    <w:name w:val="xl92"/>
    <w:basedOn w:val="Normal"/>
    <w:rsid w:val="00F33A62"/>
    <w:pPr>
      <w:pBdr>
        <w:top w:val="single" w:sz="8" w:space="0" w:color="auto"/>
        <w:bottom w:val="single" w:sz="8" w:space="0" w:color="auto"/>
      </w:pBdr>
      <w:spacing w:before="100" w:beforeAutospacing="1" w:after="100" w:afterAutospacing="1"/>
      <w:jc w:val="center"/>
    </w:pPr>
    <w:rPr>
      <w:b/>
      <w:bCs/>
      <w:sz w:val="22"/>
      <w:szCs w:val="22"/>
      <w:lang w:val="en-US" w:eastAsia="en-US"/>
    </w:rPr>
  </w:style>
  <w:style w:type="paragraph" w:customStyle="1" w:styleId="xl93">
    <w:name w:val="xl93"/>
    <w:basedOn w:val="Normal"/>
    <w:rsid w:val="00F33A62"/>
    <w:pPr>
      <w:pBdr>
        <w:top w:val="single" w:sz="4" w:space="0" w:color="auto"/>
        <w:bottom w:val="single" w:sz="4" w:space="0" w:color="auto"/>
      </w:pBdr>
      <w:spacing w:before="100" w:beforeAutospacing="1" w:after="100" w:afterAutospacing="1"/>
    </w:pPr>
    <w:rPr>
      <w:sz w:val="22"/>
      <w:szCs w:val="22"/>
      <w:lang w:val="en-US" w:eastAsia="en-US"/>
    </w:rPr>
  </w:style>
  <w:style w:type="paragraph" w:customStyle="1" w:styleId="xl94">
    <w:name w:val="xl94"/>
    <w:basedOn w:val="Normal"/>
    <w:rsid w:val="00F33A62"/>
    <w:pPr>
      <w:pBdr>
        <w:top w:val="single" w:sz="4" w:space="0" w:color="auto"/>
      </w:pBdr>
      <w:spacing w:before="100" w:beforeAutospacing="1" w:after="100" w:afterAutospacing="1"/>
    </w:pPr>
    <w:rPr>
      <w:sz w:val="22"/>
      <w:szCs w:val="22"/>
      <w:lang w:val="en-US" w:eastAsia="en-US"/>
    </w:rPr>
  </w:style>
  <w:style w:type="paragraph" w:customStyle="1" w:styleId="xl95">
    <w:name w:val="xl95"/>
    <w:basedOn w:val="Normal"/>
    <w:rsid w:val="00F33A62"/>
    <w:pPr>
      <w:spacing w:before="100" w:beforeAutospacing="1" w:after="100" w:afterAutospacing="1"/>
    </w:pPr>
    <w:rPr>
      <w:sz w:val="22"/>
      <w:szCs w:val="22"/>
      <w:lang w:val="en-US" w:eastAsia="en-US"/>
    </w:rPr>
  </w:style>
  <w:style w:type="paragraph" w:customStyle="1" w:styleId="xl96">
    <w:name w:val="xl96"/>
    <w:basedOn w:val="Normal"/>
    <w:rsid w:val="00F33A62"/>
    <w:pPr>
      <w:pBdr>
        <w:top w:val="single" w:sz="8" w:space="0" w:color="auto"/>
        <w:bottom w:val="single" w:sz="8" w:space="0" w:color="auto"/>
      </w:pBdr>
      <w:spacing w:before="100" w:beforeAutospacing="1" w:after="100" w:afterAutospacing="1"/>
    </w:pPr>
    <w:rPr>
      <w:sz w:val="22"/>
      <w:szCs w:val="22"/>
      <w:lang w:val="en-US" w:eastAsia="en-US"/>
    </w:rPr>
  </w:style>
  <w:style w:type="paragraph" w:customStyle="1" w:styleId="xl97">
    <w:name w:val="xl97"/>
    <w:basedOn w:val="Normal"/>
    <w:rsid w:val="00F33A62"/>
    <w:pPr>
      <w:pBdr>
        <w:top w:val="single" w:sz="8" w:space="0" w:color="auto"/>
        <w:bottom w:val="single" w:sz="8" w:space="0" w:color="auto"/>
      </w:pBdr>
      <w:spacing w:before="100" w:beforeAutospacing="1" w:after="100" w:afterAutospacing="1"/>
    </w:pPr>
    <w:rPr>
      <w:b/>
      <w:bCs/>
      <w:lang w:val="en-US" w:eastAsia="en-US"/>
    </w:rPr>
  </w:style>
  <w:style w:type="paragraph" w:customStyle="1" w:styleId="xl98">
    <w:name w:val="xl98"/>
    <w:basedOn w:val="Normal"/>
    <w:rsid w:val="00F33A62"/>
    <w:pPr>
      <w:pBdr>
        <w:bottom w:val="single" w:sz="8" w:space="0" w:color="auto"/>
      </w:pBdr>
      <w:spacing w:before="100" w:beforeAutospacing="1" w:after="100" w:afterAutospacing="1"/>
      <w:jc w:val="center"/>
    </w:pPr>
    <w:rPr>
      <w:b/>
      <w:bCs/>
      <w:sz w:val="22"/>
      <w:szCs w:val="22"/>
      <w:lang w:val="en-US" w:eastAsia="en-US"/>
    </w:rPr>
  </w:style>
  <w:style w:type="paragraph" w:customStyle="1" w:styleId="xl99">
    <w:name w:val="xl99"/>
    <w:basedOn w:val="Normal"/>
    <w:rsid w:val="00F33A62"/>
    <w:pPr>
      <w:spacing w:before="100" w:beforeAutospacing="1" w:after="100" w:afterAutospacing="1"/>
      <w:jc w:val="center"/>
    </w:pPr>
    <w:rPr>
      <w:sz w:val="22"/>
      <w:szCs w:val="22"/>
      <w:lang w:val="en-US" w:eastAsia="en-US"/>
    </w:rPr>
  </w:style>
  <w:style w:type="paragraph" w:customStyle="1" w:styleId="xl100">
    <w:name w:val="xl100"/>
    <w:basedOn w:val="Normal"/>
    <w:rsid w:val="00F33A62"/>
    <w:pPr>
      <w:pBdr>
        <w:left w:val="single" w:sz="8" w:space="0" w:color="auto"/>
        <w:right w:val="single" w:sz="8" w:space="0" w:color="auto"/>
      </w:pBdr>
      <w:spacing w:before="100" w:beforeAutospacing="1" w:after="100" w:afterAutospacing="1"/>
    </w:pPr>
    <w:rPr>
      <w:sz w:val="22"/>
      <w:szCs w:val="22"/>
      <w:lang w:val="en-US" w:eastAsia="en-US"/>
    </w:rPr>
  </w:style>
  <w:style w:type="paragraph" w:customStyle="1" w:styleId="xl101">
    <w:name w:val="xl101"/>
    <w:basedOn w:val="Normal"/>
    <w:rsid w:val="00F33A62"/>
    <w:pPr>
      <w:pBdr>
        <w:top w:val="single" w:sz="4" w:space="0" w:color="auto"/>
        <w:left w:val="single" w:sz="8" w:space="0" w:color="auto"/>
        <w:right w:val="single" w:sz="8" w:space="0" w:color="auto"/>
      </w:pBdr>
      <w:spacing w:before="100" w:beforeAutospacing="1" w:after="100" w:afterAutospacing="1"/>
    </w:pPr>
    <w:rPr>
      <w:sz w:val="22"/>
      <w:szCs w:val="22"/>
      <w:lang w:val="en-US" w:eastAsia="en-US"/>
    </w:rPr>
  </w:style>
  <w:style w:type="paragraph" w:customStyle="1" w:styleId="xl102">
    <w:name w:val="xl102"/>
    <w:basedOn w:val="Normal"/>
    <w:rsid w:val="00F33A62"/>
    <w:pPr>
      <w:pBdr>
        <w:top w:val="single" w:sz="4" w:space="0" w:color="auto"/>
        <w:left w:val="single" w:sz="8" w:space="0" w:color="auto"/>
        <w:bottom w:val="single" w:sz="4" w:space="0" w:color="auto"/>
      </w:pBdr>
      <w:spacing w:before="100" w:beforeAutospacing="1" w:after="100" w:afterAutospacing="1"/>
      <w:jc w:val="center"/>
    </w:pPr>
    <w:rPr>
      <w:sz w:val="22"/>
      <w:szCs w:val="22"/>
      <w:lang w:val="en-US" w:eastAsia="en-US"/>
    </w:rPr>
  </w:style>
  <w:style w:type="paragraph" w:customStyle="1" w:styleId="xl103">
    <w:name w:val="xl103"/>
    <w:basedOn w:val="Normal"/>
    <w:rsid w:val="00F33A62"/>
    <w:pPr>
      <w:pBdr>
        <w:top w:val="single" w:sz="4" w:space="0" w:color="auto"/>
        <w:bottom w:val="single" w:sz="4" w:space="0" w:color="auto"/>
      </w:pBdr>
      <w:spacing w:before="100" w:beforeAutospacing="1" w:after="100" w:afterAutospacing="1"/>
      <w:jc w:val="center"/>
    </w:pPr>
    <w:rPr>
      <w:sz w:val="22"/>
      <w:szCs w:val="22"/>
      <w:lang w:val="en-US" w:eastAsia="en-US"/>
    </w:rPr>
  </w:style>
  <w:style w:type="paragraph" w:customStyle="1" w:styleId="xl104">
    <w:name w:val="xl104"/>
    <w:basedOn w:val="Normal"/>
    <w:rsid w:val="00F33A62"/>
    <w:pPr>
      <w:pBdr>
        <w:top w:val="single" w:sz="4" w:space="0" w:color="auto"/>
      </w:pBdr>
      <w:spacing w:before="100" w:beforeAutospacing="1" w:after="100" w:afterAutospacing="1"/>
      <w:jc w:val="center"/>
    </w:pPr>
    <w:rPr>
      <w:sz w:val="22"/>
      <w:szCs w:val="22"/>
      <w:lang w:val="en-US" w:eastAsia="en-US"/>
    </w:rPr>
  </w:style>
  <w:style w:type="paragraph" w:customStyle="1" w:styleId="xl105">
    <w:name w:val="xl105"/>
    <w:basedOn w:val="Normal"/>
    <w:rsid w:val="00F33A62"/>
    <w:pPr>
      <w:pBdr>
        <w:left w:val="single" w:sz="8" w:space="0" w:color="auto"/>
        <w:bottom w:val="single" w:sz="8" w:space="0" w:color="auto"/>
      </w:pBdr>
      <w:spacing w:before="100" w:beforeAutospacing="1" w:after="100" w:afterAutospacing="1"/>
    </w:pPr>
    <w:rPr>
      <w:sz w:val="22"/>
      <w:szCs w:val="22"/>
      <w:lang w:val="en-US" w:eastAsia="en-US"/>
    </w:rPr>
  </w:style>
  <w:style w:type="paragraph" w:customStyle="1" w:styleId="xl106">
    <w:name w:val="xl106"/>
    <w:basedOn w:val="Normal"/>
    <w:rsid w:val="00F33A62"/>
    <w:pPr>
      <w:pBdr>
        <w:bottom w:val="single" w:sz="8" w:space="0" w:color="auto"/>
        <w:right w:val="single" w:sz="8" w:space="0" w:color="auto"/>
      </w:pBdr>
      <w:spacing w:before="100" w:beforeAutospacing="1" w:after="100" w:afterAutospacing="1"/>
    </w:pPr>
    <w:rPr>
      <w:sz w:val="22"/>
      <w:szCs w:val="22"/>
      <w:lang w:val="en-US" w:eastAsia="en-US"/>
    </w:rPr>
  </w:style>
  <w:style w:type="paragraph" w:customStyle="1" w:styleId="xl107">
    <w:name w:val="xl107"/>
    <w:basedOn w:val="Normal"/>
    <w:rsid w:val="00F33A62"/>
    <w:pPr>
      <w:pBdr>
        <w:bottom w:val="single" w:sz="8" w:space="0" w:color="auto"/>
      </w:pBdr>
      <w:spacing w:before="100" w:beforeAutospacing="1" w:after="100" w:afterAutospacing="1"/>
    </w:pPr>
    <w:rPr>
      <w:rFonts w:ascii="Arial" w:hAnsi="Arial" w:cs="Arial"/>
      <w:b/>
      <w:bCs/>
      <w:lang w:val="en-US" w:eastAsia="en-US"/>
    </w:rPr>
  </w:style>
  <w:style w:type="paragraph" w:customStyle="1" w:styleId="xl108">
    <w:name w:val="xl108"/>
    <w:basedOn w:val="Normal"/>
    <w:rsid w:val="00F33A62"/>
    <w:pPr>
      <w:pBdr>
        <w:bottom w:val="single" w:sz="8" w:space="0" w:color="auto"/>
      </w:pBdr>
      <w:spacing w:before="100" w:beforeAutospacing="1" w:after="100" w:afterAutospacing="1"/>
    </w:pPr>
    <w:rPr>
      <w:rFonts w:ascii="Arial" w:hAnsi="Arial" w:cs="Arial"/>
      <w:b/>
      <w:bCs/>
      <w:u w:val="single"/>
      <w:lang w:val="en-US" w:eastAsia="en-US"/>
    </w:rPr>
  </w:style>
  <w:style w:type="paragraph" w:customStyle="1" w:styleId="xl109">
    <w:name w:val="xl109"/>
    <w:basedOn w:val="Normal"/>
    <w:rsid w:val="00F33A62"/>
    <w:pPr>
      <w:pBdr>
        <w:bottom w:val="single" w:sz="8" w:space="0" w:color="auto"/>
      </w:pBdr>
      <w:spacing w:before="100" w:beforeAutospacing="1" w:after="100" w:afterAutospacing="1"/>
    </w:pPr>
    <w:rPr>
      <w:lang w:val="en-US" w:eastAsia="en-US"/>
    </w:rPr>
  </w:style>
  <w:style w:type="paragraph" w:customStyle="1" w:styleId="xl110">
    <w:name w:val="xl110"/>
    <w:basedOn w:val="Normal"/>
    <w:rsid w:val="00F33A62"/>
    <w:pPr>
      <w:pBdr>
        <w:left w:val="single" w:sz="8" w:space="0" w:color="auto"/>
        <w:bottom w:val="single" w:sz="8" w:space="0" w:color="auto"/>
      </w:pBdr>
      <w:spacing w:before="100" w:beforeAutospacing="1" w:after="100" w:afterAutospacing="1"/>
    </w:pPr>
    <w:rPr>
      <w:sz w:val="22"/>
      <w:szCs w:val="22"/>
      <w:lang w:val="en-US" w:eastAsia="en-US"/>
    </w:rPr>
  </w:style>
  <w:style w:type="paragraph" w:customStyle="1" w:styleId="xl111">
    <w:name w:val="xl111"/>
    <w:basedOn w:val="Normal"/>
    <w:rsid w:val="00F33A62"/>
    <w:pPr>
      <w:pBdr>
        <w:top w:val="single" w:sz="8" w:space="0" w:color="auto"/>
        <w:left w:val="single" w:sz="8" w:space="0" w:color="auto"/>
        <w:bottom w:val="single" w:sz="8" w:space="0" w:color="auto"/>
      </w:pBdr>
      <w:spacing w:before="100" w:beforeAutospacing="1" w:after="100" w:afterAutospacing="1"/>
      <w:jc w:val="center"/>
    </w:pPr>
    <w:rPr>
      <w:b/>
      <w:bCs/>
      <w:sz w:val="22"/>
      <w:szCs w:val="22"/>
      <w:lang w:val="en-US" w:eastAsia="en-US"/>
    </w:rPr>
  </w:style>
  <w:style w:type="paragraph" w:customStyle="1" w:styleId="xl112">
    <w:name w:val="xl112"/>
    <w:basedOn w:val="Normal"/>
    <w:rsid w:val="00F33A62"/>
    <w:pPr>
      <w:pBdr>
        <w:bottom w:val="single" w:sz="8" w:space="0" w:color="auto"/>
      </w:pBdr>
      <w:spacing w:before="100" w:beforeAutospacing="1" w:after="100" w:afterAutospacing="1"/>
    </w:pPr>
    <w:rPr>
      <w:sz w:val="22"/>
      <w:szCs w:val="22"/>
      <w:lang w:val="en-US" w:eastAsia="en-US"/>
    </w:rPr>
  </w:style>
  <w:style w:type="paragraph" w:customStyle="1" w:styleId="xl113">
    <w:name w:val="xl113"/>
    <w:basedOn w:val="Normal"/>
    <w:rsid w:val="00F33A62"/>
    <w:pPr>
      <w:pBdr>
        <w:top w:val="single" w:sz="4" w:space="0" w:color="auto"/>
        <w:bottom w:val="single" w:sz="4" w:space="0" w:color="auto"/>
        <w:right w:val="single" w:sz="8" w:space="0" w:color="auto"/>
      </w:pBdr>
      <w:spacing w:before="100" w:beforeAutospacing="1" w:after="100" w:afterAutospacing="1"/>
      <w:jc w:val="center"/>
    </w:pPr>
    <w:rPr>
      <w:color w:val="FF0000"/>
      <w:sz w:val="22"/>
      <w:szCs w:val="22"/>
      <w:lang w:val="en-US" w:eastAsia="en-US"/>
    </w:rPr>
  </w:style>
  <w:style w:type="paragraph" w:customStyle="1" w:styleId="xl114">
    <w:name w:val="xl114"/>
    <w:basedOn w:val="Normal"/>
    <w:rsid w:val="00F33A62"/>
    <w:pPr>
      <w:pBdr>
        <w:bottom w:val="single" w:sz="4" w:space="0" w:color="auto"/>
        <w:right w:val="single" w:sz="8" w:space="0" w:color="auto"/>
      </w:pBdr>
      <w:spacing w:before="100" w:beforeAutospacing="1" w:after="100" w:afterAutospacing="1"/>
      <w:jc w:val="center"/>
    </w:pPr>
    <w:rPr>
      <w:color w:val="FF0000"/>
      <w:sz w:val="22"/>
      <w:szCs w:val="22"/>
      <w:lang w:val="en-US" w:eastAsia="en-US"/>
    </w:rPr>
  </w:style>
  <w:style w:type="paragraph" w:customStyle="1" w:styleId="xl115">
    <w:name w:val="xl115"/>
    <w:basedOn w:val="Normal"/>
    <w:rsid w:val="00F33A6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FF0000"/>
      <w:sz w:val="22"/>
      <w:szCs w:val="22"/>
      <w:lang w:val="en-US" w:eastAsia="en-US"/>
    </w:rPr>
  </w:style>
  <w:style w:type="paragraph" w:customStyle="1" w:styleId="xl116">
    <w:name w:val="xl116"/>
    <w:basedOn w:val="Normal"/>
    <w:rsid w:val="00F33A62"/>
    <w:pPr>
      <w:pBdr>
        <w:top w:val="single" w:sz="4" w:space="0" w:color="auto"/>
        <w:right w:val="single" w:sz="8" w:space="0" w:color="auto"/>
      </w:pBdr>
      <w:spacing w:before="100" w:beforeAutospacing="1" w:after="100" w:afterAutospacing="1"/>
      <w:jc w:val="center"/>
    </w:pPr>
    <w:rPr>
      <w:color w:val="FF0000"/>
      <w:sz w:val="22"/>
      <w:szCs w:val="22"/>
      <w:lang w:val="en-US" w:eastAsia="en-US"/>
    </w:rPr>
  </w:style>
  <w:style w:type="paragraph" w:customStyle="1" w:styleId="xl117">
    <w:name w:val="xl117"/>
    <w:basedOn w:val="Normal"/>
    <w:rsid w:val="00F33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2"/>
      <w:szCs w:val="22"/>
      <w:lang w:val="en-US" w:eastAsia="en-US"/>
    </w:rPr>
  </w:style>
  <w:style w:type="paragraph" w:customStyle="1" w:styleId="xl118">
    <w:name w:val="xl118"/>
    <w:basedOn w:val="Normal"/>
    <w:rsid w:val="00F33A62"/>
    <w:pPr>
      <w:pBdr>
        <w:bottom w:val="single" w:sz="8" w:space="0" w:color="auto"/>
      </w:pBdr>
      <w:spacing w:before="100" w:beforeAutospacing="1" w:after="100" w:afterAutospacing="1"/>
      <w:jc w:val="center"/>
    </w:pPr>
    <w:rPr>
      <w:b/>
      <w:bCs/>
      <w:color w:val="FF0000"/>
      <w:sz w:val="22"/>
      <w:szCs w:val="22"/>
      <w:lang w:val="en-US" w:eastAsia="en-US"/>
    </w:rPr>
  </w:style>
  <w:style w:type="paragraph" w:customStyle="1" w:styleId="xl119">
    <w:name w:val="xl119"/>
    <w:basedOn w:val="Normal"/>
    <w:rsid w:val="00F33A62"/>
    <w:pPr>
      <w:pBdr>
        <w:top w:val="single" w:sz="8" w:space="0" w:color="auto"/>
        <w:bottom w:val="single" w:sz="8" w:space="0" w:color="auto"/>
        <w:right w:val="single" w:sz="8" w:space="0" w:color="auto"/>
      </w:pBdr>
      <w:spacing w:before="100" w:beforeAutospacing="1" w:after="100" w:afterAutospacing="1"/>
      <w:jc w:val="center"/>
    </w:pPr>
    <w:rPr>
      <w:b/>
      <w:bCs/>
      <w:color w:val="FF0000"/>
      <w:sz w:val="22"/>
      <w:szCs w:val="22"/>
      <w:lang w:val="en-US" w:eastAsia="en-US"/>
    </w:rPr>
  </w:style>
  <w:style w:type="paragraph" w:customStyle="1" w:styleId="xl120">
    <w:name w:val="xl120"/>
    <w:basedOn w:val="Normal"/>
    <w:rsid w:val="00F33A62"/>
    <w:pPr>
      <w:pBdr>
        <w:right w:val="single" w:sz="8" w:space="0" w:color="auto"/>
      </w:pBdr>
      <w:spacing w:before="100" w:beforeAutospacing="1" w:after="100" w:afterAutospacing="1"/>
      <w:jc w:val="center"/>
    </w:pPr>
    <w:rPr>
      <w:color w:val="FF0000"/>
      <w:sz w:val="22"/>
      <w:szCs w:val="22"/>
      <w:lang w:val="en-US" w:eastAsia="en-US"/>
    </w:rPr>
  </w:style>
  <w:style w:type="paragraph" w:customStyle="1" w:styleId="xl121">
    <w:name w:val="xl121"/>
    <w:basedOn w:val="Normal"/>
    <w:rsid w:val="00F33A6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FF0000"/>
      <w:sz w:val="22"/>
      <w:szCs w:val="22"/>
      <w:lang w:val="en-US" w:eastAsia="en-US"/>
    </w:rPr>
  </w:style>
  <w:style w:type="paragraph" w:customStyle="1" w:styleId="xl122">
    <w:name w:val="xl122"/>
    <w:basedOn w:val="Normal"/>
    <w:rsid w:val="00F33A62"/>
    <w:pPr>
      <w:pBdr>
        <w:left w:val="single" w:sz="8" w:space="0" w:color="auto"/>
        <w:bottom w:val="single" w:sz="4" w:space="0" w:color="auto"/>
        <w:right w:val="single" w:sz="8" w:space="0" w:color="auto"/>
      </w:pBdr>
      <w:spacing w:before="100" w:beforeAutospacing="1" w:after="100" w:afterAutospacing="1"/>
      <w:jc w:val="center"/>
    </w:pPr>
    <w:rPr>
      <w:color w:val="FF0000"/>
      <w:sz w:val="22"/>
      <w:szCs w:val="22"/>
      <w:lang w:val="en-US" w:eastAsia="en-US"/>
    </w:rPr>
  </w:style>
  <w:style w:type="paragraph" w:customStyle="1" w:styleId="xl123">
    <w:name w:val="xl123"/>
    <w:basedOn w:val="Normal"/>
    <w:rsid w:val="00F33A62"/>
    <w:pPr>
      <w:pBdr>
        <w:top w:val="single" w:sz="4" w:space="0" w:color="auto"/>
        <w:left w:val="single" w:sz="8" w:space="0" w:color="auto"/>
        <w:right w:val="single" w:sz="8" w:space="0" w:color="auto"/>
      </w:pBdr>
      <w:spacing w:before="100" w:beforeAutospacing="1" w:after="100" w:afterAutospacing="1"/>
      <w:jc w:val="center"/>
    </w:pPr>
    <w:rPr>
      <w:color w:val="FF0000"/>
      <w:sz w:val="22"/>
      <w:szCs w:val="22"/>
      <w:lang w:val="en-US" w:eastAsia="en-US"/>
    </w:rPr>
  </w:style>
  <w:style w:type="paragraph" w:customStyle="1" w:styleId="xl124">
    <w:name w:val="xl124"/>
    <w:basedOn w:val="Normal"/>
    <w:rsid w:val="00F33A62"/>
    <w:pPr>
      <w:pBdr>
        <w:bottom w:val="single" w:sz="8" w:space="0" w:color="auto"/>
      </w:pBdr>
      <w:spacing w:before="100" w:beforeAutospacing="1" w:after="100" w:afterAutospacing="1"/>
    </w:pPr>
    <w:rPr>
      <w:rFonts w:ascii="Arial" w:hAnsi="Arial" w:cs="Arial"/>
      <w:b/>
      <w:bCs/>
      <w:sz w:val="22"/>
      <w:szCs w:val="22"/>
      <w:lang w:val="en-US" w:eastAsia="en-US"/>
    </w:rPr>
  </w:style>
  <w:style w:type="paragraph" w:customStyle="1" w:styleId="xl125">
    <w:name w:val="xl125"/>
    <w:basedOn w:val="Normal"/>
    <w:rsid w:val="00F33A62"/>
    <w:pPr>
      <w:pBdr>
        <w:bottom w:val="single" w:sz="8" w:space="0" w:color="auto"/>
        <w:right w:val="single" w:sz="8" w:space="0" w:color="auto"/>
      </w:pBdr>
      <w:spacing w:before="100" w:beforeAutospacing="1" w:after="100" w:afterAutospacing="1"/>
    </w:pPr>
    <w:rPr>
      <w:rFonts w:ascii="Arial" w:hAnsi="Arial" w:cs="Arial"/>
      <w:b/>
      <w:bCs/>
      <w:sz w:val="22"/>
      <w:szCs w:val="22"/>
      <w:lang w:val="en-US" w:eastAsia="en-US"/>
    </w:rPr>
  </w:style>
  <w:style w:type="paragraph" w:customStyle="1" w:styleId="xl126">
    <w:name w:val="xl126"/>
    <w:basedOn w:val="Normal"/>
    <w:rsid w:val="00F33A62"/>
    <w:pPr>
      <w:pBdr>
        <w:top w:val="single" w:sz="4" w:space="0" w:color="auto"/>
        <w:right w:val="single" w:sz="8" w:space="0" w:color="auto"/>
      </w:pBdr>
      <w:spacing w:before="100" w:beforeAutospacing="1" w:after="100" w:afterAutospacing="1"/>
    </w:pPr>
    <w:rPr>
      <w:sz w:val="22"/>
      <w:szCs w:val="22"/>
      <w:lang w:val="en-US" w:eastAsia="en-US"/>
    </w:rPr>
  </w:style>
  <w:style w:type="paragraph" w:customStyle="1" w:styleId="xl127">
    <w:name w:val="xl127"/>
    <w:basedOn w:val="Normal"/>
    <w:rsid w:val="00F33A62"/>
    <w:pPr>
      <w:pBdr>
        <w:bottom w:val="single" w:sz="4" w:space="0" w:color="auto"/>
        <w:right w:val="single" w:sz="8" w:space="0" w:color="auto"/>
      </w:pBdr>
      <w:spacing w:before="100" w:beforeAutospacing="1" w:after="100" w:afterAutospacing="1"/>
    </w:pPr>
    <w:rPr>
      <w:sz w:val="22"/>
      <w:szCs w:val="22"/>
      <w:lang w:val="en-US" w:eastAsia="en-US"/>
    </w:rPr>
  </w:style>
  <w:style w:type="paragraph" w:customStyle="1" w:styleId="xl128">
    <w:name w:val="xl128"/>
    <w:basedOn w:val="Normal"/>
    <w:rsid w:val="00F33A62"/>
    <w:pPr>
      <w:pBdr>
        <w:right w:val="single" w:sz="8" w:space="0" w:color="auto"/>
      </w:pBdr>
      <w:spacing w:before="100" w:beforeAutospacing="1" w:after="100" w:afterAutospacing="1"/>
    </w:pPr>
    <w:rPr>
      <w:sz w:val="22"/>
      <w:szCs w:val="22"/>
      <w:lang w:val="en-US" w:eastAsia="en-US"/>
    </w:rPr>
  </w:style>
  <w:style w:type="paragraph" w:customStyle="1" w:styleId="xl129">
    <w:name w:val="xl129"/>
    <w:basedOn w:val="Normal"/>
    <w:rsid w:val="00F33A62"/>
    <w:pPr>
      <w:pBdr>
        <w:right w:val="single" w:sz="8" w:space="0" w:color="auto"/>
      </w:pBdr>
      <w:spacing w:before="100" w:beforeAutospacing="1" w:after="100" w:afterAutospacing="1"/>
    </w:pPr>
    <w:rPr>
      <w:sz w:val="22"/>
      <w:szCs w:val="22"/>
      <w:lang w:val="en-US" w:eastAsia="en-US"/>
    </w:rPr>
  </w:style>
  <w:style w:type="paragraph" w:customStyle="1" w:styleId="xl130">
    <w:name w:val="xl130"/>
    <w:basedOn w:val="Normal"/>
    <w:rsid w:val="00F33A62"/>
    <w:pPr>
      <w:spacing w:before="100" w:beforeAutospacing="1" w:after="100" w:afterAutospacing="1"/>
    </w:pPr>
    <w:rPr>
      <w:sz w:val="22"/>
      <w:szCs w:val="22"/>
      <w:lang w:val="en-US" w:eastAsia="en-US"/>
    </w:rPr>
  </w:style>
  <w:style w:type="paragraph" w:customStyle="1" w:styleId="xl131">
    <w:name w:val="xl131"/>
    <w:basedOn w:val="Normal"/>
    <w:rsid w:val="00F33A6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2"/>
      <w:szCs w:val="22"/>
      <w:lang w:val="en-US" w:eastAsia="en-US"/>
    </w:rPr>
  </w:style>
  <w:style w:type="paragraph" w:customStyle="1" w:styleId="xl132">
    <w:name w:val="xl132"/>
    <w:basedOn w:val="Normal"/>
    <w:rsid w:val="00F33A62"/>
    <w:pPr>
      <w:pBdr>
        <w:left w:val="single" w:sz="8" w:space="0" w:color="auto"/>
        <w:bottom w:val="single" w:sz="8" w:space="0" w:color="auto"/>
      </w:pBdr>
      <w:spacing w:before="100" w:beforeAutospacing="1" w:after="100" w:afterAutospacing="1"/>
    </w:pPr>
    <w:rPr>
      <w:b/>
      <w:bCs/>
      <w:sz w:val="22"/>
      <w:szCs w:val="22"/>
      <w:lang w:val="en-US" w:eastAsia="en-US"/>
    </w:rPr>
  </w:style>
  <w:style w:type="paragraph" w:customStyle="1" w:styleId="xl133">
    <w:name w:val="xl133"/>
    <w:basedOn w:val="Normal"/>
    <w:rsid w:val="00F33A62"/>
    <w:pPr>
      <w:pBdr>
        <w:bottom w:val="single" w:sz="8" w:space="0" w:color="auto"/>
        <w:right w:val="single" w:sz="8" w:space="0" w:color="auto"/>
      </w:pBdr>
      <w:spacing w:before="100" w:beforeAutospacing="1" w:after="100" w:afterAutospacing="1"/>
    </w:pPr>
    <w:rPr>
      <w:b/>
      <w:bCs/>
      <w:sz w:val="22"/>
      <w:szCs w:val="22"/>
      <w:lang w:val="en-US" w:eastAsia="en-US"/>
    </w:rPr>
  </w:style>
  <w:style w:type="paragraph" w:customStyle="1" w:styleId="xl134">
    <w:name w:val="xl134"/>
    <w:basedOn w:val="Normal"/>
    <w:rsid w:val="00F33A6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n-US" w:eastAsia="en-US"/>
    </w:rPr>
  </w:style>
  <w:style w:type="paragraph" w:customStyle="1" w:styleId="xl135">
    <w:name w:val="xl135"/>
    <w:basedOn w:val="Normal"/>
    <w:rsid w:val="00F33A6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n-US" w:eastAsia="en-US"/>
    </w:rPr>
  </w:style>
  <w:style w:type="paragraph" w:customStyle="1" w:styleId="xl136">
    <w:name w:val="xl136"/>
    <w:basedOn w:val="Normal"/>
    <w:rsid w:val="00F33A62"/>
    <w:pPr>
      <w:pBdr>
        <w:top w:val="single" w:sz="4" w:space="0" w:color="auto"/>
        <w:left w:val="single" w:sz="4" w:space="0" w:color="auto"/>
        <w:right w:val="single" w:sz="4" w:space="0" w:color="auto"/>
      </w:pBdr>
      <w:spacing w:before="100" w:beforeAutospacing="1" w:after="100" w:afterAutospacing="1"/>
      <w:jc w:val="center"/>
    </w:pPr>
    <w:rPr>
      <w:sz w:val="22"/>
      <w:szCs w:val="22"/>
      <w:lang w:val="en-US" w:eastAsia="en-US"/>
    </w:rPr>
  </w:style>
  <w:style w:type="paragraph" w:customStyle="1" w:styleId="xl137">
    <w:name w:val="xl137"/>
    <w:basedOn w:val="Normal"/>
    <w:rsid w:val="00F33A62"/>
    <w:pPr>
      <w:pBdr>
        <w:top w:val="single" w:sz="4" w:space="0" w:color="auto"/>
        <w:left w:val="single" w:sz="4" w:space="0" w:color="auto"/>
        <w:right w:val="single" w:sz="4" w:space="0" w:color="auto"/>
      </w:pBdr>
      <w:spacing w:before="100" w:beforeAutospacing="1" w:after="100" w:afterAutospacing="1"/>
      <w:jc w:val="center"/>
    </w:pPr>
    <w:rPr>
      <w:color w:val="FF0000"/>
      <w:sz w:val="22"/>
      <w:szCs w:val="22"/>
      <w:lang w:val="en-US" w:eastAsia="en-US"/>
    </w:rPr>
  </w:style>
  <w:style w:type="paragraph" w:customStyle="1" w:styleId="xl138">
    <w:name w:val="xl138"/>
    <w:basedOn w:val="Normal"/>
    <w:rsid w:val="00F33A62"/>
    <w:pPr>
      <w:pBdr>
        <w:top w:val="single" w:sz="4" w:space="0" w:color="auto"/>
        <w:left w:val="single" w:sz="4" w:space="0" w:color="auto"/>
        <w:right w:val="single" w:sz="4" w:space="0" w:color="auto"/>
      </w:pBdr>
      <w:spacing w:before="100" w:beforeAutospacing="1" w:after="100" w:afterAutospacing="1"/>
    </w:pPr>
    <w:rPr>
      <w:sz w:val="22"/>
      <w:szCs w:val="22"/>
      <w:lang w:val="en-US" w:eastAsia="en-US"/>
    </w:rPr>
  </w:style>
  <w:style w:type="paragraph" w:customStyle="1" w:styleId="xl139">
    <w:name w:val="xl139"/>
    <w:basedOn w:val="Normal"/>
    <w:rsid w:val="00F33A62"/>
    <w:pPr>
      <w:pBdr>
        <w:top w:val="single" w:sz="4" w:space="0" w:color="auto"/>
        <w:left w:val="single" w:sz="4" w:space="0" w:color="auto"/>
        <w:right w:val="single" w:sz="4" w:space="0" w:color="auto"/>
      </w:pBdr>
      <w:spacing w:before="100" w:beforeAutospacing="1" w:after="100" w:afterAutospacing="1"/>
    </w:pPr>
    <w:rPr>
      <w:sz w:val="22"/>
      <w:szCs w:val="22"/>
      <w:lang w:val="en-US" w:eastAsia="en-US"/>
    </w:rPr>
  </w:style>
  <w:style w:type="paragraph" w:customStyle="1" w:styleId="xl140">
    <w:name w:val="xl140"/>
    <w:basedOn w:val="Normal"/>
    <w:rsid w:val="00F33A62"/>
    <w:pPr>
      <w:pBdr>
        <w:top w:val="single" w:sz="4" w:space="0" w:color="auto"/>
        <w:left w:val="single" w:sz="4" w:space="0" w:color="auto"/>
        <w:right w:val="single" w:sz="4" w:space="0" w:color="auto"/>
      </w:pBdr>
      <w:spacing w:before="100" w:beforeAutospacing="1" w:after="100" w:afterAutospacing="1"/>
    </w:pPr>
    <w:rPr>
      <w:sz w:val="22"/>
      <w:szCs w:val="22"/>
      <w:lang w:val="en-US" w:eastAsia="en-US"/>
    </w:rPr>
  </w:style>
  <w:style w:type="paragraph" w:customStyle="1" w:styleId="xl141">
    <w:name w:val="xl141"/>
    <w:basedOn w:val="Normal"/>
    <w:rsid w:val="00F33A6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n-US" w:eastAsia="en-US"/>
    </w:rPr>
  </w:style>
  <w:style w:type="paragraph" w:customStyle="1" w:styleId="xl142">
    <w:name w:val="xl142"/>
    <w:basedOn w:val="Normal"/>
    <w:rsid w:val="00F33A62"/>
    <w:pPr>
      <w:pBdr>
        <w:bottom w:val="single" w:sz="4" w:space="0" w:color="auto"/>
      </w:pBdr>
      <w:spacing w:before="100" w:beforeAutospacing="1" w:after="100" w:afterAutospacing="1"/>
    </w:pPr>
    <w:rPr>
      <w:sz w:val="22"/>
      <w:szCs w:val="22"/>
      <w:lang w:val="en-US" w:eastAsia="en-US"/>
    </w:rPr>
  </w:style>
  <w:style w:type="paragraph" w:customStyle="1" w:styleId="xl143">
    <w:name w:val="xl143"/>
    <w:basedOn w:val="Normal"/>
    <w:rsid w:val="00F33A62"/>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2"/>
      <w:lang w:val="en-US" w:eastAsia="en-US"/>
    </w:rPr>
  </w:style>
  <w:style w:type="paragraph" w:customStyle="1" w:styleId="xl144">
    <w:name w:val="xl144"/>
    <w:basedOn w:val="Normal"/>
    <w:rsid w:val="00F33A62"/>
    <w:pPr>
      <w:pBdr>
        <w:top w:val="single" w:sz="4" w:space="0" w:color="auto"/>
        <w:left w:val="single" w:sz="4" w:space="0" w:color="auto"/>
        <w:bottom w:val="single" w:sz="4" w:space="0" w:color="auto"/>
      </w:pBdr>
      <w:spacing w:before="100" w:beforeAutospacing="1" w:after="100" w:afterAutospacing="1"/>
    </w:pPr>
    <w:rPr>
      <w:sz w:val="22"/>
      <w:szCs w:val="22"/>
      <w:lang w:val="en-US" w:eastAsia="en-US"/>
    </w:rPr>
  </w:style>
  <w:style w:type="paragraph" w:customStyle="1" w:styleId="xl145">
    <w:name w:val="xl145"/>
    <w:basedOn w:val="Normal"/>
    <w:rsid w:val="00F33A62"/>
    <w:pPr>
      <w:pBdr>
        <w:top w:val="single" w:sz="4" w:space="0" w:color="auto"/>
        <w:left w:val="single" w:sz="8" w:space="0" w:color="auto"/>
      </w:pBdr>
      <w:spacing w:before="100" w:beforeAutospacing="1" w:after="100" w:afterAutospacing="1"/>
    </w:pPr>
    <w:rPr>
      <w:sz w:val="22"/>
      <w:szCs w:val="22"/>
      <w:lang w:val="en-US" w:eastAsia="en-US"/>
    </w:rPr>
  </w:style>
  <w:style w:type="paragraph" w:customStyle="1" w:styleId="xl146">
    <w:name w:val="xl146"/>
    <w:basedOn w:val="Normal"/>
    <w:rsid w:val="00F33A62"/>
    <w:pPr>
      <w:pBdr>
        <w:left w:val="single" w:sz="8" w:space="0" w:color="auto"/>
        <w:bottom w:val="single" w:sz="4" w:space="0" w:color="auto"/>
      </w:pBdr>
      <w:spacing w:before="100" w:beforeAutospacing="1" w:after="100" w:afterAutospacing="1"/>
    </w:pPr>
    <w:rPr>
      <w:sz w:val="22"/>
      <w:szCs w:val="22"/>
      <w:lang w:val="en-US" w:eastAsia="en-US"/>
    </w:rPr>
  </w:style>
  <w:style w:type="paragraph" w:customStyle="1" w:styleId="xl147">
    <w:name w:val="xl147"/>
    <w:basedOn w:val="Normal"/>
    <w:rsid w:val="00F33A62"/>
    <w:pPr>
      <w:pBdr>
        <w:top w:val="single" w:sz="4" w:space="0" w:color="auto"/>
        <w:left w:val="single" w:sz="8" w:space="0" w:color="auto"/>
        <w:bottom w:val="single" w:sz="4" w:space="0" w:color="auto"/>
      </w:pBdr>
      <w:spacing w:before="100" w:beforeAutospacing="1" w:after="100" w:afterAutospacing="1"/>
    </w:pPr>
    <w:rPr>
      <w:sz w:val="22"/>
      <w:szCs w:val="22"/>
      <w:lang w:val="en-US" w:eastAsia="en-US"/>
    </w:rPr>
  </w:style>
  <w:style w:type="paragraph" w:customStyle="1" w:styleId="xl148">
    <w:name w:val="xl148"/>
    <w:basedOn w:val="Normal"/>
    <w:rsid w:val="00F33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en-US" w:eastAsia="en-US"/>
    </w:rPr>
  </w:style>
  <w:style w:type="paragraph" w:customStyle="1" w:styleId="xl149">
    <w:name w:val="xl149"/>
    <w:basedOn w:val="Normal"/>
    <w:rsid w:val="00F33A6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n-US" w:eastAsia="en-US"/>
    </w:rPr>
  </w:style>
  <w:style w:type="paragraph" w:customStyle="1" w:styleId="xl150">
    <w:name w:val="xl150"/>
    <w:basedOn w:val="Normal"/>
    <w:rsid w:val="00F33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en-US" w:eastAsia="en-US"/>
    </w:rPr>
  </w:style>
  <w:style w:type="paragraph" w:customStyle="1" w:styleId="xl151">
    <w:name w:val="xl151"/>
    <w:basedOn w:val="Normal"/>
    <w:rsid w:val="00F33A6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n-US" w:eastAsia="en-US"/>
    </w:rPr>
  </w:style>
  <w:style w:type="paragraph" w:customStyle="1" w:styleId="xl152">
    <w:name w:val="xl152"/>
    <w:basedOn w:val="Normal"/>
    <w:rsid w:val="00F33A62"/>
    <w:pPr>
      <w:spacing w:before="100" w:beforeAutospacing="1" w:after="100" w:afterAutospacing="1"/>
      <w:jc w:val="center"/>
    </w:pPr>
    <w:rPr>
      <w:color w:val="FF0000"/>
      <w:sz w:val="22"/>
      <w:szCs w:val="22"/>
      <w:lang w:val="en-US" w:eastAsia="en-US"/>
    </w:rPr>
  </w:style>
  <w:style w:type="paragraph" w:customStyle="1" w:styleId="xl153">
    <w:name w:val="xl153"/>
    <w:basedOn w:val="Normal"/>
    <w:rsid w:val="00F33A62"/>
    <w:pPr>
      <w:spacing w:before="100" w:beforeAutospacing="1" w:after="100" w:afterAutospacing="1"/>
    </w:pPr>
    <w:rPr>
      <w:sz w:val="22"/>
      <w:szCs w:val="22"/>
      <w:lang w:val="en-US" w:eastAsia="en-US"/>
    </w:rPr>
  </w:style>
  <w:style w:type="paragraph" w:customStyle="1" w:styleId="Correctionautomatique">
    <w:name w:val="Correction automatique"/>
    <w:rsid w:val="00F33A62"/>
    <w:pPr>
      <w:spacing w:after="200" w:line="276" w:lineRule="auto"/>
    </w:pPr>
    <w:rPr>
      <w:rFonts w:eastAsiaTheme="minorEastAsia"/>
      <w:lang w:val="en-US"/>
    </w:rPr>
  </w:style>
  <w:style w:type="paragraph" w:customStyle="1" w:styleId="Head81">
    <w:name w:val="Head 8.1"/>
    <w:basedOn w:val="Normal"/>
    <w:rsid w:val="00F33A62"/>
    <w:pPr>
      <w:suppressAutoHyphens/>
      <w:jc w:val="center"/>
    </w:pPr>
    <w:rPr>
      <w:rFonts w:asciiTheme="minorHAnsi" w:hAnsiTheme="minorHAnsi"/>
      <w:b/>
      <w:sz w:val="28"/>
      <w:szCs w:val="20"/>
    </w:rPr>
  </w:style>
  <w:style w:type="paragraph" w:customStyle="1" w:styleId="Outline">
    <w:name w:val="Outline"/>
    <w:basedOn w:val="Normal"/>
    <w:uiPriority w:val="99"/>
    <w:rsid w:val="00F33A62"/>
    <w:pPr>
      <w:spacing w:before="240"/>
    </w:pPr>
    <w:rPr>
      <w:rFonts w:asciiTheme="minorHAnsi" w:hAnsiTheme="minorHAnsi"/>
      <w:kern w:val="28"/>
      <w:szCs w:val="20"/>
    </w:rPr>
  </w:style>
  <w:style w:type="paragraph" w:customStyle="1" w:styleId="Subtitle2">
    <w:name w:val="Subtitle 2"/>
    <w:basedOn w:val="Pieddepage"/>
    <w:rsid w:val="00F33A62"/>
    <w:pPr>
      <w:tabs>
        <w:tab w:val="clear" w:pos="4536"/>
        <w:tab w:val="clear" w:pos="9072"/>
      </w:tabs>
      <w:overflowPunct w:val="0"/>
      <w:autoSpaceDE w:val="0"/>
      <w:autoSpaceDN w:val="0"/>
      <w:adjustRightInd w:val="0"/>
      <w:spacing w:before="120"/>
      <w:jc w:val="center"/>
    </w:pPr>
    <w:rPr>
      <w:rFonts w:asciiTheme="minorHAnsi" w:hAnsiTheme="minorHAnsi"/>
      <w:b/>
      <w:sz w:val="32"/>
      <w:szCs w:val="20"/>
    </w:rPr>
  </w:style>
  <w:style w:type="paragraph" w:customStyle="1" w:styleId="SectionVHeader">
    <w:name w:val="Section V. Header"/>
    <w:basedOn w:val="Normal"/>
    <w:rsid w:val="00F33A62"/>
    <w:pPr>
      <w:overflowPunct w:val="0"/>
      <w:autoSpaceDE w:val="0"/>
      <w:autoSpaceDN w:val="0"/>
      <w:adjustRightInd w:val="0"/>
      <w:jc w:val="center"/>
    </w:pPr>
    <w:rPr>
      <w:rFonts w:asciiTheme="minorHAnsi" w:hAnsiTheme="minorHAnsi"/>
      <w:b/>
      <w:sz w:val="36"/>
      <w:szCs w:val="20"/>
      <w:lang w:val="es-ES_tradnl"/>
    </w:rPr>
  </w:style>
  <w:style w:type="paragraph" w:customStyle="1" w:styleId="titulo">
    <w:name w:val="titulo"/>
    <w:basedOn w:val="Titre5"/>
    <w:rsid w:val="00F33A62"/>
    <w:pPr>
      <w:keepNext w:val="0"/>
      <w:keepLines w:val="0"/>
      <w:overflowPunct w:val="0"/>
      <w:autoSpaceDE w:val="0"/>
      <w:autoSpaceDN w:val="0"/>
      <w:adjustRightInd w:val="0"/>
      <w:spacing w:before="0" w:after="240"/>
      <w:jc w:val="center"/>
      <w:outlineLvl w:val="9"/>
    </w:pPr>
    <w:rPr>
      <w:rFonts w:ascii="Times New Roman Bold" w:eastAsia="Times New Roman" w:hAnsi="Times New Roman Bold" w:cs="Times New Roman"/>
      <w:b/>
      <w:color w:val="auto"/>
      <w:szCs w:val="20"/>
      <w:lang w:val="en-US"/>
    </w:rPr>
  </w:style>
  <w:style w:type="paragraph" w:customStyle="1" w:styleId="Outline1">
    <w:name w:val="Outline1"/>
    <w:basedOn w:val="Outline"/>
    <w:next w:val="Normal"/>
    <w:uiPriority w:val="99"/>
    <w:rsid w:val="00F33A62"/>
    <w:pPr>
      <w:keepNext/>
      <w:tabs>
        <w:tab w:val="num" w:pos="360"/>
      </w:tabs>
      <w:ind w:left="360" w:hanging="360"/>
    </w:pPr>
    <w:rPr>
      <w:rFonts w:ascii="Times New Roman" w:hAnsi="Times New Roman"/>
      <w:szCs w:val="24"/>
    </w:rPr>
  </w:style>
  <w:style w:type="paragraph" w:customStyle="1" w:styleId="SectionXHeader3">
    <w:name w:val="Section X Header 3"/>
    <w:basedOn w:val="Titre1"/>
    <w:autoRedefine/>
    <w:uiPriority w:val="99"/>
    <w:rsid w:val="00F33A62"/>
    <w:pPr>
      <w:keepNext w:val="0"/>
      <w:autoSpaceDE/>
      <w:autoSpaceDN/>
      <w:jc w:val="center"/>
    </w:pPr>
    <w:rPr>
      <w:b/>
      <w:bCs/>
      <w:sz w:val="32"/>
      <w:szCs w:val="32"/>
    </w:rPr>
  </w:style>
  <w:style w:type="paragraph" w:customStyle="1" w:styleId="Default">
    <w:name w:val="Default"/>
    <w:rsid w:val="00F33A62"/>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i">
    <w:name w:val="(i)"/>
    <w:basedOn w:val="Normal"/>
    <w:uiPriority w:val="99"/>
    <w:rsid w:val="00F33A62"/>
    <w:pPr>
      <w:suppressAutoHyphens/>
      <w:jc w:val="both"/>
    </w:pPr>
    <w:rPr>
      <w:rFonts w:ascii="Tms Rmn" w:hAnsi="Tms Rmn" w:cs="Tms Rmn"/>
      <w:lang w:val="en-US"/>
    </w:rPr>
  </w:style>
  <w:style w:type="paragraph" w:customStyle="1" w:styleId="Texte">
    <w:name w:val="Texte"/>
    <w:basedOn w:val="Normal"/>
    <w:uiPriority w:val="99"/>
    <w:rsid w:val="00F33A62"/>
    <w:pPr>
      <w:suppressAutoHyphens/>
      <w:autoSpaceDE w:val="0"/>
      <w:autoSpaceDN w:val="0"/>
      <w:adjustRightInd w:val="0"/>
      <w:spacing w:after="57" w:line="280" w:lineRule="atLeast"/>
      <w:ind w:right="57"/>
      <w:jc w:val="both"/>
      <w:textAlignment w:val="center"/>
    </w:pPr>
    <w:rPr>
      <w:rFonts w:ascii="Century Schoolbook" w:eastAsia="Calibri" w:hAnsi="Century Schoolbook" w:cs="Century Schoolbook"/>
      <w:color w:val="000000"/>
    </w:rPr>
  </w:style>
  <w:style w:type="character" w:styleId="Appelnotedebasdep">
    <w:name w:val="footnote reference"/>
    <w:basedOn w:val="Policepardfaut"/>
    <w:uiPriority w:val="99"/>
    <w:semiHidden/>
    <w:rsid w:val="00F33A62"/>
    <w:rPr>
      <w:rFonts w:ascii="Times New Roman" w:hAnsi="Times New Roman" w:cs="Times New Roman"/>
      <w:color w:val="auto"/>
      <w:spacing w:val="0"/>
      <w:kern w:val="0"/>
      <w:position w:val="0"/>
      <w:sz w:val="20"/>
      <w:u w:val="none"/>
      <w:vertAlign w:val="superscript"/>
    </w:rPr>
  </w:style>
  <w:style w:type="table" w:styleId="Grilledutableau">
    <w:name w:val="Table Grid"/>
    <w:basedOn w:val="TableauNormal"/>
    <w:uiPriority w:val="59"/>
    <w:rsid w:val="00EC0442"/>
    <w:pPr>
      <w:spacing w:after="0" w:line="240" w:lineRule="auto"/>
    </w:pPr>
    <w:rPr>
      <w:rFonts w:ascii="Calibri" w:eastAsia="Calibri" w:hAnsi="Calibri"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5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r.bi" TargetMode="External"/><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hyperlink" Target="mailto:obr.direction@obr.gov.b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10092</Words>
  <Characters>55506</Characters>
  <Application>Microsoft Office Word</Application>
  <DocSecurity>0</DocSecurity>
  <Lines>462</Lines>
  <Paragraphs>130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Ntamagara</dc:creator>
  <cp:keywords/>
  <dc:description/>
  <cp:lastModifiedBy>Révérien Ndaboroheye</cp:lastModifiedBy>
  <cp:revision>2</cp:revision>
  <cp:lastPrinted>2019-08-05T06:48:00Z</cp:lastPrinted>
  <dcterms:created xsi:type="dcterms:W3CDTF">2019-08-29T13:16:00Z</dcterms:created>
  <dcterms:modified xsi:type="dcterms:W3CDTF">2019-08-29T13:16:00Z</dcterms:modified>
</cp:coreProperties>
</file>